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CD75" w14:textId="77777777" w:rsidR="000D3C4F" w:rsidRPr="002A0113" w:rsidRDefault="000D3C4F" w:rsidP="000D3C4F">
      <w:pPr>
        <w:widowControl w:val="0"/>
        <w:autoSpaceDE w:val="0"/>
        <w:autoSpaceDN w:val="0"/>
        <w:adjustRightInd w:val="0"/>
        <w:ind w:left="5954" w:firstLine="6"/>
        <w:jc w:val="both"/>
        <w:rPr>
          <w:b/>
          <w:lang w:eastAsia="ru-RU"/>
        </w:rPr>
      </w:pPr>
      <w:r w:rsidRPr="002A0113">
        <w:rPr>
          <w:b/>
          <w:lang w:eastAsia="ru-RU"/>
        </w:rPr>
        <w:t>УТВЕРЖДАЮ:</w:t>
      </w:r>
    </w:p>
    <w:p w14:paraId="7C0EE515" w14:textId="195E11F9" w:rsidR="000D3C4F" w:rsidRPr="002A0113" w:rsidRDefault="002A0113" w:rsidP="000D3C4F">
      <w:pPr>
        <w:widowControl w:val="0"/>
        <w:autoSpaceDE w:val="0"/>
        <w:autoSpaceDN w:val="0"/>
        <w:adjustRightInd w:val="0"/>
        <w:ind w:left="5954" w:firstLine="6"/>
        <w:jc w:val="both"/>
        <w:rPr>
          <w:b/>
          <w:lang w:eastAsia="ru-RU"/>
        </w:rPr>
      </w:pPr>
      <w:bookmarkStart w:id="0" w:name="_Hlk35467433"/>
      <w:r w:rsidRPr="002A0113">
        <w:rPr>
          <w:b/>
          <w:lang w:eastAsia="ru-RU"/>
        </w:rPr>
        <w:t>Г</w:t>
      </w:r>
      <w:r w:rsidR="000D3C4F" w:rsidRPr="002A0113">
        <w:rPr>
          <w:b/>
          <w:lang w:eastAsia="ru-RU"/>
        </w:rPr>
        <w:t>енеральн</w:t>
      </w:r>
      <w:r w:rsidRPr="002A0113">
        <w:rPr>
          <w:b/>
          <w:lang w:eastAsia="ru-RU"/>
        </w:rPr>
        <w:t>ый</w:t>
      </w:r>
      <w:r w:rsidR="000D3C4F" w:rsidRPr="002A0113">
        <w:rPr>
          <w:b/>
          <w:lang w:eastAsia="ru-RU"/>
        </w:rPr>
        <w:t xml:space="preserve"> директор </w:t>
      </w:r>
    </w:p>
    <w:p w14:paraId="62773FD4" w14:textId="77777777" w:rsidR="000D3C4F" w:rsidRPr="002A0113" w:rsidRDefault="000D3C4F" w:rsidP="000D3C4F">
      <w:pPr>
        <w:widowControl w:val="0"/>
        <w:autoSpaceDE w:val="0"/>
        <w:autoSpaceDN w:val="0"/>
        <w:adjustRightInd w:val="0"/>
        <w:ind w:left="5954" w:firstLine="6"/>
        <w:jc w:val="both"/>
        <w:rPr>
          <w:b/>
          <w:lang w:eastAsia="ru-RU"/>
        </w:rPr>
      </w:pPr>
      <w:r w:rsidRPr="002A0113">
        <w:rPr>
          <w:b/>
          <w:lang w:eastAsia="ru-RU"/>
        </w:rPr>
        <w:t>АО «Центральный рынок»</w:t>
      </w:r>
    </w:p>
    <w:p w14:paraId="13D882C2" w14:textId="77777777" w:rsidR="000D3C4F" w:rsidRPr="002A0113" w:rsidRDefault="000D3C4F" w:rsidP="000D3C4F">
      <w:pPr>
        <w:widowControl w:val="0"/>
        <w:autoSpaceDE w:val="0"/>
        <w:autoSpaceDN w:val="0"/>
        <w:adjustRightInd w:val="0"/>
        <w:ind w:left="5954" w:firstLine="6"/>
        <w:jc w:val="both"/>
        <w:rPr>
          <w:b/>
          <w:lang w:eastAsia="ru-RU"/>
        </w:rPr>
      </w:pPr>
    </w:p>
    <w:bookmarkEnd w:id="0"/>
    <w:p w14:paraId="741CFEAD" w14:textId="162EE2AE" w:rsidR="000D3C4F" w:rsidRPr="002A0113" w:rsidRDefault="000D3C4F" w:rsidP="00876475">
      <w:pPr>
        <w:widowControl w:val="0"/>
        <w:tabs>
          <w:tab w:val="left" w:pos="5954"/>
        </w:tabs>
        <w:autoSpaceDE w:val="0"/>
        <w:autoSpaceDN w:val="0"/>
        <w:adjustRightInd w:val="0"/>
        <w:jc w:val="both"/>
        <w:rPr>
          <w:b/>
          <w:lang w:eastAsia="ru-RU"/>
        </w:rPr>
      </w:pPr>
      <w:r w:rsidRPr="002A0113">
        <w:rPr>
          <w:b/>
          <w:lang w:eastAsia="ru-RU"/>
        </w:rPr>
        <w:tab/>
        <w:t xml:space="preserve">________________ </w:t>
      </w:r>
      <w:bookmarkStart w:id="1" w:name="_Hlk35467454"/>
      <w:r w:rsidR="00876475" w:rsidRPr="002A0113">
        <w:rPr>
          <w:b/>
          <w:lang w:eastAsia="ru-RU"/>
        </w:rPr>
        <w:t>А.</w:t>
      </w:r>
      <w:r w:rsidR="002A0113" w:rsidRPr="002A0113">
        <w:rPr>
          <w:b/>
          <w:lang w:eastAsia="ru-RU"/>
        </w:rPr>
        <w:t>Г</w:t>
      </w:r>
      <w:r w:rsidR="00876475" w:rsidRPr="002A0113">
        <w:rPr>
          <w:b/>
          <w:lang w:eastAsia="ru-RU"/>
        </w:rPr>
        <w:t xml:space="preserve">. </w:t>
      </w:r>
      <w:bookmarkEnd w:id="1"/>
      <w:r w:rsidR="002A0113" w:rsidRPr="002A0113">
        <w:rPr>
          <w:b/>
        </w:rPr>
        <w:t>Чатинян</w:t>
      </w:r>
    </w:p>
    <w:p w14:paraId="17632784" w14:textId="77777777" w:rsidR="000D3C4F" w:rsidRPr="002A0113" w:rsidRDefault="000D3C4F" w:rsidP="000D3C4F">
      <w:pPr>
        <w:widowControl w:val="0"/>
        <w:autoSpaceDE w:val="0"/>
        <w:autoSpaceDN w:val="0"/>
        <w:adjustRightInd w:val="0"/>
        <w:ind w:left="5954" w:firstLine="6"/>
        <w:jc w:val="both"/>
        <w:rPr>
          <w:b/>
          <w:lang w:eastAsia="ru-RU"/>
        </w:rPr>
      </w:pPr>
    </w:p>
    <w:p w14:paraId="51EF9F63" w14:textId="41D84CA3" w:rsidR="000D3C4F" w:rsidRPr="007C508D" w:rsidRDefault="000D3C4F" w:rsidP="000D3C4F">
      <w:pPr>
        <w:widowControl w:val="0"/>
        <w:autoSpaceDE w:val="0"/>
        <w:autoSpaceDN w:val="0"/>
        <w:adjustRightInd w:val="0"/>
        <w:ind w:left="5954" w:firstLine="6"/>
        <w:jc w:val="both"/>
        <w:rPr>
          <w:b/>
          <w:lang w:eastAsia="ru-RU"/>
        </w:rPr>
      </w:pPr>
      <w:r w:rsidRPr="002A0113">
        <w:rPr>
          <w:b/>
          <w:lang w:eastAsia="ru-RU"/>
        </w:rPr>
        <w:t>«</w:t>
      </w:r>
      <w:r w:rsidR="006C35CB">
        <w:rPr>
          <w:b/>
          <w:lang w:eastAsia="ru-RU"/>
        </w:rPr>
        <w:t>13</w:t>
      </w:r>
      <w:r w:rsidRPr="002A0113">
        <w:rPr>
          <w:b/>
          <w:lang w:eastAsia="ru-RU"/>
        </w:rPr>
        <w:t xml:space="preserve">» </w:t>
      </w:r>
      <w:r w:rsidR="004751DF" w:rsidRPr="002A0113">
        <w:rPr>
          <w:b/>
          <w:lang w:eastAsia="ru-RU"/>
        </w:rPr>
        <w:t>апреля</w:t>
      </w:r>
      <w:r w:rsidR="00E61E40" w:rsidRPr="002A0113">
        <w:rPr>
          <w:b/>
          <w:lang w:eastAsia="ru-RU"/>
        </w:rPr>
        <w:t xml:space="preserve"> </w:t>
      </w:r>
      <w:r w:rsidR="00876475" w:rsidRPr="002A0113">
        <w:rPr>
          <w:b/>
          <w:lang w:eastAsia="ru-RU"/>
        </w:rPr>
        <w:t>20</w:t>
      </w:r>
      <w:r w:rsidR="00880D18" w:rsidRPr="002A0113">
        <w:rPr>
          <w:b/>
          <w:lang w:eastAsia="ru-RU"/>
        </w:rPr>
        <w:t>20</w:t>
      </w:r>
      <w:r w:rsidRPr="002A0113">
        <w:rPr>
          <w:b/>
          <w:lang w:eastAsia="ru-RU"/>
        </w:rPr>
        <w:t xml:space="preserve"> г.</w:t>
      </w:r>
    </w:p>
    <w:p w14:paraId="70C267C9" w14:textId="77777777" w:rsidR="000D3C4F" w:rsidRPr="007C508D" w:rsidRDefault="000D3C4F" w:rsidP="000D3C4F">
      <w:pPr>
        <w:widowControl w:val="0"/>
        <w:autoSpaceDE w:val="0"/>
        <w:autoSpaceDN w:val="0"/>
        <w:adjustRightInd w:val="0"/>
        <w:ind w:left="5954" w:firstLine="6"/>
        <w:jc w:val="both"/>
        <w:rPr>
          <w:b/>
          <w:lang w:eastAsia="ru-RU"/>
        </w:rPr>
      </w:pPr>
    </w:p>
    <w:p w14:paraId="6D148D84" w14:textId="77777777" w:rsidR="000D3C4F" w:rsidRPr="007C508D" w:rsidRDefault="000D3C4F" w:rsidP="000D3C4F">
      <w:pPr>
        <w:widowControl w:val="0"/>
        <w:autoSpaceDE w:val="0"/>
        <w:autoSpaceDN w:val="0"/>
        <w:adjustRightInd w:val="0"/>
        <w:jc w:val="both"/>
        <w:rPr>
          <w:b/>
          <w:lang w:eastAsia="ru-RU"/>
        </w:rPr>
      </w:pPr>
    </w:p>
    <w:p w14:paraId="4885F8C3" w14:textId="77777777" w:rsidR="000D3C4F" w:rsidRPr="007C508D" w:rsidRDefault="000D3C4F" w:rsidP="000D3C4F">
      <w:pPr>
        <w:widowControl w:val="0"/>
        <w:autoSpaceDE w:val="0"/>
        <w:autoSpaceDN w:val="0"/>
        <w:adjustRightInd w:val="0"/>
        <w:jc w:val="both"/>
        <w:rPr>
          <w:b/>
          <w:lang w:eastAsia="ru-RU"/>
        </w:rPr>
      </w:pPr>
    </w:p>
    <w:p w14:paraId="56A53BC3" w14:textId="77777777" w:rsidR="000D3C4F" w:rsidRPr="007C508D" w:rsidRDefault="000D3C4F" w:rsidP="000D3C4F">
      <w:pPr>
        <w:widowControl w:val="0"/>
        <w:autoSpaceDE w:val="0"/>
        <w:autoSpaceDN w:val="0"/>
        <w:adjustRightInd w:val="0"/>
        <w:jc w:val="both"/>
        <w:rPr>
          <w:b/>
          <w:lang w:eastAsia="ru-RU"/>
        </w:rPr>
      </w:pPr>
    </w:p>
    <w:p w14:paraId="1BF28966" w14:textId="77777777" w:rsidR="000D3C4F" w:rsidRPr="007C508D" w:rsidRDefault="000D3C4F" w:rsidP="000D3C4F">
      <w:pPr>
        <w:widowControl w:val="0"/>
        <w:autoSpaceDE w:val="0"/>
        <w:autoSpaceDN w:val="0"/>
        <w:adjustRightInd w:val="0"/>
        <w:jc w:val="both"/>
        <w:rPr>
          <w:b/>
          <w:lang w:eastAsia="ru-RU"/>
        </w:rPr>
      </w:pPr>
    </w:p>
    <w:p w14:paraId="428DD490" w14:textId="77777777" w:rsidR="000D3C4F" w:rsidRPr="007C508D" w:rsidRDefault="000D3C4F" w:rsidP="000D3C4F">
      <w:pPr>
        <w:widowControl w:val="0"/>
        <w:autoSpaceDE w:val="0"/>
        <w:autoSpaceDN w:val="0"/>
        <w:adjustRightInd w:val="0"/>
        <w:ind w:left="6946"/>
        <w:jc w:val="both"/>
        <w:rPr>
          <w:lang w:eastAsia="ru-RU"/>
        </w:rPr>
      </w:pPr>
    </w:p>
    <w:p w14:paraId="56206F3A" w14:textId="77777777" w:rsidR="000D3C4F" w:rsidRPr="007C508D" w:rsidRDefault="000D3C4F" w:rsidP="000D3C4F">
      <w:pPr>
        <w:widowControl w:val="0"/>
        <w:autoSpaceDE w:val="0"/>
        <w:autoSpaceDN w:val="0"/>
        <w:adjustRightInd w:val="0"/>
        <w:spacing w:line="288" w:lineRule="auto"/>
        <w:ind w:right="27"/>
        <w:jc w:val="both"/>
        <w:rPr>
          <w:color w:val="000000"/>
          <w:lang w:eastAsia="ru-RU"/>
        </w:rPr>
      </w:pPr>
    </w:p>
    <w:p w14:paraId="3557F8E2" w14:textId="77777777" w:rsidR="000D3C4F" w:rsidRPr="007C508D" w:rsidRDefault="000D3C4F" w:rsidP="000D3C4F">
      <w:pPr>
        <w:widowControl w:val="0"/>
        <w:autoSpaceDE w:val="0"/>
        <w:autoSpaceDN w:val="0"/>
        <w:adjustRightInd w:val="0"/>
        <w:spacing w:line="288" w:lineRule="auto"/>
        <w:ind w:right="27"/>
        <w:jc w:val="both"/>
        <w:rPr>
          <w:color w:val="000000"/>
          <w:lang w:eastAsia="ru-RU"/>
        </w:rPr>
      </w:pPr>
    </w:p>
    <w:p w14:paraId="0AF3D6C3" w14:textId="77777777" w:rsidR="000D3C4F" w:rsidRPr="007C508D" w:rsidRDefault="000D3C4F" w:rsidP="000D3C4F">
      <w:pPr>
        <w:widowControl w:val="0"/>
        <w:autoSpaceDE w:val="0"/>
        <w:autoSpaceDN w:val="0"/>
        <w:adjustRightInd w:val="0"/>
        <w:spacing w:line="288" w:lineRule="auto"/>
        <w:ind w:right="27"/>
        <w:jc w:val="both"/>
        <w:rPr>
          <w:color w:val="000000"/>
          <w:lang w:eastAsia="ru-RU"/>
        </w:rPr>
      </w:pPr>
    </w:p>
    <w:p w14:paraId="13D7981C" w14:textId="77777777" w:rsidR="000D3C4F" w:rsidRPr="007C508D" w:rsidRDefault="000D3C4F" w:rsidP="000D3C4F">
      <w:pPr>
        <w:widowControl w:val="0"/>
        <w:autoSpaceDE w:val="0"/>
        <w:autoSpaceDN w:val="0"/>
        <w:adjustRightInd w:val="0"/>
        <w:spacing w:line="288" w:lineRule="auto"/>
        <w:ind w:right="27"/>
        <w:jc w:val="both"/>
        <w:rPr>
          <w:color w:val="000000"/>
          <w:lang w:eastAsia="ru-RU"/>
        </w:rPr>
      </w:pPr>
    </w:p>
    <w:p w14:paraId="50F31B79" w14:textId="77777777" w:rsidR="000D3C4F" w:rsidRPr="007C508D" w:rsidRDefault="000D3C4F" w:rsidP="000D3C4F">
      <w:pPr>
        <w:keepNext/>
        <w:widowControl w:val="0"/>
        <w:spacing w:line="288" w:lineRule="auto"/>
        <w:ind w:right="27"/>
        <w:jc w:val="center"/>
        <w:rPr>
          <w:caps/>
          <w:lang w:eastAsia="ru-RU"/>
        </w:rPr>
      </w:pPr>
    </w:p>
    <w:p w14:paraId="1971DEBB" w14:textId="77777777" w:rsidR="000D3C4F" w:rsidRPr="00C57B1C" w:rsidRDefault="006E3A1E" w:rsidP="006E3A1E">
      <w:pPr>
        <w:keepNext/>
        <w:widowControl w:val="0"/>
        <w:tabs>
          <w:tab w:val="left" w:pos="9072"/>
        </w:tabs>
        <w:spacing w:line="288" w:lineRule="auto"/>
        <w:jc w:val="center"/>
        <w:rPr>
          <w:b/>
          <w:caps/>
          <w:lang w:eastAsia="ru-RU"/>
        </w:rPr>
      </w:pPr>
      <w:r w:rsidRPr="00C57B1C">
        <w:rPr>
          <w:b/>
          <w:caps/>
          <w:lang w:eastAsia="ru-RU"/>
        </w:rPr>
        <w:t xml:space="preserve">Конкурсная </w:t>
      </w:r>
      <w:r w:rsidR="000D3C4F" w:rsidRPr="00C57B1C">
        <w:rPr>
          <w:b/>
          <w:caps/>
          <w:lang w:eastAsia="ru-RU"/>
        </w:rPr>
        <w:t>документациЯ</w:t>
      </w:r>
    </w:p>
    <w:p w14:paraId="687C4F57" w14:textId="32FB21F8" w:rsidR="007F3ED8" w:rsidRPr="007F3ED8" w:rsidRDefault="008E60E7" w:rsidP="007F3ED8">
      <w:pPr>
        <w:jc w:val="center"/>
        <w:rPr>
          <w:b/>
          <w:bCs/>
          <w:color w:val="000000"/>
          <w:lang w:eastAsia="ru-RU"/>
        </w:rPr>
      </w:pPr>
      <w:bookmarkStart w:id="2" w:name="_Hlk6557752"/>
      <w:r w:rsidRPr="00262C73">
        <w:rPr>
          <w:b/>
          <w:lang w:eastAsia="ru-RU"/>
        </w:rPr>
        <w:t xml:space="preserve">на </w:t>
      </w:r>
      <w:r w:rsidRPr="001A5417">
        <w:rPr>
          <w:b/>
          <w:lang w:eastAsia="ru-RU"/>
        </w:rPr>
        <w:t>право заключения договора</w:t>
      </w:r>
      <w:r w:rsidR="00262C73" w:rsidRPr="001A5417">
        <w:rPr>
          <w:b/>
          <w:bCs/>
          <w:color w:val="000000"/>
          <w:lang w:eastAsia="ru-RU"/>
        </w:rPr>
        <w:t xml:space="preserve"> </w:t>
      </w:r>
      <w:r w:rsidR="007F3ED8" w:rsidRPr="001A5417">
        <w:rPr>
          <w:b/>
          <w:bCs/>
          <w:color w:val="000000"/>
          <w:lang w:eastAsia="ru-RU"/>
        </w:rPr>
        <w:t xml:space="preserve">на выполнение проектно - изыскательских работ, разработку проектно-сметной и рабочей документации по объекту: «Строительство здания торгового назначения по адресу: </w:t>
      </w:r>
      <w:r w:rsidR="001A5417">
        <w:rPr>
          <w:b/>
          <w:bCs/>
          <w:color w:val="000000"/>
          <w:lang w:eastAsia="ru-RU"/>
        </w:rPr>
        <w:t xml:space="preserve">                </w:t>
      </w:r>
      <w:r w:rsidR="007F3ED8" w:rsidRPr="001A5417">
        <w:rPr>
          <w:b/>
          <w:bCs/>
          <w:color w:val="000000"/>
          <w:lang w:eastAsia="ru-RU"/>
        </w:rPr>
        <w:t>г. Киров, Розы Люксембург, 86»</w:t>
      </w:r>
    </w:p>
    <w:p w14:paraId="407A6361" w14:textId="28CA005A" w:rsidR="008E60E7" w:rsidRPr="00262C73" w:rsidRDefault="008E60E7" w:rsidP="008E60E7">
      <w:pPr>
        <w:jc w:val="center"/>
        <w:rPr>
          <w:b/>
          <w:lang w:eastAsia="ru-RU"/>
        </w:rPr>
      </w:pPr>
    </w:p>
    <w:p w14:paraId="1E2471B0" w14:textId="77777777" w:rsidR="000D3C4F" w:rsidRPr="007C508D" w:rsidRDefault="000D3C4F" w:rsidP="000D3C4F">
      <w:pPr>
        <w:widowControl w:val="0"/>
        <w:autoSpaceDE w:val="0"/>
        <w:autoSpaceDN w:val="0"/>
        <w:adjustRightInd w:val="0"/>
        <w:spacing w:line="288" w:lineRule="auto"/>
        <w:ind w:right="27"/>
        <w:jc w:val="both"/>
        <w:rPr>
          <w:lang w:eastAsia="ru-RU"/>
        </w:rPr>
      </w:pPr>
      <w:bookmarkStart w:id="3" w:name="_Toc100743370"/>
      <w:bookmarkEnd w:id="2"/>
    </w:p>
    <w:p w14:paraId="772A3517" w14:textId="77777777" w:rsidR="000D3C4F" w:rsidRPr="007C508D" w:rsidRDefault="000D3C4F" w:rsidP="000D3C4F">
      <w:pPr>
        <w:widowControl w:val="0"/>
        <w:autoSpaceDE w:val="0"/>
        <w:autoSpaceDN w:val="0"/>
        <w:adjustRightInd w:val="0"/>
        <w:spacing w:line="288" w:lineRule="auto"/>
        <w:ind w:right="27"/>
        <w:jc w:val="both"/>
        <w:rPr>
          <w:lang w:eastAsia="ru-RU"/>
        </w:rPr>
      </w:pPr>
    </w:p>
    <w:p w14:paraId="2943B07D" w14:textId="77777777" w:rsidR="000D3C4F" w:rsidRPr="007C508D" w:rsidRDefault="000D3C4F" w:rsidP="000D3C4F">
      <w:pPr>
        <w:widowControl w:val="0"/>
        <w:autoSpaceDE w:val="0"/>
        <w:autoSpaceDN w:val="0"/>
        <w:adjustRightInd w:val="0"/>
        <w:spacing w:line="288" w:lineRule="auto"/>
        <w:ind w:right="27"/>
        <w:jc w:val="both"/>
        <w:rPr>
          <w:lang w:eastAsia="ru-RU"/>
        </w:rPr>
      </w:pPr>
    </w:p>
    <w:p w14:paraId="24D66C13" w14:textId="77777777" w:rsidR="000D3C4F" w:rsidRPr="007C508D" w:rsidRDefault="000D3C4F" w:rsidP="000D3C4F">
      <w:pPr>
        <w:widowControl w:val="0"/>
        <w:autoSpaceDE w:val="0"/>
        <w:autoSpaceDN w:val="0"/>
        <w:adjustRightInd w:val="0"/>
        <w:spacing w:line="288" w:lineRule="auto"/>
        <w:ind w:right="27"/>
        <w:jc w:val="both"/>
        <w:rPr>
          <w:lang w:eastAsia="ru-RU"/>
        </w:rPr>
      </w:pPr>
    </w:p>
    <w:p w14:paraId="50FCE560" w14:textId="77777777" w:rsidR="000D3C4F" w:rsidRPr="007C508D" w:rsidRDefault="000D3C4F" w:rsidP="000D3C4F">
      <w:pPr>
        <w:widowControl w:val="0"/>
        <w:autoSpaceDE w:val="0"/>
        <w:autoSpaceDN w:val="0"/>
        <w:adjustRightInd w:val="0"/>
        <w:spacing w:line="288" w:lineRule="auto"/>
        <w:ind w:right="27"/>
        <w:jc w:val="both"/>
        <w:rPr>
          <w:lang w:eastAsia="ru-RU"/>
        </w:rPr>
      </w:pPr>
    </w:p>
    <w:p w14:paraId="10F870DD"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260E91B9"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17F92BF8"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4D1880B1"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400DD799" w14:textId="77777777" w:rsidR="00FD45AD" w:rsidRDefault="00FD45AD" w:rsidP="000D3C4F">
      <w:pPr>
        <w:widowControl w:val="0"/>
        <w:tabs>
          <w:tab w:val="left" w:pos="9214"/>
        </w:tabs>
        <w:autoSpaceDE w:val="0"/>
        <w:autoSpaceDN w:val="0"/>
        <w:adjustRightInd w:val="0"/>
        <w:spacing w:line="288" w:lineRule="auto"/>
        <w:ind w:right="594"/>
        <w:jc w:val="both"/>
        <w:rPr>
          <w:lang w:eastAsia="ru-RU"/>
        </w:rPr>
      </w:pPr>
    </w:p>
    <w:p w14:paraId="6E14E57E"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32B4F59B"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633F0543"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03B9BFE6" w14:textId="77777777" w:rsidR="000D3C4F" w:rsidRPr="007C508D" w:rsidRDefault="000D3C4F" w:rsidP="000D3C4F">
      <w:pPr>
        <w:widowControl w:val="0"/>
        <w:tabs>
          <w:tab w:val="left" w:pos="9214"/>
        </w:tabs>
        <w:autoSpaceDE w:val="0"/>
        <w:autoSpaceDN w:val="0"/>
        <w:adjustRightInd w:val="0"/>
        <w:spacing w:line="288" w:lineRule="auto"/>
        <w:ind w:right="594"/>
        <w:jc w:val="both"/>
        <w:rPr>
          <w:lang w:eastAsia="ru-RU"/>
        </w:rPr>
      </w:pPr>
    </w:p>
    <w:p w14:paraId="080384E5" w14:textId="3B9B1E81" w:rsidR="008E60E7" w:rsidRDefault="008E60E7" w:rsidP="000D3C4F">
      <w:pPr>
        <w:widowControl w:val="0"/>
        <w:tabs>
          <w:tab w:val="left" w:pos="9214"/>
        </w:tabs>
        <w:autoSpaceDE w:val="0"/>
        <w:autoSpaceDN w:val="0"/>
        <w:adjustRightInd w:val="0"/>
        <w:spacing w:line="288" w:lineRule="auto"/>
        <w:ind w:right="594"/>
        <w:jc w:val="center"/>
        <w:rPr>
          <w:lang w:eastAsia="ru-RU"/>
        </w:rPr>
      </w:pPr>
    </w:p>
    <w:p w14:paraId="48EE15E7" w14:textId="70CB0CFE" w:rsidR="00F31C52" w:rsidRDefault="00F31C52" w:rsidP="000D3C4F">
      <w:pPr>
        <w:widowControl w:val="0"/>
        <w:tabs>
          <w:tab w:val="left" w:pos="9214"/>
        </w:tabs>
        <w:autoSpaceDE w:val="0"/>
        <w:autoSpaceDN w:val="0"/>
        <w:adjustRightInd w:val="0"/>
        <w:spacing w:line="288" w:lineRule="auto"/>
        <w:ind w:right="594"/>
        <w:jc w:val="center"/>
        <w:rPr>
          <w:lang w:eastAsia="ru-RU"/>
        </w:rPr>
      </w:pPr>
    </w:p>
    <w:p w14:paraId="38BE5074" w14:textId="7821466F" w:rsidR="00F31C52" w:rsidRDefault="00F31C52" w:rsidP="000D3C4F">
      <w:pPr>
        <w:widowControl w:val="0"/>
        <w:tabs>
          <w:tab w:val="left" w:pos="9214"/>
        </w:tabs>
        <w:autoSpaceDE w:val="0"/>
        <w:autoSpaceDN w:val="0"/>
        <w:adjustRightInd w:val="0"/>
        <w:spacing w:line="288" w:lineRule="auto"/>
        <w:ind w:right="594"/>
        <w:jc w:val="center"/>
        <w:rPr>
          <w:lang w:eastAsia="ru-RU"/>
        </w:rPr>
      </w:pPr>
    </w:p>
    <w:p w14:paraId="2F97F76D" w14:textId="73FBE809" w:rsidR="00F31C52" w:rsidRDefault="00F31C52" w:rsidP="000D3C4F">
      <w:pPr>
        <w:widowControl w:val="0"/>
        <w:tabs>
          <w:tab w:val="left" w:pos="9214"/>
        </w:tabs>
        <w:autoSpaceDE w:val="0"/>
        <w:autoSpaceDN w:val="0"/>
        <w:adjustRightInd w:val="0"/>
        <w:spacing w:line="288" w:lineRule="auto"/>
        <w:ind w:right="594"/>
        <w:jc w:val="center"/>
        <w:rPr>
          <w:lang w:eastAsia="ru-RU"/>
        </w:rPr>
      </w:pPr>
    </w:p>
    <w:p w14:paraId="2201A080" w14:textId="33771276" w:rsidR="00F31C52" w:rsidRDefault="00F31C52" w:rsidP="000D3C4F">
      <w:pPr>
        <w:widowControl w:val="0"/>
        <w:tabs>
          <w:tab w:val="left" w:pos="9214"/>
        </w:tabs>
        <w:autoSpaceDE w:val="0"/>
        <w:autoSpaceDN w:val="0"/>
        <w:adjustRightInd w:val="0"/>
        <w:spacing w:line="288" w:lineRule="auto"/>
        <w:ind w:right="594"/>
        <w:jc w:val="center"/>
        <w:rPr>
          <w:lang w:eastAsia="ru-RU"/>
        </w:rPr>
      </w:pPr>
    </w:p>
    <w:p w14:paraId="7A0C090A" w14:textId="3AC3AC1C" w:rsidR="00F31C52" w:rsidRDefault="00F31C52" w:rsidP="000D3C4F">
      <w:pPr>
        <w:widowControl w:val="0"/>
        <w:tabs>
          <w:tab w:val="left" w:pos="9214"/>
        </w:tabs>
        <w:autoSpaceDE w:val="0"/>
        <w:autoSpaceDN w:val="0"/>
        <w:adjustRightInd w:val="0"/>
        <w:spacing w:line="288" w:lineRule="auto"/>
        <w:ind w:right="594"/>
        <w:jc w:val="center"/>
        <w:rPr>
          <w:lang w:eastAsia="ru-RU"/>
        </w:rPr>
      </w:pPr>
    </w:p>
    <w:p w14:paraId="7FAE822A" w14:textId="6904EABE" w:rsidR="00F31C52" w:rsidRDefault="00F31C52" w:rsidP="000D3C4F">
      <w:pPr>
        <w:widowControl w:val="0"/>
        <w:tabs>
          <w:tab w:val="left" w:pos="9214"/>
        </w:tabs>
        <w:autoSpaceDE w:val="0"/>
        <w:autoSpaceDN w:val="0"/>
        <w:adjustRightInd w:val="0"/>
        <w:spacing w:line="288" w:lineRule="auto"/>
        <w:ind w:right="594"/>
        <w:jc w:val="center"/>
        <w:rPr>
          <w:lang w:eastAsia="ru-RU"/>
        </w:rPr>
      </w:pPr>
    </w:p>
    <w:p w14:paraId="7CAE6C63" w14:textId="4A810B59" w:rsidR="00EE7C28" w:rsidRDefault="00EE7C28" w:rsidP="000D3C4F">
      <w:pPr>
        <w:widowControl w:val="0"/>
        <w:tabs>
          <w:tab w:val="left" w:pos="9214"/>
        </w:tabs>
        <w:autoSpaceDE w:val="0"/>
        <w:autoSpaceDN w:val="0"/>
        <w:adjustRightInd w:val="0"/>
        <w:spacing w:line="288" w:lineRule="auto"/>
        <w:ind w:right="594"/>
        <w:jc w:val="center"/>
        <w:rPr>
          <w:lang w:eastAsia="ru-RU"/>
        </w:rPr>
      </w:pPr>
    </w:p>
    <w:p w14:paraId="539D3910" w14:textId="51A2EB96" w:rsidR="00EE7C28" w:rsidRDefault="00EE7C28" w:rsidP="000D3C4F">
      <w:pPr>
        <w:widowControl w:val="0"/>
        <w:tabs>
          <w:tab w:val="left" w:pos="9214"/>
        </w:tabs>
        <w:autoSpaceDE w:val="0"/>
        <w:autoSpaceDN w:val="0"/>
        <w:adjustRightInd w:val="0"/>
        <w:spacing w:line="288" w:lineRule="auto"/>
        <w:ind w:right="594"/>
        <w:jc w:val="center"/>
        <w:rPr>
          <w:lang w:eastAsia="ru-RU"/>
        </w:rPr>
      </w:pPr>
    </w:p>
    <w:p w14:paraId="7234ABFC" w14:textId="69B6E239" w:rsidR="00EE7C28" w:rsidRDefault="00EE7C28" w:rsidP="000D3C4F">
      <w:pPr>
        <w:widowControl w:val="0"/>
        <w:tabs>
          <w:tab w:val="left" w:pos="9214"/>
        </w:tabs>
        <w:autoSpaceDE w:val="0"/>
        <w:autoSpaceDN w:val="0"/>
        <w:adjustRightInd w:val="0"/>
        <w:spacing w:line="288" w:lineRule="auto"/>
        <w:ind w:right="594"/>
        <w:jc w:val="center"/>
        <w:rPr>
          <w:lang w:eastAsia="ru-RU"/>
        </w:rPr>
      </w:pPr>
    </w:p>
    <w:p w14:paraId="28119254" w14:textId="77777777" w:rsidR="00EE7C28" w:rsidRPr="007C508D" w:rsidRDefault="00EE7C28" w:rsidP="000D3C4F">
      <w:pPr>
        <w:widowControl w:val="0"/>
        <w:tabs>
          <w:tab w:val="left" w:pos="9214"/>
        </w:tabs>
        <w:autoSpaceDE w:val="0"/>
        <w:autoSpaceDN w:val="0"/>
        <w:adjustRightInd w:val="0"/>
        <w:spacing w:line="288" w:lineRule="auto"/>
        <w:ind w:right="594"/>
        <w:jc w:val="center"/>
        <w:rPr>
          <w:lang w:eastAsia="ru-RU"/>
        </w:rPr>
      </w:pPr>
    </w:p>
    <w:p w14:paraId="0A0DEA5C" w14:textId="77777777" w:rsidR="008E60E7" w:rsidRPr="007C508D" w:rsidRDefault="008E60E7" w:rsidP="000D3C4F">
      <w:pPr>
        <w:widowControl w:val="0"/>
        <w:tabs>
          <w:tab w:val="left" w:pos="9214"/>
        </w:tabs>
        <w:autoSpaceDE w:val="0"/>
        <w:autoSpaceDN w:val="0"/>
        <w:adjustRightInd w:val="0"/>
        <w:spacing w:line="288" w:lineRule="auto"/>
        <w:ind w:right="594"/>
        <w:jc w:val="center"/>
        <w:rPr>
          <w:lang w:eastAsia="ru-RU"/>
        </w:rPr>
      </w:pPr>
    </w:p>
    <w:p w14:paraId="52E4827E" w14:textId="77777777" w:rsidR="000D3C4F" w:rsidRPr="007C508D" w:rsidRDefault="000D3C4F" w:rsidP="000D3C4F">
      <w:pPr>
        <w:widowControl w:val="0"/>
        <w:tabs>
          <w:tab w:val="left" w:pos="9214"/>
        </w:tabs>
        <w:autoSpaceDE w:val="0"/>
        <w:autoSpaceDN w:val="0"/>
        <w:adjustRightInd w:val="0"/>
        <w:spacing w:line="288" w:lineRule="auto"/>
        <w:ind w:right="594"/>
        <w:jc w:val="center"/>
        <w:rPr>
          <w:lang w:eastAsia="ru-RU"/>
        </w:rPr>
      </w:pPr>
      <w:r w:rsidRPr="007C508D">
        <w:rPr>
          <w:lang w:eastAsia="ru-RU"/>
        </w:rPr>
        <w:t>г. Киров</w:t>
      </w:r>
    </w:p>
    <w:p w14:paraId="236F0905" w14:textId="77777777" w:rsidR="000D3C4F" w:rsidRPr="007C508D" w:rsidRDefault="000D3C4F" w:rsidP="000D3C4F">
      <w:pPr>
        <w:widowControl w:val="0"/>
        <w:tabs>
          <w:tab w:val="left" w:pos="9214"/>
        </w:tabs>
        <w:autoSpaceDE w:val="0"/>
        <w:autoSpaceDN w:val="0"/>
        <w:adjustRightInd w:val="0"/>
        <w:spacing w:line="288" w:lineRule="auto"/>
        <w:ind w:right="594"/>
        <w:jc w:val="center"/>
        <w:rPr>
          <w:b/>
        </w:rPr>
      </w:pPr>
      <w:r w:rsidRPr="007C508D">
        <w:rPr>
          <w:lang w:eastAsia="ru-RU"/>
        </w:rPr>
        <w:t>20</w:t>
      </w:r>
      <w:r w:rsidR="00880D18">
        <w:rPr>
          <w:lang w:eastAsia="ru-RU"/>
        </w:rPr>
        <w:t>20</w:t>
      </w:r>
      <w:r w:rsidRPr="007C508D">
        <w:rPr>
          <w:lang w:eastAsia="ru-RU"/>
        </w:rPr>
        <w:t xml:space="preserve"> г.</w:t>
      </w:r>
    </w:p>
    <w:bookmarkEnd w:id="3"/>
    <w:p w14:paraId="75B9D835" w14:textId="77777777" w:rsidR="000D3C4F" w:rsidRPr="007C508D" w:rsidRDefault="000D3C4F" w:rsidP="00876475">
      <w:pPr>
        <w:keepNext/>
        <w:widowControl w:val="0"/>
        <w:autoSpaceDE w:val="0"/>
        <w:autoSpaceDN w:val="0"/>
        <w:jc w:val="center"/>
        <w:outlineLvl w:val="0"/>
        <w:rPr>
          <w:b/>
          <w:lang w:val="en-US" w:eastAsia="ru-RU"/>
        </w:rPr>
      </w:pPr>
      <w:r w:rsidRPr="007C508D">
        <w:br w:type="page"/>
      </w:r>
      <w:r w:rsidRPr="007C508D">
        <w:rPr>
          <w:b/>
          <w:lang w:val="en-US" w:eastAsia="ru-RU"/>
        </w:rPr>
        <w:lastRenderedPageBreak/>
        <w:t>СОДЕРЖАНИЕ</w:t>
      </w:r>
    </w:p>
    <w:p w14:paraId="75A86FD2" w14:textId="77777777" w:rsidR="000D3C4F" w:rsidRPr="007C508D" w:rsidRDefault="000D3C4F" w:rsidP="000D3C4F">
      <w:pPr>
        <w:widowControl w:val="0"/>
        <w:shd w:val="clear" w:color="auto" w:fill="FFFFFF"/>
        <w:autoSpaceDE w:val="0"/>
        <w:autoSpaceDN w:val="0"/>
        <w:adjustRightInd w:val="0"/>
        <w:ind w:left="2160" w:hanging="2160"/>
        <w:jc w:val="both"/>
        <w:rPr>
          <w:b/>
        </w:rPr>
      </w:pPr>
    </w:p>
    <w:tbl>
      <w:tblPr>
        <w:tblW w:w="0" w:type="auto"/>
        <w:tblInd w:w="108" w:type="dxa"/>
        <w:tblLook w:val="04A0" w:firstRow="1" w:lastRow="0" w:firstColumn="1" w:lastColumn="0" w:noHBand="0" w:noVBand="1"/>
      </w:tblPr>
      <w:tblGrid>
        <w:gridCol w:w="8789"/>
        <w:gridCol w:w="1134"/>
      </w:tblGrid>
      <w:tr w:rsidR="000D3C4F" w:rsidRPr="007C508D" w14:paraId="34A333FE" w14:textId="77777777" w:rsidTr="00517DA2">
        <w:tc>
          <w:tcPr>
            <w:tcW w:w="8789" w:type="dxa"/>
            <w:shd w:val="clear" w:color="auto" w:fill="auto"/>
          </w:tcPr>
          <w:p w14:paraId="59D6D42F" w14:textId="77777777" w:rsidR="000D3C4F" w:rsidRPr="007C508D" w:rsidRDefault="000D3C4F" w:rsidP="000D3C4F">
            <w:pPr>
              <w:widowControl w:val="0"/>
              <w:autoSpaceDE w:val="0"/>
              <w:autoSpaceDN w:val="0"/>
              <w:adjustRightInd w:val="0"/>
              <w:jc w:val="both"/>
              <w:rPr>
                <w:b/>
              </w:rPr>
            </w:pPr>
            <w:bookmarkStart w:id="4" w:name="_Hlk167343"/>
            <w:r w:rsidRPr="007C508D">
              <w:rPr>
                <w:lang w:eastAsia="ru-RU"/>
              </w:rPr>
              <w:t>ТЕРМИНЫ И ОПРЕДЕЛЕНИЯ</w:t>
            </w:r>
            <w:bookmarkEnd w:id="4"/>
          </w:p>
        </w:tc>
        <w:tc>
          <w:tcPr>
            <w:tcW w:w="1134" w:type="dxa"/>
            <w:shd w:val="clear" w:color="auto" w:fill="auto"/>
          </w:tcPr>
          <w:p w14:paraId="2196E385" w14:textId="77777777" w:rsidR="000D3C4F" w:rsidRPr="004F2E3A" w:rsidRDefault="000D3C4F" w:rsidP="000D3C4F">
            <w:pPr>
              <w:widowControl w:val="0"/>
              <w:autoSpaceDE w:val="0"/>
              <w:autoSpaceDN w:val="0"/>
              <w:adjustRightInd w:val="0"/>
              <w:jc w:val="both"/>
            </w:pPr>
            <w:r w:rsidRPr="004F2E3A">
              <w:t>3</w:t>
            </w:r>
          </w:p>
        </w:tc>
      </w:tr>
      <w:tr w:rsidR="000D3C4F" w:rsidRPr="007C508D" w14:paraId="6942092B" w14:textId="77777777" w:rsidTr="00517DA2">
        <w:tc>
          <w:tcPr>
            <w:tcW w:w="8789" w:type="dxa"/>
            <w:shd w:val="clear" w:color="auto" w:fill="auto"/>
          </w:tcPr>
          <w:p w14:paraId="740E6678" w14:textId="77777777" w:rsidR="000D3C4F" w:rsidRPr="007C508D" w:rsidRDefault="000D3C4F" w:rsidP="000D3C4F">
            <w:pPr>
              <w:widowControl w:val="0"/>
              <w:autoSpaceDE w:val="0"/>
              <w:autoSpaceDN w:val="0"/>
              <w:adjustRightInd w:val="0"/>
              <w:jc w:val="both"/>
              <w:rPr>
                <w:lang w:eastAsia="ru-RU"/>
              </w:rPr>
            </w:pPr>
            <w:r w:rsidRPr="007C508D">
              <w:rPr>
                <w:lang w:eastAsia="ru-RU"/>
              </w:rPr>
              <w:t xml:space="preserve">РАЗДЕЛ </w:t>
            </w:r>
            <w:bookmarkStart w:id="5" w:name="_Hlk536542005"/>
            <w:r w:rsidRPr="007C508D">
              <w:rPr>
                <w:lang w:val="en-US" w:eastAsia="ru-RU"/>
              </w:rPr>
              <w:t>I</w:t>
            </w:r>
            <w:r w:rsidRPr="007C508D">
              <w:rPr>
                <w:lang w:eastAsia="ru-RU"/>
              </w:rPr>
              <w:t>. ИНСТРУКЦИЯ УЧАСТНИКАМ ЗАКУПКИ</w:t>
            </w:r>
            <w:bookmarkEnd w:id="5"/>
          </w:p>
        </w:tc>
        <w:tc>
          <w:tcPr>
            <w:tcW w:w="1134" w:type="dxa"/>
            <w:shd w:val="clear" w:color="auto" w:fill="auto"/>
          </w:tcPr>
          <w:p w14:paraId="677E0992" w14:textId="77777777" w:rsidR="000D3C4F" w:rsidRPr="004F2E3A" w:rsidRDefault="007E1582" w:rsidP="000D3C4F">
            <w:pPr>
              <w:widowControl w:val="0"/>
              <w:autoSpaceDE w:val="0"/>
              <w:autoSpaceDN w:val="0"/>
              <w:adjustRightInd w:val="0"/>
              <w:jc w:val="both"/>
            </w:pPr>
            <w:r w:rsidRPr="004F2E3A">
              <w:t>5</w:t>
            </w:r>
          </w:p>
        </w:tc>
      </w:tr>
      <w:tr w:rsidR="000D3C4F" w:rsidRPr="007C508D" w14:paraId="7FC8DC22" w14:textId="77777777" w:rsidTr="00517DA2">
        <w:tc>
          <w:tcPr>
            <w:tcW w:w="8789" w:type="dxa"/>
            <w:shd w:val="clear" w:color="auto" w:fill="auto"/>
          </w:tcPr>
          <w:p w14:paraId="25669C60" w14:textId="77777777" w:rsidR="000D3C4F" w:rsidRPr="007C508D" w:rsidRDefault="000D3C4F" w:rsidP="000D3C4F">
            <w:pPr>
              <w:widowControl w:val="0"/>
              <w:autoSpaceDE w:val="0"/>
              <w:autoSpaceDN w:val="0"/>
              <w:adjustRightInd w:val="0"/>
              <w:jc w:val="both"/>
              <w:rPr>
                <w:lang w:eastAsia="ru-RU"/>
              </w:rPr>
            </w:pPr>
            <w:r w:rsidRPr="007C508D">
              <w:rPr>
                <w:kern w:val="16"/>
                <w:lang w:eastAsia="ru-RU"/>
              </w:rPr>
              <w:t xml:space="preserve">РАЗДЕЛ </w:t>
            </w:r>
            <w:r w:rsidRPr="007C508D">
              <w:rPr>
                <w:caps/>
                <w:kern w:val="16"/>
                <w:lang w:val="en-US" w:eastAsia="ru-RU"/>
              </w:rPr>
              <w:t>II</w:t>
            </w:r>
            <w:r w:rsidRPr="007C508D">
              <w:rPr>
                <w:caps/>
                <w:kern w:val="16"/>
                <w:lang w:eastAsia="ru-RU"/>
              </w:rPr>
              <w:t>. Информационная карта</w:t>
            </w:r>
          </w:p>
        </w:tc>
        <w:tc>
          <w:tcPr>
            <w:tcW w:w="1134" w:type="dxa"/>
            <w:shd w:val="clear" w:color="auto" w:fill="auto"/>
          </w:tcPr>
          <w:p w14:paraId="6C89DBF9" w14:textId="2D9DF214" w:rsidR="000D3C4F" w:rsidRPr="004F2E3A" w:rsidRDefault="007E1582" w:rsidP="000D3C4F">
            <w:pPr>
              <w:widowControl w:val="0"/>
              <w:autoSpaceDE w:val="0"/>
              <w:autoSpaceDN w:val="0"/>
              <w:adjustRightInd w:val="0"/>
              <w:jc w:val="both"/>
            </w:pPr>
            <w:r w:rsidRPr="004F2E3A">
              <w:t>1</w:t>
            </w:r>
            <w:r w:rsidR="00E44142">
              <w:t>5</w:t>
            </w:r>
          </w:p>
        </w:tc>
      </w:tr>
      <w:tr w:rsidR="000D3C4F" w:rsidRPr="007C508D" w14:paraId="6D20C83D" w14:textId="77777777" w:rsidTr="00517DA2">
        <w:tc>
          <w:tcPr>
            <w:tcW w:w="8789" w:type="dxa"/>
            <w:shd w:val="clear" w:color="auto" w:fill="auto"/>
          </w:tcPr>
          <w:p w14:paraId="57B20E25" w14:textId="77777777" w:rsidR="000D3C4F" w:rsidRPr="007C508D" w:rsidRDefault="000D3C4F" w:rsidP="000D3C4F">
            <w:pPr>
              <w:widowControl w:val="0"/>
              <w:autoSpaceDE w:val="0"/>
              <w:autoSpaceDN w:val="0"/>
              <w:adjustRightInd w:val="0"/>
              <w:jc w:val="both"/>
              <w:rPr>
                <w:lang w:eastAsia="ru-RU"/>
              </w:rPr>
            </w:pPr>
            <w:r w:rsidRPr="007C508D">
              <w:rPr>
                <w:kern w:val="16"/>
                <w:lang w:eastAsia="ru-RU"/>
              </w:rPr>
              <w:t xml:space="preserve">РАЗДЕЛ </w:t>
            </w:r>
            <w:r w:rsidRPr="007C508D">
              <w:rPr>
                <w:kern w:val="16"/>
                <w:lang w:val="en-US" w:eastAsia="ru-RU"/>
              </w:rPr>
              <w:t>III</w:t>
            </w:r>
            <w:r w:rsidRPr="007C508D">
              <w:rPr>
                <w:kern w:val="16"/>
                <w:lang w:eastAsia="ru-RU"/>
              </w:rPr>
              <w:t>. ТЕХНИЧЕСКОЕ ЗАДАНИЕ</w:t>
            </w:r>
          </w:p>
        </w:tc>
        <w:tc>
          <w:tcPr>
            <w:tcW w:w="1134" w:type="dxa"/>
            <w:shd w:val="clear" w:color="auto" w:fill="auto"/>
          </w:tcPr>
          <w:p w14:paraId="64D57CC7" w14:textId="44511902" w:rsidR="000D3C4F" w:rsidRPr="004F2E3A" w:rsidRDefault="002D2246" w:rsidP="000D3C4F">
            <w:pPr>
              <w:widowControl w:val="0"/>
              <w:autoSpaceDE w:val="0"/>
              <w:autoSpaceDN w:val="0"/>
              <w:adjustRightInd w:val="0"/>
              <w:jc w:val="both"/>
            </w:pPr>
            <w:r w:rsidRPr="004F2E3A">
              <w:t>2</w:t>
            </w:r>
            <w:r w:rsidR="00E44142">
              <w:t>4</w:t>
            </w:r>
          </w:p>
        </w:tc>
      </w:tr>
      <w:tr w:rsidR="000D3C4F" w:rsidRPr="007C508D" w14:paraId="28CB9FBB" w14:textId="77777777" w:rsidTr="00517DA2">
        <w:tc>
          <w:tcPr>
            <w:tcW w:w="8789" w:type="dxa"/>
            <w:shd w:val="clear" w:color="auto" w:fill="auto"/>
          </w:tcPr>
          <w:p w14:paraId="1DAEC639" w14:textId="77777777" w:rsidR="000D3C4F" w:rsidRPr="007C508D" w:rsidRDefault="000D3C4F" w:rsidP="000D3C4F">
            <w:pPr>
              <w:widowControl w:val="0"/>
              <w:autoSpaceDE w:val="0"/>
              <w:autoSpaceDN w:val="0"/>
              <w:adjustRightInd w:val="0"/>
              <w:jc w:val="both"/>
              <w:rPr>
                <w:lang w:eastAsia="ru-RU"/>
              </w:rPr>
            </w:pPr>
            <w:r w:rsidRPr="007C508D">
              <w:rPr>
                <w:lang w:eastAsia="ru-RU"/>
              </w:rPr>
              <w:t xml:space="preserve">РАЗДЕЛ IV. </w:t>
            </w:r>
            <w:bookmarkStart w:id="6" w:name="_Hlk256833"/>
            <w:r w:rsidR="00876475" w:rsidRPr="007C508D">
              <w:rPr>
                <w:lang w:eastAsia="ru-RU"/>
              </w:rPr>
              <w:t>ОЦЕНКА И СОПОСТАВЛЕНИЕ ЗАЯВОК</w:t>
            </w:r>
            <w:bookmarkEnd w:id="6"/>
          </w:p>
        </w:tc>
        <w:tc>
          <w:tcPr>
            <w:tcW w:w="1134" w:type="dxa"/>
            <w:shd w:val="clear" w:color="auto" w:fill="auto"/>
          </w:tcPr>
          <w:p w14:paraId="54F72823" w14:textId="0B3C2C09" w:rsidR="000D3C4F" w:rsidRPr="00CF4F1F" w:rsidRDefault="00CF4F1F" w:rsidP="000D3C4F">
            <w:pPr>
              <w:widowControl w:val="0"/>
              <w:autoSpaceDE w:val="0"/>
              <w:autoSpaceDN w:val="0"/>
              <w:adjustRightInd w:val="0"/>
              <w:jc w:val="both"/>
            </w:pPr>
            <w:r w:rsidRPr="00CF4F1F">
              <w:t>3</w:t>
            </w:r>
            <w:r w:rsidR="00E44142">
              <w:t>5</w:t>
            </w:r>
          </w:p>
        </w:tc>
      </w:tr>
      <w:tr w:rsidR="000D3C4F" w:rsidRPr="007C508D" w14:paraId="620AD469" w14:textId="77777777" w:rsidTr="00517DA2">
        <w:tc>
          <w:tcPr>
            <w:tcW w:w="8789" w:type="dxa"/>
            <w:shd w:val="clear" w:color="auto" w:fill="auto"/>
          </w:tcPr>
          <w:p w14:paraId="3C024392" w14:textId="64C476D9" w:rsidR="000D3C4F" w:rsidRPr="007C508D" w:rsidRDefault="000D3C4F" w:rsidP="000D3C4F">
            <w:pPr>
              <w:widowControl w:val="0"/>
              <w:autoSpaceDE w:val="0"/>
              <w:autoSpaceDN w:val="0"/>
              <w:adjustRightInd w:val="0"/>
              <w:jc w:val="both"/>
              <w:rPr>
                <w:lang w:eastAsia="ru-RU"/>
              </w:rPr>
            </w:pPr>
            <w:r w:rsidRPr="007C508D">
              <w:rPr>
                <w:kern w:val="16"/>
                <w:lang w:eastAsia="ru-RU"/>
              </w:rPr>
              <w:t xml:space="preserve">РАЗДЕЛ </w:t>
            </w:r>
            <w:r w:rsidRPr="007C508D">
              <w:rPr>
                <w:kern w:val="16"/>
                <w:lang w:val="en-US" w:eastAsia="ru-RU"/>
              </w:rPr>
              <w:t>V</w:t>
            </w:r>
            <w:r w:rsidRPr="007C508D">
              <w:rPr>
                <w:kern w:val="16"/>
                <w:lang w:eastAsia="ru-RU"/>
              </w:rPr>
              <w:t xml:space="preserve">. </w:t>
            </w:r>
            <w:bookmarkStart w:id="7" w:name="_Hlk256907"/>
            <w:r w:rsidRPr="007C508D">
              <w:rPr>
                <w:kern w:val="16"/>
                <w:lang w:eastAsia="ru-RU"/>
              </w:rPr>
              <w:t>ОБРАЗЦЫ ФОРМ ДЛЯ ОФОМЛЕНИЯ ЗАЯВКИ</w:t>
            </w:r>
            <w:bookmarkEnd w:id="7"/>
          </w:p>
        </w:tc>
        <w:tc>
          <w:tcPr>
            <w:tcW w:w="1134" w:type="dxa"/>
            <w:shd w:val="clear" w:color="auto" w:fill="auto"/>
          </w:tcPr>
          <w:p w14:paraId="3DE7007F" w14:textId="16E62326" w:rsidR="000D3C4F" w:rsidRPr="00CF4F1F" w:rsidRDefault="000D3C4F" w:rsidP="000D3C4F">
            <w:pPr>
              <w:widowControl w:val="0"/>
              <w:autoSpaceDE w:val="0"/>
              <w:autoSpaceDN w:val="0"/>
              <w:adjustRightInd w:val="0"/>
              <w:jc w:val="both"/>
            </w:pPr>
            <w:r w:rsidRPr="00CF4F1F">
              <w:t>3</w:t>
            </w:r>
            <w:r w:rsidR="00E44142">
              <w:t>7</w:t>
            </w:r>
          </w:p>
        </w:tc>
      </w:tr>
      <w:tr w:rsidR="000D3C4F" w:rsidRPr="007C508D" w14:paraId="08AA1C04" w14:textId="77777777" w:rsidTr="00517DA2">
        <w:tc>
          <w:tcPr>
            <w:tcW w:w="8789" w:type="dxa"/>
            <w:shd w:val="clear" w:color="auto" w:fill="auto"/>
          </w:tcPr>
          <w:p w14:paraId="5483BCE6" w14:textId="60104AC2" w:rsidR="000D3C4F" w:rsidRPr="007C508D" w:rsidRDefault="000D3C4F" w:rsidP="000D3C4F">
            <w:pPr>
              <w:widowControl w:val="0"/>
              <w:autoSpaceDE w:val="0"/>
              <w:autoSpaceDN w:val="0"/>
              <w:adjustRightInd w:val="0"/>
              <w:jc w:val="both"/>
              <w:rPr>
                <w:lang w:eastAsia="ru-RU"/>
              </w:rPr>
            </w:pPr>
            <w:r w:rsidRPr="007C508D">
              <w:rPr>
                <w:kern w:val="16"/>
                <w:lang w:eastAsia="ru-RU"/>
              </w:rPr>
              <w:t xml:space="preserve">РАЗДЕЛ VI. </w:t>
            </w:r>
            <w:bookmarkStart w:id="8" w:name="_Hlk256963"/>
            <w:r w:rsidR="006B2664" w:rsidRPr="007C508D">
              <w:rPr>
                <w:kern w:val="16"/>
                <w:lang w:eastAsia="ru-RU"/>
              </w:rPr>
              <w:t>ФОРМИРОВАНИЕ</w:t>
            </w:r>
            <w:r w:rsidRPr="007C508D">
              <w:rPr>
                <w:kern w:val="16"/>
                <w:lang w:eastAsia="ru-RU"/>
              </w:rPr>
              <w:t xml:space="preserve"> НАЧАЛЬНОЙ (МАКСИМАЛЬНОЙ) ЦЕНЫ ДОГОВОРА</w:t>
            </w:r>
            <w:bookmarkEnd w:id="8"/>
          </w:p>
        </w:tc>
        <w:tc>
          <w:tcPr>
            <w:tcW w:w="1134" w:type="dxa"/>
            <w:shd w:val="clear" w:color="auto" w:fill="auto"/>
          </w:tcPr>
          <w:p w14:paraId="650840C8" w14:textId="0AF986DB" w:rsidR="000D3C4F" w:rsidRPr="00CF4F1F" w:rsidRDefault="00291B86" w:rsidP="000D3C4F">
            <w:pPr>
              <w:widowControl w:val="0"/>
              <w:autoSpaceDE w:val="0"/>
              <w:autoSpaceDN w:val="0"/>
              <w:adjustRightInd w:val="0"/>
              <w:jc w:val="both"/>
            </w:pPr>
            <w:r w:rsidRPr="00CF4F1F">
              <w:t>4</w:t>
            </w:r>
            <w:r w:rsidR="00E44142">
              <w:t>7</w:t>
            </w:r>
          </w:p>
        </w:tc>
      </w:tr>
      <w:tr w:rsidR="000D3C4F" w:rsidRPr="007C508D" w14:paraId="357B99D6" w14:textId="77777777" w:rsidTr="00517DA2">
        <w:tc>
          <w:tcPr>
            <w:tcW w:w="8789" w:type="dxa"/>
            <w:shd w:val="clear" w:color="auto" w:fill="auto"/>
          </w:tcPr>
          <w:p w14:paraId="01017363" w14:textId="6C10CBD7" w:rsidR="000D3C4F" w:rsidRPr="007C508D" w:rsidRDefault="000D3C4F" w:rsidP="000D3C4F">
            <w:pPr>
              <w:widowControl w:val="0"/>
              <w:autoSpaceDE w:val="0"/>
              <w:autoSpaceDN w:val="0"/>
              <w:adjustRightInd w:val="0"/>
              <w:jc w:val="both"/>
              <w:rPr>
                <w:lang w:eastAsia="ru-RU"/>
              </w:rPr>
            </w:pPr>
            <w:r w:rsidRPr="007C508D">
              <w:rPr>
                <w:lang w:eastAsia="ru-RU"/>
              </w:rPr>
              <w:t xml:space="preserve">РАЗДЕЛ </w:t>
            </w:r>
            <w:r w:rsidRPr="007C508D">
              <w:rPr>
                <w:lang w:val="en-US" w:eastAsia="ru-RU"/>
              </w:rPr>
              <w:t>VII</w:t>
            </w:r>
            <w:r w:rsidRPr="007C508D">
              <w:rPr>
                <w:lang w:eastAsia="ru-RU"/>
              </w:rPr>
              <w:t>. ПРОЕКТ ДОГОВОРА с приложени</w:t>
            </w:r>
            <w:r w:rsidR="005E1793" w:rsidRPr="007C508D">
              <w:rPr>
                <w:lang w:eastAsia="ru-RU"/>
              </w:rPr>
              <w:t>ями</w:t>
            </w:r>
          </w:p>
        </w:tc>
        <w:tc>
          <w:tcPr>
            <w:tcW w:w="1134" w:type="dxa"/>
            <w:shd w:val="clear" w:color="auto" w:fill="auto"/>
          </w:tcPr>
          <w:p w14:paraId="2FB45DB4" w14:textId="0A3C6851" w:rsidR="000D3C4F" w:rsidRPr="00CF4F1F" w:rsidRDefault="00291B86" w:rsidP="000D3C4F">
            <w:pPr>
              <w:widowControl w:val="0"/>
              <w:autoSpaceDE w:val="0"/>
              <w:autoSpaceDN w:val="0"/>
              <w:adjustRightInd w:val="0"/>
              <w:jc w:val="both"/>
            </w:pPr>
            <w:r w:rsidRPr="00CF4F1F">
              <w:t>4</w:t>
            </w:r>
            <w:r w:rsidR="00E44142">
              <w:t>8</w:t>
            </w:r>
            <w:bookmarkStart w:id="9" w:name="_GoBack"/>
            <w:bookmarkEnd w:id="9"/>
          </w:p>
        </w:tc>
      </w:tr>
    </w:tbl>
    <w:p w14:paraId="61C964BE" w14:textId="77777777" w:rsidR="000D3C4F" w:rsidRPr="007C508D" w:rsidRDefault="000D3C4F"/>
    <w:p w14:paraId="062AC5D0" w14:textId="77777777" w:rsidR="000D3C4F" w:rsidRPr="007C508D" w:rsidRDefault="000D3C4F"/>
    <w:p w14:paraId="31F3688C" w14:textId="77777777" w:rsidR="000D3C4F" w:rsidRPr="007C508D" w:rsidRDefault="000D3C4F">
      <w:r w:rsidRPr="007C508D">
        <w:br w:type="page"/>
      </w:r>
    </w:p>
    <w:p w14:paraId="61FE8E3C" w14:textId="77777777" w:rsidR="00517DA2" w:rsidRPr="007C508D" w:rsidRDefault="00517DA2" w:rsidP="00517DA2">
      <w:pPr>
        <w:keepNext/>
        <w:widowControl w:val="0"/>
        <w:autoSpaceDE w:val="0"/>
        <w:autoSpaceDN w:val="0"/>
        <w:jc w:val="center"/>
        <w:outlineLvl w:val="0"/>
        <w:rPr>
          <w:b/>
          <w:lang w:val="en-US" w:eastAsia="ru-RU"/>
        </w:rPr>
      </w:pPr>
      <w:r w:rsidRPr="007C508D">
        <w:rPr>
          <w:b/>
          <w:lang w:val="en-US" w:eastAsia="ru-RU"/>
        </w:rPr>
        <w:lastRenderedPageBreak/>
        <w:t>ТЕРМИНЫ И ОПРЕДЕЛЕНИЯ</w:t>
      </w:r>
    </w:p>
    <w:p w14:paraId="7DA389A8" w14:textId="77777777" w:rsidR="00517DA2" w:rsidRPr="00A137B7" w:rsidRDefault="00517DA2" w:rsidP="00517DA2">
      <w:pPr>
        <w:widowControl w:val="0"/>
        <w:autoSpaceDE w:val="0"/>
        <w:autoSpaceDN w:val="0"/>
        <w:spacing w:before="120" w:after="120"/>
        <w:ind w:firstLine="540"/>
        <w:jc w:val="both"/>
        <w:rPr>
          <w:lang w:eastAsia="ru-RU"/>
        </w:rPr>
      </w:pPr>
      <w:r w:rsidRPr="00A137B7">
        <w:rPr>
          <w:b/>
          <w:bCs/>
          <w:lang w:eastAsia="ru-RU"/>
        </w:rPr>
        <w:t>Документация о закупке (закупочная документация)</w:t>
      </w:r>
      <w:r w:rsidRPr="00A137B7">
        <w:rPr>
          <w:b/>
          <w:lang w:eastAsia="ru-RU"/>
        </w:rPr>
        <w:t xml:space="preserve"> – </w:t>
      </w:r>
      <w:r w:rsidRPr="00A137B7">
        <w:rPr>
          <w:lang w:eastAsia="ru-RU"/>
        </w:rPr>
        <w:t>комплект документов, содержащий необходимую информацию о закупке и условиях ее проведения, определенные Положением о закупке и законодательством, в том числе проект договора, заключаемого по итогам закупки.</w:t>
      </w:r>
    </w:p>
    <w:p w14:paraId="05E4E786" w14:textId="77777777" w:rsidR="00A137B7" w:rsidRPr="00A137B7" w:rsidRDefault="00517DA2" w:rsidP="005E202A">
      <w:pPr>
        <w:ind w:firstLine="539"/>
        <w:jc w:val="both"/>
        <w:rPr>
          <w:lang w:eastAsia="ru-RU"/>
        </w:rPr>
      </w:pPr>
      <w:r w:rsidRPr="00A137B7">
        <w:rPr>
          <w:b/>
          <w:lang w:eastAsia="ru-RU"/>
        </w:rPr>
        <w:t xml:space="preserve">Единая информационная система в сфере закупок – </w:t>
      </w:r>
      <w:r w:rsidR="00A137B7" w:rsidRPr="00A137B7">
        <w:rPr>
          <w:lang w:eastAsia="ru-RU"/>
        </w:rPr>
        <w:t>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A137B7" w:rsidRPr="00A137B7">
        <w:rPr>
          <w:lang w:val="en-US" w:eastAsia="ru-RU"/>
        </w:rPr>
        <w:t>http</w:t>
      </w:r>
      <w:r w:rsidR="00A137B7" w:rsidRPr="00A137B7">
        <w:rPr>
          <w:lang w:eastAsia="ru-RU"/>
        </w:rPr>
        <w:t>://</w:t>
      </w:r>
      <w:r w:rsidR="00A137B7" w:rsidRPr="00A137B7">
        <w:rPr>
          <w:lang w:val="en-US" w:eastAsia="ru-RU"/>
        </w:rPr>
        <w:t>www</w:t>
      </w:r>
      <w:r w:rsidR="00A137B7" w:rsidRPr="00A137B7">
        <w:rPr>
          <w:lang w:eastAsia="ru-RU"/>
        </w:rPr>
        <w:t>.</w:t>
      </w:r>
      <w:r w:rsidR="00A137B7" w:rsidRPr="00A137B7">
        <w:rPr>
          <w:lang w:val="en-US" w:eastAsia="ru-RU"/>
        </w:rPr>
        <w:t>zakupki</w:t>
      </w:r>
      <w:r w:rsidR="00A137B7" w:rsidRPr="00A137B7">
        <w:rPr>
          <w:lang w:eastAsia="ru-RU"/>
        </w:rPr>
        <w:t>.</w:t>
      </w:r>
      <w:r w:rsidR="00A137B7" w:rsidRPr="00A137B7">
        <w:rPr>
          <w:lang w:val="en-US" w:eastAsia="ru-RU"/>
        </w:rPr>
        <w:t>gov</w:t>
      </w:r>
      <w:r w:rsidR="00A137B7" w:rsidRPr="00A137B7">
        <w:rPr>
          <w:lang w:eastAsia="ru-RU"/>
        </w:rPr>
        <w:t>.</w:t>
      </w:r>
      <w:r w:rsidR="00A137B7" w:rsidRPr="00A137B7">
        <w:rPr>
          <w:lang w:val="en-US" w:eastAsia="ru-RU"/>
        </w:rPr>
        <w:t>ru</w:t>
      </w:r>
      <w:r w:rsidR="00A137B7" w:rsidRPr="00A137B7">
        <w:rPr>
          <w:lang w:eastAsia="ru-RU"/>
        </w:rPr>
        <w:t>).</w:t>
      </w:r>
    </w:p>
    <w:p w14:paraId="3992ABF7" w14:textId="77777777" w:rsidR="00517DA2" w:rsidRPr="00A137B7" w:rsidRDefault="00517DA2" w:rsidP="005E202A">
      <w:pPr>
        <w:widowControl w:val="0"/>
        <w:autoSpaceDE w:val="0"/>
        <w:autoSpaceDN w:val="0"/>
        <w:ind w:firstLine="539"/>
        <w:jc w:val="both"/>
        <w:rPr>
          <w:lang w:eastAsia="ru-RU"/>
        </w:rPr>
      </w:pPr>
      <w:r w:rsidRPr="00A137B7">
        <w:rPr>
          <w:b/>
          <w:lang w:eastAsia="ru-RU"/>
        </w:rPr>
        <w:t>Заказчик</w:t>
      </w:r>
      <w:r w:rsidRPr="00A137B7">
        <w:rPr>
          <w:lang w:eastAsia="ru-RU"/>
        </w:rPr>
        <w:t xml:space="preserve"> – </w:t>
      </w:r>
      <w:r w:rsidRPr="00A137B7">
        <w:rPr>
          <w:bCs/>
          <w:lang w:eastAsia="ru-RU"/>
        </w:rPr>
        <w:t>акционерное общество «Центральный рынок»</w:t>
      </w:r>
      <w:r w:rsidRPr="00A137B7">
        <w:rPr>
          <w:lang w:eastAsia="ru-RU"/>
        </w:rPr>
        <w:t>, для удовлетворения потребностей которой осуществляется закупочная деятельность в соответствии с Положением и от имени которого заключается договор по итогам процедуры закупки (далее Общество, Заказчик).</w:t>
      </w:r>
    </w:p>
    <w:p w14:paraId="4ADBE39E" w14:textId="77777777" w:rsidR="00517DA2" w:rsidRPr="00913C83" w:rsidRDefault="00517DA2" w:rsidP="005E202A">
      <w:pPr>
        <w:widowControl w:val="0"/>
        <w:autoSpaceDE w:val="0"/>
        <w:autoSpaceDN w:val="0"/>
        <w:ind w:firstLine="539"/>
        <w:jc w:val="both"/>
        <w:rPr>
          <w:b/>
          <w:lang w:eastAsia="ru-RU"/>
        </w:rPr>
      </w:pPr>
      <w:r w:rsidRPr="00913C83">
        <w:rPr>
          <w:b/>
          <w:lang w:eastAsia="ru-RU"/>
        </w:rPr>
        <w:t>Закупка</w:t>
      </w:r>
      <w:r w:rsidRPr="00913C83">
        <w:rPr>
          <w:lang w:eastAsia="ru-RU"/>
        </w:rPr>
        <w:t xml:space="preserve"> – приобретение товаров, работ, услуг Заказчиком способами, указанными в Положении о закупке, товаров, работ, услуг для нужд Общества.</w:t>
      </w:r>
      <w:r w:rsidRPr="00913C83">
        <w:rPr>
          <w:b/>
          <w:lang w:eastAsia="ru-RU"/>
        </w:rPr>
        <w:t xml:space="preserve"> </w:t>
      </w:r>
    </w:p>
    <w:p w14:paraId="70B809C6" w14:textId="77777777" w:rsidR="00517DA2" w:rsidRPr="00913C83" w:rsidRDefault="00517DA2" w:rsidP="005E202A">
      <w:pPr>
        <w:widowControl w:val="0"/>
        <w:autoSpaceDE w:val="0"/>
        <w:autoSpaceDN w:val="0"/>
        <w:ind w:firstLine="539"/>
        <w:jc w:val="both"/>
        <w:rPr>
          <w:lang w:eastAsia="ru-RU"/>
        </w:rPr>
      </w:pPr>
      <w:r w:rsidRPr="00913C83">
        <w:rPr>
          <w:b/>
          <w:lang w:eastAsia="ru-RU"/>
        </w:rPr>
        <w:t>Заявка (заявка на участие в закупке)</w:t>
      </w:r>
      <w:r w:rsidRPr="00913C83">
        <w:rPr>
          <w:lang w:eastAsia="ru-RU"/>
        </w:rPr>
        <w:t xml:space="preserve"> – комплект документов, представленный участником закупки для участия в закупке в порядке, установленном </w:t>
      </w:r>
      <w:r w:rsidR="00E72033" w:rsidRPr="00913C83">
        <w:rPr>
          <w:lang w:eastAsia="ru-RU"/>
        </w:rPr>
        <w:t>конкурсной документацией</w:t>
      </w:r>
      <w:r w:rsidRPr="00913C83">
        <w:rPr>
          <w:lang w:eastAsia="ru-RU"/>
        </w:rPr>
        <w:t>.</w:t>
      </w:r>
    </w:p>
    <w:p w14:paraId="5F5BE7EA" w14:textId="77777777" w:rsidR="00A137B7" w:rsidRPr="00913C83" w:rsidRDefault="00517DA2" w:rsidP="005E202A">
      <w:pPr>
        <w:ind w:firstLine="539"/>
        <w:jc w:val="both"/>
        <w:rPr>
          <w:lang w:eastAsia="ru-RU"/>
        </w:rPr>
      </w:pPr>
      <w:r w:rsidRPr="00913C83">
        <w:rPr>
          <w:b/>
          <w:lang w:eastAsia="ru-RU"/>
        </w:rPr>
        <w:t>Извещение</w:t>
      </w:r>
      <w:r w:rsidRPr="00913C83">
        <w:rPr>
          <w:lang w:eastAsia="ru-RU"/>
        </w:rPr>
        <w:t xml:space="preserve"> – </w:t>
      </w:r>
      <w:r w:rsidR="00A137B7" w:rsidRPr="00913C83">
        <w:rPr>
          <w:lang w:eastAsia="ru-RU"/>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63DCE6EE" w14:textId="77777777" w:rsidR="00517DA2" w:rsidRPr="00913C83" w:rsidRDefault="00517DA2" w:rsidP="00517DA2">
      <w:pPr>
        <w:widowControl w:val="0"/>
        <w:autoSpaceDE w:val="0"/>
        <w:autoSpaceDN w:val="0"/>
        <w:spacing w:before="120" w:after="120"/>
        <w:ind w:firstLine="540"/>
        <w:jc w:val="both"/>
        <w:rPr>
          <w:lang w:eastAsia="ru-RU"/>
        </w:rPr>
      </w:pPr>
      <w:r w:rsidRPr="00913C83">
        <w:rPr>
          <w:b/>
          <w:bCs/>
          <w:lang w:eastAsia="ru-RU"/>
        </w:rPr>
        <w:t>Коллективный участник</w:t>
      </w:r>
      <w:r w:rsidRPr="00913C83">
        <w:rPr>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 отношения между которыми оформлены в соответствии с условиями документации о закупке.</w:t>
      </w:r>
    </w:p>
    <w:p w14:paraId="2C941A05" w14:textId="77777777" w:rsidR="00913C83" w:rsidRDefault="00913C83" w:rsidP="005E202A">
      <w:pPr>
        <w:autoSpaceDE w:val="0"/>
        <w:autoSpaceDN w:val="0"/>
        <w:ind w:firstLine="539"/>
        <w:jc w:val="both"/>
        <w:rPr>
          <w:lang w:eastAsia="ru-RU"/>
        </w:rPr>
      </w:pPr>
      <w:r w:rsidRPr="00913C83">
        <w:rPr>
          <w:b/>
          <w:lang w:eastAsia="ru-RU"/>
        </w:rPr>
        <w:t>Комиссия по осуществлению закупок (комиссия по закупкам или закупочная комиссия)</w:t>
      </w:r>
      <w:r w:rsidRPr="00913C83">
        <w:rPr>
          <w:lang w:eastAsia="ru-RU"/>
        </w:rPr>
        <w:t xml:space="preserve"> - коллегиальный орган, создаваемый Заказчиком для проведения закупок.</w:t>
      </w:r>
    </w:p>
    <w:p w14:paraId="48B6F853" w14:textId="77777777" w:rsidR="005E202A" w:rsidRPr="00913C83" w:rsidRDefault="005E202A" w:rsidP="005E202A">
      <w:pPr>
        <w:autoSpaceDE w:val="0"/>
        <w:autoSpaceDN w:val="0"/>
        <w:ind w:firstLine="539"/>
        <w:jc w:val="both"/>
        <w:rPr>
          <w:lang w:eastAsia="ru-RU"/>
        </w:rPr>
      </w:pPr>
    </w:p>
    <w:p w14:paraId="2E615F12" w14:textId="77777777" w:rsidR="00A137B7" w:rsidRDefault="00B06ADD" w:rsidP="005E202A">
      <w:pPr>
        <w:ind w:firstLine="539"/>
        <w:jc w:val="both"/>
        <w:rPr>
          <w:lang w:eastAsia="ru-RU"/>
        </w:rPr>
      </w:pPr>
      <w:r w:rsidRPr="00F127FD">
        <w:rPr>
          <w:b/>
          <w:lang w:eastAsia="ru-RU"/>
        </w:rPr>
        <w:t>Конкурс</w:t>
      </w:r>
      <w:r w:rsidRPr="00F127FD">
        <w:rPr>
          <w:lang w:eastAsia="ru-RU"/>
        </w:rPr>
        <w:t xml:space="preserve"> - </w:t>
      </w:r>
      <w:r w:rsidR="00A137B7" w:rsidRPr="00F127FD">
        <w:rPr>
          <w:lang w:eastAsia="ru-RU"/>
        </w:rPr>
        <w:t>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w:t>
      </w:r>
    </w:p>
    <w:p w14:paraId="688903FD" w14:textId="77777777" w:rsidR="005E202A" w:rsidRPr="00F127FD" w:rsidRDefault="005E202A" w:rsidP="005E202A">
      <w:pPr>
        <w:ind w:firstLine="539"/>
        <w:jc w:val="both"/>
        <w:rPr>
          <w:lang w:eastAsia="ru-RU"/>
        </w:rPr>
      </w:pPr>
    </w:p>
    <w:p w14:paraId="6B6AE191" w14:textId="77777777" w:rsidR="00F127FD" w:rsidRDefault="00F127FD" w:rsidP="005E202A">
      <w:pPr>
        <w:autoSpaceDE w:val="0"/>
        <w:autoSpaceDN w:val="0"/>
        <w:ind w:firstLine="539"/>
        <w:jc w:val="both"/>
        <w:rPr>
          <w:lang w:eastAsia="ru-RU"/>
        </w:rPr>
      </w:pPr>
      <w:r w:rsidRPr="00F127FD">
        <w:rPr>
          <w:b/>
          <w:lang w:eastAsia="ru-RU"/>
        </w:rPr>
        <w:t>Лот</w:t>
      </w:r>
      <w:r w:rsidRPr="00F127FD">
        <w:rPr>
          <w:lang w:eastAsia="ru-RU"/>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7E5C5DA6" w14:textId="77777777" w:rsidR="005E202A" w:rsidRPr="00F127FD" w:rsidRDefault="005E202A" w:rsidP="005E202A">
      <w:pPr>
        <w:autoSpaceDE w:val="0"/>
        <w:autoSpaceDN w:val="0"/>
        <w:ind w:firstLine="539"/>
        <w:jc w:val="both"/>
        <w:rPr>
          <w:lang w:eastAsia="ru-RU"/>
        </w:rPr>
      </w:pPr>
    </w:p>
    <w:p w14:paraId="3881B1C0" w14:textId="77777777" w:rsidR="00F127FD" w:rsidRPr="00F127FD" w:rsidRDefault="00F127FD" w:rsidP="005E202A">
      <w:pPr>
        <w:autoSpaceDE w:val="0"/>
        <w:autoSpaceDN w:val="0"/>
        <w:ind w:firstLine="539"/>
        <w:jc w:val="both"/>
        <w:rPr>
          <w:lang w:eastAsia="ru-RU"/>
        </w:rPr>
      </w:pPr>
      <w:r w:rsidRPr="00F127FD">
        <w:rPr>
          <w:b/>
          <w:lang w:eastAsia="ru-RU"/>
        </w:rPr>
        <w:t>Недостоверные сведения</w:t>
      </w:r>
      <w:r w:rsidRPr="00F127FD">
        <w:rPr>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628CE3BF" w14:textId="77777777" w:rsidR="00517DA2" w:rsidRPr="00F127FD" w:rsidRDefault="00517DA2" w:rsidP="00517DA2">
      <w:pPr>
        <w:widowControl w:val="0"/>
        <w:autoSpaceDE w:val="0"/>
        <w:autoSpaceDN w:val="0"/>
        <w:spacing w:before="120" w:after="120"/>
        <w:ind w:firstLine="540"/>
        <w:jc w:val="both"/>
        <w:rPr>
          <w:lang w:eastAsia="ru-RU"/>
        </w:rPr>
      </w:pPr>
      <w:r w:rsidRPr="00F127FD">
        <w:rPr>
          <w:b/>
          <w:lang w:eastAsia="ru-RU"/>
        </w:rPr>
        <w:t>Начальная (максимальная) цена договора (цена лота)</w:t>
      </w:r>
      <w:r w:rsidRPr="00F127FD">
        <w:rPr>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14:paraId="5209FDC9" w14:textId="77777777" w:rsidR="00517DA2" w:rsidRPr="00F127FD" w:rsidRDefault="00517DA2" w:rsidP="00517DA2">
      <w:pPr>
        <w:widowControl w:val="0"/>
        <w:autoSpaceDE w:val="0"/>
        <w:autoSpaceDN w:val="0"/>
        <w:spacing w:before="120" w:after="120"/>
        <w:ind w:firstLine="540"/>
        <w:jc w:val="both"/>
        <w:rPr>
          <w:lang w:eastAsia="ru-RU"/>
        </w:rPr>
      </w:pPr>
      <w:r w:rsidRPr="00F127FD">
        <w:rPr>
          <w:b/>
          <w:lang w:eastAsia="ru-RU"/>
        </w:rPr>
        <w:t>Переменный член комиссии</w:t>
      </w:r>
      <w:r w:rsidRPr="00F127FD">
        <w:rPr>
          <w:lang w:eastAsia="ru-RU"/>
        </w:rPr>
        <w:t xml:space="preserve"> – член комиссии, назначенный из числа работников структурного подразделения Общества, являющегося инициатором закупки.</w:t>
      </w:r>
    </w:p>
    <w:p w14:paraId="6459FB55" w14:textId="77777777" w:rsidR="00517DA2" w:rsidRDefault="00517DA2" w:rsidP="005E202A">
      <w:pPr>
        <w:ind w:firstLine="539"/>
        <w:jc w:val="both"/>
        <w:rPr>
          <w:lang w:eastAsia="ru-RU"/>
        </w:rPr>
      </w:pPr>
      <w:r w:rsidRPr="00F127FD">
        <w:rPr>
          <w:b/>
          <w:lang w:eastAsia="ru-RU"/>
        </w:rPr>
        <w:t>Переторжка</w:t>
      </w:r>
      <w:r w:rsidRPr="00F127FD">
        <w:rPr>
          <w:lang w:eastAsia="ru-RU"/>
        </w:rPr>
        <w:t xml:space="preserve"> - </w:t>
      </w:r>
      <w:r w:rsidR="00A137B7" w:rsidRPr="00F127FD">
        <w:rPr>
          <w:lang w:eastAsia="ru-RU"/>
        </w:rPr>
        <w:t>процедура, направленная на добровольное изменение первоначальных предложений участников закупки с целью повысить их предпочтительность для Заказчика.</w:t>
      </w:r>
    </w:p>
    <w:p w14:paraId="6B0BDA9F" w14:textId="77777777" w:rsidR="005E202A" w:rsidRPr="00F127FD" w:rsidRDefault="005E202A" w:rsidP="005E202A">
      <w:pPr>
        <w:ind w:firstLine="539"/>
        <w:jc w:val="both"/>
        <w:rPr>
          <w:lang w:eastAsia="ru-RU"/>
        </w:rPr>
      </w:pPr>
    </w:p>
    <w:p w14:paraId="40CEF16F" w14:textId="77777777" w:rsidR="00517DA2" w:rsidRPr="00913C83" w:rsidRDefault="00517DA2" w:rsidP="005E202A">
      <w:pPr>
        <w:ind w:firstLine="539"/>
        <w:jc w:val="both"/>
        <w:rPr>
          <w:lang w:eastAsia="ru-RU"/>
        </w:rPr>
      </w:pPr>
      <w:r w:rsidRPr="00F127FD">
        <w:rPr>
          <w:b/>
          <w:lang w:eastAsia="ru-RU"/>
        </w:rPr>
        <w:t>Победитель закупки</w:t>
      </w:r>
      <w:r w:rsidRPr="00913C83">
        <w:rPr>
          <w:lang w:eastAsia="ru-RU"/>
        </w:rPr>
        <w:t xml:space="preserve"> - </w:t>
      </w:r>
      <w:r w:rsidR="00A137B7" w:rsidRPr="00913C83">
        <w:rPr>
          <w:lang w:eastAsia="ru-RU"/>
        </w:rPr>
        <w:t>участник, предложивший Заказчику наилучшие условия исполнения договора согласно критериям и условиям закупки.</w:t>
      </w:r>
    </w:p>
    <w:p w14:paraId="5E1109E9" w14:textId="77777777" w:rsidR="00517DA2" w:rsidRPr="00913C83" w:rsidRDefault="00517DA2" w:rsidP="00517DA2">
      <w:pPr>
        <w:widowControl w:val="0"/>
        <w:autoSpaceDE w:val="0"/>
        <w:autoSpaceDN w:val="0"/>
        <w:spacing w:before="120" w:after="120"/>
        <w:ind w:firstLine="540"/>
        <w:jc w:val="both"/>
        <w:rPr>
          <w:lang w:eastAsia="ru-RU"/>
        </w:rPr>
      </w:pPr>
      <w:r w:rsidRPr="00913C83">
        <w:rPr>
          <w:b/>
          <w:bCs/>
          <w:lang w:eastAsia="ru-RU"/>
        </w:rPr>
        <w:t xml:space="preserve">Поставщик (исполнитель, подрядчик) - </w:t>
      </w:r>
      <w:r w:rsidRPr="00913C83">
        <w:rPr>
          <w:bCs/>
          <w:lang w:eastAsia="ru-RU"/>
        </w:rPr>
        <w:t xml:space="preserve">юридическое или физическое лицо, в том числе индивидуальный предприниматель, заключившее договор на поставку товаров, выполнение работ, </w:t>
      </w:r>
      <w:r w:rsidRPr="00913C83">
        <w:rPr>
          <w:lang w:eastAsia="ru-RU"/>
        </w:rPr>
        <w:t>оказание услуг с Заказчиком.</w:t>
      </w:r>
    </w:p>
    <w:p w14:paraId="4EB620A3" w14:textId="77777777" w:rsidR="00517DA2" w:rsidRPr="00913C83" w:rsidRDefault="00517DA2" w:rsidP="00517DA2">
      <w:pPr>
        <w:widowControl w:val="0"/>
        <w:autoSpaceDE w:val="0"/>
        <w:autoSpaceDN w:val="0"/>
        <w:spacing w:before="120" w:after="120"/>
        <w:ind w:firstLine="540"/>
        <w:jc w:val="both"/>
        <w:rPr>
          <w:lang w:eastAsia="ru-RU"/>
        </w:rPr>
      </w:pPr>
      <w:r w:rsidRPr="00913C83">
        <w:rPr>
          <w:b/>
          <w:lang w:eastAsia="ru-RU"/>
        </w:rPr>
        <w:t xml:space="preserve">Приоритет </w:t>
      </w:r>
      <w:r w:rsidRPr="00913C83">
        <w:rPr>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Федеральным законом от 18.07.2011 № 223-ФЗ «О закупках товаров, работ, услуг отдельными видами юридических лиц» (далее по тексту – Закон № 223-ФЗ), Постановлением Правительства РФ от 16.09.2016 № 925 и иные нормативные правовые акты РФ.</w:t>
      </w:r>
    </w:p>
    <w:p w14:paraId="3C0EE3C2" w14:textId="77777777" w:rsidR="00517DA2" w:rsidRPr="00913C83" w:rsidRDefault="00517DA2" w:rsidP="005E202A">
      <w:pPr>
        <w:widowControl w:val="0"/>
        <w:autoSpaceDE w:val="0"/>
        <w:autoSpaceDN w:val="0"/>
        <w:ind w:firstLine="539"/>
        <w:jc w:val="both"/>
        <w:rPr>
          <w:lang w:eastAsia="ru-RU"/>
        </w:rPr>
      </w:pPr>
      <w:r w:rsidRPr="00913C83">
        <w:rPr>
          <w:b/>
          <w:bCs/>
          <w:lang w:eastAsia="ru-RU"/>
        </w:rPr>
        <w:t>Процедура закупки</w:t>
      </w:r>
      <w:r w:rsidRPr="00913C83">
        <w:rPr>
          <w:lang w:eastAsia="ru-RU"/>
        </w:rPr>
        <w:t xml:space="preserve"> – осуществляемые в порядке, предусмотренном действующим законодательством Российской Федерации и Положения Общества по определению Поставщиков (исполнителей, подрядчиков) для заключения с ними договоров на поставку товаров, выполнение работ, оказание услуг. </w:t>
      </w:r>
    </w:p>
    <w:p w14:paraId="22445B73" w14:textId="77777777" w:rsidR="00517DA2" w:rsidRPr="00913C83" w:rsidRDefault="00517DA2" w:rsidP="00517DA2">
      <w:pPr>
        <w:widowControl w:val="0"/>
        <w:autoSpaceDE w:val="0"/>
        <w:autoSpaceDN w:val="0"/>
        <w:spacing w:before="120" w:after="120"/>
        <w:ind w:firstLine="540"/>
        <w:jc w:val="both"/>
        <w:rPr>
          <w:lang w:eastAsia="ru-RU"/>
        </w:rPr>
      </w:pPr>
      <w:r w:rsidRPr="00913C83">
        <w:rPr>
          <w:b/>
          <w:lang w:eastAsia="ru-RU"/>
        </w:rPr>
        <w:t>Сайт Заказчика</w:t>
      </w:r>
      <w:r w:rsidRPr="00913C83">
        <w:rPr>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Pr="00913C83">
        <w:rPr>
          <w:color w:val="FF0000"/>
          <w:lang w:eastAsia="ru-RU"/>
        </w:rPr>
        <w:t>(http://rynok-kirov.ru).</w:t>
      </w:r>
    </w:p>
    <w:p w14:paraId="337519AE" w14:textId="77777777" w:rsidR="00517DA2" w:rsidRDefault="00517DA2" w:rsidP="005E202A">
      <w:pPr>
        <w:ind w:firstLine="539"/>
        <w:jc w:val="both"/>
        <w:rPr>
          <w:lang w:eastAsia="ru-RU"/>
        </w:rPr>
      </w:pPr>
      <w:r w:rsidRPr="00913C83">
        <w:rPr>
          <w:b/>
          <w:lang w:eastAsia="ru-RU"/>
        </w:rPr>
        <w:lastRenderedPageBreak/>
        <w:t>Уклонение от заключения договора</w:t>
      </w:r>
      <w:r w:rsidRPr="00913C83">
        <w:rPr>
          <w:lang w:eastAsia="ru-RU"/>
        </w:rPr>
        <w:t xml:space="preserve"> - </w:t>
      </w:r>
      <w:r w:rsidR="00913C83" w:rsidRPr="00913C83">
        <w:rPr>
          <w:lang w:eastAsia="ru-RU"/>
        </w:rPr>
        <w:t>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2E66E5F4" w14:textId="77777777" w:rsidR="005E202A" w:rsidRPr="00913C83" w:rsidRDefault="005E202A" w:rsidP="005E202A">
      <w:pPr>
        <w:ind w:firstLine="539"/>
        <w:jc w:val="both"/>
        <w:rPr>
          <w:lang w:eastAsia="ru-RU"/>
        </w:rPr>
      </w:pPr>
    </w:p>
    <w:p w14:paraId="3C908EE4" w14:textId="77777777" w:rsidR="00913C83" w:rsidRPr="00913C83" w:rsidRDefault="00517DA2" w:rsidP="005E202A">
      <w:pPr>
        <w:ind w:firstLine="539"/>
        <w:jc w:val="both"/>
        <w:rPr>
          <w:lang w:eastAsia="ru-RU"/>
        </w:rPr>
      </w:pPr>
      <w:r w:rsidRPr="00913C83">
        <w:rPr>
          <w:b/>
          <w:lang w:eastAsia="ru-RU"/>
        </w:rPr>
        <w:t>Участник закупки</w:t>
      </w:r>
      <w:r w:rsidRPr="00913C83">
        <w:rPr>
          <w:lang w:eastAsia="ru-RU"/>
        </w:rPr>
        <w:t xml:space="preserve"> - </w:t>
      </w:r>
      <w:r w:rsidR="00913C83" w:rsidRPr="00913C83">
        <w:rPr>
          <w:lang w:eastAsia="ru-RU"/>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w:t>
      </w:r>
    </w:p>
    <w:p w14:paraId="10C6A516" w14:textId="77777777" w:rsidR="00517DA2" w:rsidRPr="00913C83" w:rsidRDefault="00517DA2" w:rsidP="005E202A">
      <w:pPr>
        <w:widowControl w:val="0"/>
        <w:autoSpaceDE w:val="0"/>
        <w:autoSpaceDN w:val="0"/>
        <w:ind w:firstLine="539"/>
        <w:jc w:val="both"/>
        <w:rPr>
          <w:lang w:eastAsia="ru-RU"/>
        </w:rPr>
      </w:pPr>
      <w:r w:rsidRPr="00913C83">
        <w:rPr>
          <w:b/>
          <w:bCs/>
          <w:lang w:eastAsia="ru-RU"/>
        </w:rPr>
        <w:t>Эксперты</w:t>
      </w:r>
      <w:r w:rsidRPr="00913C83">
        <w:rPr>
          <w:lang w:eastAsia="ru-RU"/>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работников Заказчика, а также из сторонних организаций, в том числе из государственных органов.</w:t>
      </w:r>
    </w:p>
    <w:p w14:paraId="2FB7F1D1" w14:textId="77777777" w:rsidR="00913C83" w:rsidRPr="00913C83" w:rsidRDefault="00913C83" w:rsidP="005E202A">
      <w:pPr>
        <w:autoSpaceDE w:val="0"/>
        <w:autoSpaceDN w:val="0"/>
        <w:ind w:firstLine="539"/>
        <w:jc w:val="both"/>
        <w:rPr>
          <w:lang w:eastAsia="ru-RU"/>
        </w:rPr>
      </w:pPr>
      <w:r w:rsidRPr="00913C83">
        <w:rPr>
          <w:b/>
          <w:lang w:eastAsia="ru-RU"/>
        </w:rPr>
        <w:t>Электронная площадка</w:t>
      </w:r>
      <w:r w:rsidRPr="00913C83">
        <w:rPr>
          <w:lang w:eastAsia="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3EC4BAF0" w14:textId="77777777" w:rsidR="00517DA2" w:rsidRPr="00A137B7" w:rsidRDefault="00517DA2" w:rsidP="00517DA2">
      <w:pPr>
        <w:widowControl w:val="0"/>
        <w:autoSpaceDE w:val="0"/>
        <w:autoSpaceDN w:val="0"/>
        <w:spacing w:before="120" w:after="120"/>
        <w:ind w:firstLine="540"/>
        <w:jc w:val="both"/>
        <w:rPr>
          <w:lang w:eastAsia="ru-RU"/>
        </w:rPr>
      </w:pPr>
      <w:r w:rsidRPr="00913C83">
        <w:rPr>
          <w:b/>
          <w:lang w:eastAsia="ru-RU"/>
        </w:rPr>
        <w:t>Оператор электронной площадки</w:t>
      </w:r>
      <w:r w:rsidRPr="00913C83">
        <w:rPr>
          <w:lang w:eastAsia="ru-RU"/>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Pr="00A137B7">
        <w:rPr>
          <w:lang w:eastAsia="ru-RU"/>
        </w:rPr>
        <w:t>, с учетом положений Федерального закона от 18.07.2011 № 223-ФЗ «О закупках товаров, работ, услуг отдельными видами юридических лиц».</w:t>
      </w:r>
    </w:p>
    <w:p w14:paraId="1C446521" w14:textId="77777777" w:rsidR="00517DA2" w:rsidRPr="00A137B7" w:rsidRDefault="00517DA2" w:rsidP="00517DA2">
      <w:pPr>
        <w:widowControl w:val="0"/>
        <w:autoSpaceDE w:val="0"/>
        <w:autoSpaceDN w:val="0"/>
        <w:spacing w:before="120" w:after="120"/>
        <w:ind w:firstLine="540"/>
        <w:jc w:val="both"/>
        <w:rPr>
          <w:lang w:eastAsia="ru-RU"/>
        </w:rPr>
      </w:pPr>
      <w:r w:rsidRPr="00A137B7">
        <w:rPr>
          <w:lang w:eastAsia="ru-RU"/>
        </w:rPr>
        <w:t xml:space="preserve">В настоящей </w:t>
      </w:r>
      <w:r w:rsidR="00B06ADD" w:rsidRPr="00A137B7">
        <w:rPr>
          <w:lang w:eastAsia="ru-RU"/>
        </w:rPr>
        <w:t>д</w:t>
      </w:r>
      <w:r w:rsidRPr="00A137B7">
        <w:rPr>
          <w:lang w:eastAsia="ru-RU"/>
        </w:rPr>
        <w:t>окументации могут использоваться также иные термины и определения, не предусмотренные в настоящем перечне, подлежащие толкованию в соответствии с действующем законодательством Российской Федерации.</w:t>
      </w:r>
    </w:p>
    <w:p w14:paraId="06E85199" w14:textId="77777777" w:rsidR="00517DA2" w:rsidRPr="00A137B7" w:rsidRDefault="00517DA2">
      <w:pPr>
        <w:rPr>
          <w:b/>
          <w:lang w:eastAsia="ru-RU"/>
        </w:rPr>
      </w:pPr>
    </w:p>
    <w:p w14:paraId="198F0D50" w14:textId="77777777" w:rsidR="00517DA2" w:rsidRPr="007C508D" w:rsidRDefault="00517DA2">
      <w:pPr>
        <w:rPr>
          <w:b/>
          <w:lang w:eastAsia="ru-RU"/>
        </w:rPr>
      </w:pPr>
      <w:r w:rsidRPr="007C508D">
        <w:rPr>
          <w:b/>
          <w:lang w:eastAsia="ru-RU"/>
        </w:rPr>
        <w:br w:type="page"/>
      </w:r>
    </w:p>
    <w:p w14:paraId="5CCBDF64" w14:textId="77777777" w:rsidR="009E52D2" w:rsidRPr="009E52D2" w:rsidRDefault="009E52D2" w:rsidP="00876475">
      <w:pPr>
        <w:keepNext/>
        <w:widowControl w:val="0"/>
        <w:autoSpaceDE w:val="0"/>
        <w:autoSpaceDN w:val="0"/>
        <w:jc w:val="center"/>
        <w:outlineLvl w:val="0"/>
        <w:rPr>
          <w:b/>
          <w:lang w:eastAsia="ru-RU"/>
        </w:rPr>
      </w:pPr>
    </w:p>
    <w:p w14:paraId="1FFE686B" w14:textId="00692562" w:rsidR="00876475" w:rsidRPr="007C508D" w:rsidRDefault="00876475" w:rsidP="00876475">
      <w:pPr>
        <w:keepNext/>
        <w:widowControl w:val="0"/>
        <w:autoSpaceDE w:val="0"/>
        <w:autoSpaceDN w:val="0"/>
        <w:jc w:val="center"/>
        <w:outlineLvl w:val="0"/>
        <w:rPr>
          <w:b/>
          <w:lang w:eastAsia="ru-RU"/>
        </w:rPr>
      </w:pPr>
      <w:r w:rsidRPr="007C508D">
        <w:rPr>
          <w:b/>
          <w:lang w:val="en-US" w:eastAsia="ru-RU"/>
        </w:rPr>
        <w:t>I</w:t>
      </w:r>
      <w:r w:rsidRPr="007C508D">
        <w:rPr>
          <w:b/>
          <w:lang w:eastAsia="ru-RU"/>
        </w:rPr>
        <w:t>. ИНСТРУКЦИЯ УЧАСТНИКАМ ЗАКУПКИ</w:t>
      </w:r>
    </w:p>
    <w:p w14:paraId="7DF886BE" w14:textId="77777777" w:rsidR="00517DA2" w:rsidRPr="007C508D" w:rsidRDefault="00517DA2" w:rsidP="00517DA2">
      <w:pPr>
        <w:widowControl w:val="0"/>
        <w:autoSpaceDE w:val="0"/>
        <w:autoSpaceDN w:val="0"/>
        <w:adjustRightInd w:val="0"/>
        <w:jc w:val="center"/>
        <w:outlineLvl w:val="0"/>
        <w:rPr>
          <w:b/>
          <w:bCs/>
          <w:kern w:val="28"/>
          <w:lang w:eastAsia="ru-RU"/>
        </w:rPr>
      </w:pPr>
      <w:r w:rsidRPr="007C508D">
        <w:rPr>
          <w:b/>
          <w:bCs/>
          <w:kern w:val="28"/>
          <w:lang w:eastAsia="ru-RU"/>
        </w:rPr>
        <w:t>1. ОБЩИЕ СВЕДЕНИЯ</w:t>
      </w:r>
    </w:p>
    <w:p w14:paraId="425617DE" w14:textId="54A665F4" w:rsidR="00156314" w:rsidRDefault="00517DA2" w:rsidP="00517DA2">
      <w:pPr>
        <w:autoSpaceDE w:val="0"/>
        <w:autoSpaceDN w:val="0"/>
        <w:adjustRightInd w:val="0"/>
        <w:ind w:firstLine="426"/>
        <w:jc w:val="both"/>
        <w:rPr>
          <w:lang w:eastAsia="ru-RU"/>
        </w:rPr>
      </w:pPr>
      <w:r w:rsidRPr="007C508D">
        <w:rPr>
          <w:lang w:eastAsia="ru-RU"/>
        </w:rPr>
        <w:t>1.1</w:t>
      </w:r>
      <w:r w:rsidR="00B06ADD" w:rsidRPr="007C508D">
        <w:rPr>
          <w:lang w:eastAsia="ru-RU"/>
        </w:rPr>
        <w:t xml:space="preserve">. </w:t>
      </w:r>
      <w:r w:rsidR="00A90EEC" w:rsidRPr="007C508D">
        <w:rPr>
          <w:lang w:eastAsia="ru-RU"/>
        </w:rPr>
        <w:t xml:space="preserve">Настоящая документация подготовлена в соответствии с Гражданским кодексом Российской Федерации, Федеральным законом Российской Федерации от 26 июля 2006 года № 135-ФЗ «О защите конкуренции», Законом </w:t>
      </w:r>
      <w:r w:rsidR="00CC0B37">
        <w:rPr>
          <w:lang w:eastAsia="ru-RU"/>
        </w:rPr>
        <w:t xml:space="preserve">          </w:t>
      </w:r>
      <w:r w:rsidR="00A90EEC" w:rsidRPr="007C508D">
        <w:rPr>
          <w:lang w:eastAsia="ru-RU"/>
        </w:rPr>
        <w:t>№ 223-ФЗ, Положением о закупке товаров, работ, услуг АО «Центральный рынок», утве</w:t>
      </w:r>
      <w:r w:rsidR="00A90EEC" w:rsidRPr="007C10D1">
        <w:rPr>
          <w:lang w:eastAsia="ru-RU"/>
        </w:rPr>
        <w:t>ржденн</w:t>
      </w:r>
      <w:r w:rsidR="00682216" w:rsidRPr="007C10D1">
        <w:rPr>
          <w:lang w:eastAsia="ru-RU"/>
        </w:rPr>
        <w:t>ы</w:t>
      </w:r>
      <w:r w:rsidR="007C10D1" w:rsidRPr="007C10D1">
        <w:rPr>
          <w:lang w:eastAsia="ru-RU"/>
        </w:rPr>
        <w:t>м</w:t>
      </w:r>
      <w:r w:rsidR="00A90EEC" w:rsidRPr="007C508D">
        <w:rPr>
          <w:lang w:eastAsia="ru-RU"/>
        </w:rPr>
        <w:t xml:space="preserve"> протоколом заседания совета директоров АО «Центральный рынок» № </w:t>
      </w:r>
      <w:r w:rsidR="005823D9">
        <w:rPr>
          <w:lang w:eastAsia="ru-RU"/>
        </w:rPr>
        <w:t>9</w:t>
      </w:r>
      <w:r w:rsidR="00A90EEC" w:rsidRPr="007C508D">
        <w:rPr>
          <w:lang w:eastAsia="ru-RU"/>
        </w:rPr>
        <w:t xml:space="preserve"> от 2</w:t>
      </w:r>
      <w:r w:rsidR="005823D9">
        <w:rPr>
          <w:lang w:eastAsia="ru-RU"/>
        </w:rPr>
        <w:t>4</w:t>
      </w:r>
      <w:r w:rsidR="00A90EEC" w:rsidRPr="007C508D">
        <w:rPr>
          <w:lang w:eastAsia="ru-RU"/>
        </w:rPr>
        <w:t>.12.2019 (Далее по тексту «Положение о закупке»), иных федеральных законов и нормативных правовых актов регулирующих отношения, связанные с осуществлением закупки.</w:t>
      </w:r>
    </w:p>
    <w:p w14:paraId="0A24C55B" w14:textId="1A996075" w:rsidR="000119D0" w:rsidRDefault="000119D0" w:rsidP="000119D0">
      <w:pPr>
        <w:tabs>
          <w:tab w:val="left" w:pos="851"/>
        </w:tabs>
        <w:autoSpaceDE w:val="0"/>
        <w:autoSpaceDN w:val="0"/>
        <w:adjustRightInd w:val="0"/>
        <w:ind w:firstLine="426"/>
        <w:jc w:val="both"/>
        <w:rPr>
          <w:lang w:eastAsia="ru-RU"/>
        </w:rPr>
      </w:pPr>
      <w:r>
        <w:rPr>
          <w:lang w:eastAsia="ru-RU"/>
        </w:rPr>
        <w:t>1.2. Извещение о закупке и настоящая документация о закупке, размещенные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 являются офертой Заказчика и должны рассматриваться участниками закупки в соответствии с этим в течение срока, определенного для проведения закупки.</w:t>
      </w:r>
    </w:p>
    <w:p w14:paraId="3FB3F5D9" w14:textId="7C0D958C" w:rsidR="000119D0" w:rsidRDefault="000119D0" w:rsidP="000119D0">
      <w:pPr>
        <w:tabs>
          <w:tab w:val="left" w:pos="851"/>
          <w:tab w:val="left" w:pos="993"/>
        </w:tabs>
        <w:autoSpaceDE w:val="0"/>
        <w:autoSpaceDN w:val="0"/>
        <w:adjustRightInd w:val="0"/>
        <w:ind w:firstLine="426"/>
        <w:jc w:val="both"/>
        <w:rPr>
          <w:lang w:eastAsia="ru-RU"/>
        </w:rPr>
      </w:pPr>
      <w:r>
        <w:rPr>
          <w:lang w:eastAsia="ru-RU"/>
        </w:rPr>
        <w:t>1.3. 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3F7649D9" w14:textId="33A336AC" w:rsidR="000119D0" w:rsidRPr="007C508D" w:rsidRDefault="000119D0" w:rsidP="000119D0">
      <w:pPr>
        <w:autoSpaceDE w:val="0"/>
        <w:autoSpaceDN w:val="0"/>
        <w:adjustRightInd w:val="0"/>
        <w:ind w:firstLine="426"/>
        <w:jc w:val="both"/>
        <w:rPr>
          <w:lang w:eastAsia="ru-RU"/>
        </w:rPr>
      </w:pPr>
      <w:r>
        <w:rPr>
          <w:lang w:eastAsia="ru-RU"/>
        </w:rPr>
        <w:t>1.4. 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7BDE6867" w14:textId="26BD0A0D" w:rsidR="00580A09" w:rsidRDefault="005C4F03" w:rsidP="00517DA2">
      <w:pPr>
        <w:autoSpaceDE w:val="0"/>
        <w:autoSpaceDN w:val="0"/>
        <w:adjustRightInd w:val="0"/>
        <w:ind w:firstLine="426"/>
        <w:jc w:val="both"/>
        <w:rPr>
          <w:lang w:eastAsia="ru-RU"/>
        </w:rPr>
      </w:pPr>
      <w:r w:rsidRPr="007C508D">
        <w:rPr>
          <w:lang w:eastAsia="ru-RU"/>
        </w:rPr>
        <w:t>1.</w:t>
      </w:r>
      <w:r w:rsidR="000119D0">
        <w:rPr>
          <w:lang w:eastAsia="ru-RU"/>
        </w:rPr>
        <w:t>5</w:t>
      </w:r>
      <w:r w:rsidRPr="007C508D">
        <w:rPr>
          <w:lang w:eastAsia="ru-RU"/>
        </w:rPr>
        <w:t xml:space="preserve">. </w:t>
      </w:r>
      <w:r w:rsidR="00517DA2" w:rsidRPr="007C508D">
        <w:rPr>
          <w:lang w:eastAsia="ru-RU"/>
        </w:rPr>
        <w:t xml:space="preserve">Участник </w:t>
      </w:r>
      <w:r w:rsidR="00580A09">
        <w:rPr>
          <w:lang w:eastAsia="ru-RU"/>
        </w:rPr>
        <w:t xml:space="preserve">закупки </w:t>
      </w:r>
      <w:r w:rsidR="00517DA2" w:rsidRPr="007C508D">
        <w:rPr>
          <w:lang w:eastAsia="ru-RU"/>
        </w:rPr>
        <w:t>обязан</w:t>
      </w:r>
      <w:r w:rsidR="00580A09" w:rsidRPr="00580A09">
        <w:t xml:space="preserve"> </w:t>
      </w:r>
      <w:r w:rsidR="00580A09" w:rsidRPr="00580A09">
        <w:rPr>
          <w:lang w:eastAsia="ru-RU"/>
        </w:rPr>
        <w:t>изучит</w:t>
      </w:r>
      <w:r w:rsidR="00580A09">
        <w:rPr>
          <w:lang w:eastAsia="ru-RU"/>
        </w:rPr>
        <w:t>ь</w:t>
      </w:r>
      <w:r w:rsidR="00580A09" w:rsidRPr="00580A09">
        <w:rPr>
          <w:lang w:eastAsia="ru-RU"/>
        </w:rPr>
        <w:t xml:space="preserve">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закупке является основанием для признания заявки не соответствующей требованиям документации о закупке и отклонения участника от участия в закупке.</w:t>
      </w:r>
      <w:r w:rsidR="00517DA2" w:rsidRPr="007C508D">
        <w:rPr>
          <w:lang w:eastAsia="ru-RU"/>
        </w:rPr>
        <w:t xml:space="preserve"> </w:t>
      </w:r>
    </w:p>
    <w:p w14:paraId="0421235F" w14:textId="0D04BC43" w:rsidR="007E42AF" w:rsidRDefault="00580A09" w:rsidP="007E42AF">
      <w:pPr>
        <w:autoSpaceDE w:val="0"/>
        <w:autoSpaceDN w:val="0"/>
        <w:adjustRightInd w:val="0"/>
        <w:ind w:firstLine="426"/>
        <w:jc w:val="both"/>
        <w:rPr>
          <w:lang w:eastAsia="ru-RU"/>
        </w:rPr>
      </w:pPr>
      <w:r>
        <w:rPr>
          <w:lang w:eastAsia="ru-RU"/>
        </w:rPr>
        <w:t>1.</w:t>
      </w:r>
      <w:r w:rsidR="000119D0">
        <w:rPr>
          <w:lang w:eastAsia="ru-RU"/>
        </w:rPr>
        <w:t>6</w:t>
      </w:r>
      <w:r>
        <w:rPr>
          <w:lang w:eastAsia="ru-RU"/>
        </w:rPr>
        <w:t xml:space="preserve">. </w:t>
      </w:r>
      <w:r w:rsidRPr="00580A09">
        <w:rPr>
          <w:lang w:eastAsia="ru-RU"/>
        </w:rPr>
        <w:t>Сведения, которые содержатся в заявк</w:t>
      </w:r>
      <w:r>
        <w:rPr>
          <w:lang w:eastAsia="ru-RU"/>
        </w:rPr>
        <w:t>е</w:t>
      </w:r>
      <w:r w:rsidRPr="00580A09">
        <w:rPr>
          <w:lang w:eastAsia="ru-RU"/>
        </w:rPr>
        <w:t xml:space="preserve"> участник</w:t>
      </w:r>
      <w:r>
        <w:rPr>
          <w:lang w:eastAsia="ru-RU"/>
        </w:rPr>
        <w:t>а</w:t>
      </w:r>
      <w:r w:rsidRPr="00580A09">
        <w:rPr>
          <w:lang w:eastAsia="ru-RU"/>
        </w:rPr>
        <w:t xml:space="preserve"> закупки, не должны допускать двусмысленн</w:t>
      </w:r>
      <w:r>
        <w:rPr>
          <w:lang w:eastAsia="ru-RU"/>
        </w:rPr>
        <w:t>ого</w:t>
      </w:r>
      <w:r w:rsidRPr="00580A09">
        <w:rPr>
          <w:lang w:eastAsia="ru-RU"/>
        </w:rPr>
        <w:t xml:space="preserve"> толковани</w:t>
      </w:r>
      <w:r>
        <w:rPr>
          <w:lang w:eastAsia="ru-RU"/>
        </w:rPr>
        <w:t>я</w:t>
      </w:r>
      <w:r w:rsidRPr="00580A09">
        <w:rPr>
          <w:lang w:eastAsia="ru-RU"/>
        </w:rPr>
        <w:t>.</w:t>
      </w:r>
    </w:p>
    <w:p w14:paraId="35BFEA19" w14:textId="502B2FA3" w:rsidR="00580A09" w:rsidRPr="00580A09" w:rsidRDefault="00580A09" w:rsidP="00580A09">
      <w:pPr>
        <w:autoSpaceDE w:val="0"/>
        <w:autoSpaceDN w:val="0"/>
        <w:adjustRightInd w:val="0"/>
        <w:ind w:firstLine="426"/>
        <w:jc w:val="both"/>
        <w:rPr>
          <w:lang w:eastAsia="ru-RU"/>
        </w:rPr>
      </w:pPr>
      <w:r>
        <w:rPr>
          <w:lang w:eastAsia="ru-RU"/>
        </w:rPr>
        <w:t>1.</w:t>
      </w:r>
      <w:r w:rsidR="000119D0">
        <w:rPr>
          <w:lang w:eastAsia="ru-RU"/>
        </w:rPr>
        <w:t>7</w:t>
      </w:r>
      <w:r>
        <w:rPr>
          <w:lang w:eastAsia="ru-RU"/>
        </w:rPr>
        <w:t xml:space="preserve">. </w:t>
      </w:r>
      <w:r w:rsidRPr="00580A09">
        <w:rPr>
          <w:lang w:eastAsia="ru-RU"/>
        </w:rPr>
        <w:t>Если в документах, входящих в состав заявки на участие в закупке, 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1E84948E" w14:textId="66372BD0" w:rsidR="00580A09" w:rsidRDefault="00580A09" w:rsidP="00580A09">
      <w:pPr>
        <w:autoSpaceDE w:val="0"/>
        <w:autoSpaceDN w:val="0"/>
        <w:adjustRightInd w:val="0"/>
        <w:ind w:firstLine="426"/>
        <w:jc w:val="both"/>
        <w:rPr>
          <w:lang w:eastAsia="ru-RU"/>
        </w:rPr>
      </w:pPr>
      <w:r>
        <w:rPr>
          <w:lang w:eastAsia="ru-RU"/>
        </w:rPr>
        <w:t>1.</w:t>
      </w:r>
      <w:r w:rsidR="000119D0">
        <w:rPr>
          <w:lang w:eastAsia="ru-RU"/>
        </w:rPr>
        <w:t>8</w:t>
      </w:r>
      <w:r>
        <w:rPr>
          <w:lang w:eastAsia="ru-RU"/>
        </w:rPr>
        <w:t xml:space="preserve">.  </w:t>
      </w:r>
      <w:r w:rsidRPr="00580A09">
        <w:rPr>
          <w:lang w:eastAsia="ru-RU"/>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w:t>
      </w:r>
    </w:p>
    <w:p w14:paraId="5F43CC66" w14:textId="192BF870" w:rsidR="00517DA2" w:rsidRDefault="005C4F03" w:rsidP="00517DA2">
      <w:pPr>
        <w:autoSpaceDE w:val="0"/>
        <w:autoSpaceDN w:val="0"/>
        <w:adjustRightInd w:val="0"/>
        <w:ind w:firstLine="426"/>
        <w:jc w:val="both"/>
        <w:rPr>
          <w:lang w:eastAsia="ru-RU"/>
        </w:rPr>
      </w:pPr>
      <w:r w:rsidRPr="00580A09">
        <w:rPr>
          <w:lang w:eastAsia="ru-RU"/>
        </w:rPr>
        <w:t>1.</w:t>
      </w:r>
      <w:r w:rsidR="000119D0">
        <w:rPr>
          <w:lang w:eastAsia="ru-RU"/>
        </w:rPr>
        <w:t>9</w:t>
      </w:r>
      <w:r w:rsidRPr="00580A09">
        <w:rPr>
          <w:lang w:eastAsia="ru-RU"/>
        </w:rPr>
        <w:t>.</w:t>
      </w:r>
      <w:r w:rsidRPr="007C508D">
        <w:rPr>
          <w:lang w:eastAsia="ru-RU"/>
        </w:rPr>
        <w:t xml:space="preserve"> </w:t>
      </w:r>
      <w:r w:rsidR="00517DA2" w:rsidRPr="007C508D">
        <w:rPr>
          <w:lang w:eastAsia="ru-RU"/>
        </w:rPr>
        <w:t>Участник несет ответственность за предоставляемые им данные. Заказчик вправе осуществлять проверку указанных в заявке данных.</w:t>
      </w:r>
    </w:p>
    <w:p w14:paraId="47054377" w14:textId="7F68F1BC" w:rsidR="00580A09" w:rsidRPr="007C508D" w:rsidRDefault="00580A09" w:rsidP="00517DA2">
      <w:pPr>
        <w:autoSpaceDE w:val="0"/>
        <w:autoSpaceDN w:val="0"/>
        <w:adjustRightInd w:val="0"/>
        <w:ind w:firstLine="426"/>
        <w:jc w:val="both"/>
        <w:rPr>
          <w:lang w:eastAsia="ru-RU"/>
        </w:rPr>
      </w:pPr>
      <w:r>
        <w:rPr>
          <w:lang w:eastAsia="ru-RU"/>
        </w:rPr>
        <w:t>1.</w:t>
      </w:r>
      <w:r w:rsidR="000119D0">
        <w:rPr>
          <w:lang w:eastAsia="ru-RU"/>
        </w:rPr>
        <w:t>10</w:t>
      </w:r>
      <w:r>
        <w:rPr>
          <w:lang w:eastAsia="ru-RU"/>
        </w:rPr>
        <w:t xml:space="preserve">. </w:t>
      </w:r>
      <w:r w:rsidRPr="00580A09">
        <w:rPr>
          <w:lang w:eastAsia="ru-RU"/>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2FFA00FA" w14:textId="77777777" w:rsidR="00517DA2" w:rsidRPr="007C508D" w:rsidRDefault="00517DA2" w:rsidP="00517DA2">
      <w:pPr>
        <w:autoSpaceDE w:val="0"/>
        <w:autoSpaceDN w:val="0"/>
        <w:adjustRightInd w:val="0"/>
        <w:ind w:firstLine="426"/>
        <w:jc w:val="both"/>
        <w:rPr>
          <w:lang w:eastAsia="ru-RU"/>
        </w:rPr>
      </w:pPr>
      <w:r w:rsidRPr="007C508D">
        <w:rPr>
          <w:lang w:eastAsia="ru-RU"/>
        </w:rPr>
        <w:t xml:space="preserve">Представление неполной информации, требуемой документацией, непредставление или неправильное оформление документов, требуемых документацией, или </w:t>
      </w:r>
      <w:r w:rsidRPr="007C508D">
        <w:rPr>
          <w:color w:val="000000"/>
          <w:lang w:eastAsia="ru-RU"/>
        </w:rPr>
        <w:t>представление ненадлежащим образом заверенных копий этих документов, а также</w:t>
      </w:r>
      <w:r w:rsidRPr="007C508D">
        <w:rPr>
          <w:lang w:eastAsia="ru-RU"/>
        </w:rPr>
        <w:t xml:space="preserve"> непредставление или неправильное оформление форм, требуемых документацией, представление недостоверных сведений или подача заявки, не отвечающей требованиям документации, является риском участника, подавшего такую заявку и ведет к отклонению его заявки.</w:t>
      </w:r>
    </w:p>
    <w:p w14:paraId="25043B02" w14:textId="77777777" w:rsidR="00517DA2" w:rsidRPr="007C508D" w:rsidRDefault="00517DA2" w:rsidP="00517DA2">
      <w:pPr>
        <w:widowControl w:val="0"/>
        <w:autoSpaceDE w:val="0"/>
        <w:autoSpaceDN w:val="0"/>
        <w:adjustRightInd w:val="0"/>
        <w:ind w:firstLine="426"/>
        <w:jc w:val="both"/>
        <w:rPr>
          <w:lang w:eastAsia="ru-RU"/>
        </w:rPr>
      </w:pPr>
    </w:p>
    <w:p w14:paraId="2E587A71" w14:textId="77777777" w:rsidR="00517DA2" w:rsidRPr="007C508D" w:rsidRDefault="00517DA2" w:rsidP="000B1631">
      <w:pPr>
        <w:widowControl w:val="0"/>
        <w:autoSpaceDE w:val="0"/>
        <w:autoSpaceDN w:val="0"/>
        <w:adjustRightInd w:val="0"/>
        <w:jc w:val="center"/>
        <w:outlineLvl w:val="0"/>
        <w:rPr>
          <w:b/>
          <w:lang w:eastAsia="ru-RU"/>
        </w:rPr>
      </w:pPr>
      <w:r w:rsidRPr="007C508D">
        <w:rPr>
          <w:b/>
          <w:lang w:eastAsia="ru-RU"/>
        </w:rPr>
        <w:t xml:space="preserve">2. ОБЩИЕ </w:t>
      </w:r>
      <w:r w:rsidRPr="007C508D">
        <w:rPr>
          <w:b/>
          <w:bCs/>
          <w:kern w:val="28"/>
          <w:lang w:eastAsia="ru-RU"/>
        </w:rPr>
        <w:t>ПОЛОЖЕНИЯ</w:t>
      </w:r>
      <w:r w:rsidRPr="007C508D">
        <w:rPr>
          <w:b/>
          <w:lang w:eastAsia="ru-RU"/>
        </w:rPr>
        <w:t xml:space="preserve"> </w:t>
      </w:r>
      <w:r w:rsidR="00B06ADD" w:rsidRPr="007C508D">
        <w:rPr>
          <w:b/>
          <w:lang w:eastAsia="ru-RU"/>
        </w:rPr>
        <w:t>ПРИ</w:t>
      </w:r>
      <w:r w:rsidRPr="007C508D">
        <w:rPr>
          <w:b/>
          <w:lang w:eastAsia="ru-RU"/>
        </w:rPr>
        <w:t xml:space="preserve"> ПРОВЕДЕНИИ ОТКРЫТОГО </w:t>
      </w:r>
      <w:r w:rsidR="006E3A1E" w:rsidRPr="007C508D">
        <w:rPr>
          <w:b/>
          <w:lang w:eastAsia="ru-RU"/>
        </w:rPr>
        <w:t>КОНКУРСА</w:t>
      </w:r>
    </w:p>
    <w:p w14:paraId="135E1C2B" w14:textId="77777777" w:rsidR="00517DA2" w:rsidRPr="007C508D" w:rsidRDefault="00517DA2" w:rsidP="009F15D6">
      <w:pPr>
        <w:tabs>
          <w:tab w:val="left" w:pos="1134"/>
        </w:tabs>
        <w:ind w:firstLine="426"/>
        <w:contextualSpacing/>
        <w:jc w:val="both"/>
        <w:outlineLvl w:val="1"/>
        <w:rPr>
          <w:color w:val="000000"/>
          <w:shd w:val="clear" w:color="auto" w:fill="FFFFFF"/>
          <w:lang w:eastAsia="ru-RU"/>
        </w:rPr>
      </w:pPr>
      <w:r w:rsidRPr="007C508D">
        <w:rPr>
          <w:b/>
          <w:lang w:eastAsia="ru-RU"/>
        </w:rPr>
        <w:t xml:space="preserve">2.1. </w:t>
      </w:r>
      <w:r w:rsidRPr="007C508D">
        <w:rPr>
          <w:b/>
          <w:color w:val="000000"/>
        </w:rPr>
        <w:t>Документооборот</w:t>
      </w:r>
      <w:r w:rsidRPr="007C508D">
        <w:rPr>
          <w:b/>
          <w:color w:val="000000"/>
          <w:shd w:val="clear" w:color="auto" w:fill="FFFFFF"/>
          <w:lang w:eastAsia="ru-RU"/>
        </w:rPr>
        <w:t xml:space="preserve"> при проведении </w:t>
      </w:r>
      <w:r w:rsidR="006E3A1E" w:rsidRPr="007C508D">
        <w:rPr>
          <w:b/>
          <w:color w:val="000000"/>
          <w:shd w:val="clear" w:color="auto" w:fill="FFFFFF"/>
          <w:lang w:eastAsia="ru-RU"/>
        </w:rPr>
        <w:t>конкурса</w:t>
      </w:r>
      <w:r w:rsidRPr="007C508D">
        <w:rPr>
          <w:b/>
          <w:color w:val="000000"/>
          <w:shd w:val="clear" w:color="auto" w:fill="FFFFFF"/>
          <w:lang w:eastAsia="ru-RU"/>
        </w:rPr>
        <w:t xml:space="preserve"> </w:t>
      </w:r>
      <w:r w:rsidR="00B06ADD" w:rsidRPr="007C508D">
        <w:rPr>
          <w:b/>
          <w:color w:val="000000"/>
          <w:shd w:val="clear" w:color="auto" w:fill="FFFFFF"/>
          <w:lang w:eastAsia="ru-RU"/>
        </w:rPr>
        <w:t>осуществляется</w:t>
      </w:r>
      <w:r w:rsidRPr="007C508D">
        <w:rPr>
          <w:b/>
          <w:color w:val="000000"/>
          <w:shd w:val="clear" w:color="auto" w:fill="FFFFFF"/>
          <w:lang w:eastAsia="ru-RU"/>
        </w:rPr>
        <w:t xml:space="preserve"> в следующем порядке:</w:t>
      </w:r>
    </w:p>
    <w:p w14:paraId="1C6B4C4E" w14:textId="77777777" w:rsidR="00517DA2" w:rsidRPr="007C508D" w:rsidRDefault="00151A2C" w:rsidP="009F15D6">
      <w:pPr>
        <w:widowControl w:val="0"/>
        <w:autoSpaceDE w:val="0"/>
        <w:autoSpaceDN w:val="0"/>
        <w:adjustRightInd w:val="0"/>
        <w:ind w:firstLine="426"/>
        <w:jc w:val="both"/>
        <w:rPr>
          <w:lang w:eastAsia="ru-RU"/>
        </w:rPr>
      </w:pPr>
      <w:r w:rsidRPr="007C508D">
        <w:rPr>
          <w:lang w:eastAsia="ru-RU"/>
        </w:rPr>
        <w:t>2.1.1.</w:t>
      </w:r>
      <w:r w:rsidR="00517DA2" w:rsidRPr="007C508D">
        <w:rPr>
          <w:lang w:eastAsia="ru-RU"/>
        </w:rPr>
        <w:t xml:space="preserve"> информация о проведении </w:t>
      </w:r>
      <w:r w:rsidR="006E3A1E" w:rsidRPr="007C508D">
        <w:rPr>
          <w:lang w:eastAsia="ru-RU"/>
        </w:rPr>
        <w:t>конкурса</w:t>
      </w:r>
      <w:r w:rsidR="00517DA2" w:rsidRPr="007C508D">
        <w:rPr>
          <w:lang w:eastAsia="ru-RU"/>
        </w:rPr>
        <w:t xml:space="preserve"> размещается Заказчиком в ЕИС</w:t>
      </w:r>
      <w:r w:rsidR="00B06ADD" w:rsidRPr="007C508D">
        <w:rPr>
          <w:lang w:eastAsia="ru-RU"/>
        </w:rPr>
        <w:t xml:space="preserve"> и на сайте Заказчика</w:t>
      </w:r>
      <w:r w:rsidR="00517DA2" w:rsidRPr="007C508D">
        <w:rPr>
          <w:lang w:eastAsia="ru-RU"/>
        </w:rPr>
        <w:t>;</w:t>
      </w:r>
    </w:p>
    <w:p w14:paraId="5B5B0608" w14:textId="2FC1D6BB" w:rsidR="00517DA2" w:rsidRPr="007C508D" w:rsidRDefault="00151A2C" w:rsidP="009F15D6">
      <w:pPr>
        <w:widowControl w:val="0"/>
        <w:autoSpaceDE w:val="0"/>
        <w:autoSpaceDN w:val="0"/>
        <w:adjustRightInd w:val="0"/>
        <w:ind w:firstLine="426"/>
        <w:jc w:val="both"/>
        <w:rPr>
          <w:color w:val="000000"/>
          <w:lang w:eastAsia="ru-RU"/>
        </w:rPr>
      </w:pPr>
      <w:r w:rsidRPr="007C508D">
        <w:rPr>
          <w:lang w:eastAsia="ru-RU"/>
        </w:rPr>
        <w:t>2.1.2.</w:t>
      </w:r>
      <w:r w:rsidR="00517DA2" w:rsidRPr="007C508D">
        <w:rPr>
          <w:lang w:eastAsia="ru-RU"/>
        </w:rPr>
        <w:t xml:space="preserve"> </w:t>
      </w:r>
      <w:r w:rsidR="00517DA2" w:rsidRPr="007C508D">
        <w:rPr>
          <w:color w:val="000000"/>
          <w:lang w:eastAsia="ru-RU"/>
        </w:rPr>
        <w:t xml:space="preserve">с момента размещения информации, связанной с проведением </w:t>
      </w:r>
      <w:r w:rsidR="006E3A1E" w:rsidRPr="007C508D">
        <w:rPr>
          <w:color w:val="000000"/>
          <w:lang w:eastAsia="ru-RU"/>
        </w:rPr>
        <w:t>конкурса</w:t>
      </w:r>
      <w:r w:rsidR="00517DA2" w:rsidRPr="007C508D">
        <w:rPr>
          <w:color w:val="000000"/>
          <w:lang w:eastAsia="ru-RU"/>
        </w:rPr>
        <w:t xml:space="preserve"> в ЕИС, такая информация доступна для ознакомления в ЕИС без взимания платы;</w:t>
      </w:r>
    </w:p>
    <w:p w14:paraId="4E033580" w14:textId="77777777" w:rsidR="00517DA2" w:rsidRPr="007C508D" w:rsidRDefault="00151A2C" w:rsidP="009F15D6">
      <w:pPr>
        <w:widowControl w:val="0"/>
        <w:autoSpaceDE w:val="0"/>
        <w:autoSpaceDN w:val="0"/>
        <w:adjustRightInd w:val="0"/>
        <w:ind w:firstLine="426"/>
        <w:jc w:val="both"/>
        <w:rPr>
          <w:lang w:eastAsia="ru-RU"/>
        </w:rPr>
      </w:pPr>
      <w:r w:rsidRPr="007C508D">
        <w:rPr>
          <w:lang w:eastAsia="ru-RU"/>
        </w:rPr>
        <w:t>2.1.3.</w:t>
      </w:r>
      <w:r w:rsidR="00517DA2" w:rsidRPr="007C508D">
        <w:rPr>
          <w:lang w:eastAsia="ru-RU"/>
        </w:rPr>
        <w:t xml:space="preserve"> наряду с размещением извещения о проведении </w:t>
      </w:r>
      <w:r w:rsidR="006E3A1E" w:rsidRPr="007C508D">
        <w:rPr>
          <w:lang w:eastAsia="ru-RU"/>
        </w:rPr>
        <w:t>конкурса</w:t>
      </w:r>
      <w:r w:rsidR="00517DA2" w:rsidRPr="007C508D">
        <w:rPr>
          <w:lang w:eastAsia="ru-RU"/>
        </w:rPr>
        <w:t xml:space="preserve"> Заказчик вправе направить приглашения принять участие в </w:t>
      </w:r>
      <w:r w:rsidR="00B06ADD" w:rsidRPr="007C508D">
        <w:rPr>
          <w:lang w:eastAsia="ru-RU"/>
        </w:rPr>
        <w:t>закупке</w:t>
      </w:r>
      <w:r w:rsidR="00517DA2" w:rsidRPr="007C508D">
        <w:rPr>
          <w:lang w:eastAsia="ru-RU"/>
        </w:rPr>
        <w:t xml:space="preserve"> лицам, способным осуществить поставки товаров, выполнение работ, оказание услуг, являющихся предметом закупок.</w:t>
      </w:r>
    </w:p>
    <w:p w14:paraId="6C284C1C" w14:textId="7A4B472F" w:rsidR="00517DA2" w:rsidRPr="007C508D" w:rsidRDefault="00151A2C" w:rsidP="009F15D6">
      <w:pPr>
        <w:widowControl w:val="0"/>
        <w:autoSpaceDE w:val="0"/>
        <w:autoSpaceDN w:val="0"/>
        <w:adjustRightInd w:val="0"/>
        <w:ind w:firstLine="426"/>
        <w:jc w:val="both"/>
      </w:pPr>
      <w:r w:rsidRPr="007C508D">
        <w:t>2.1.4.</w:t>
      </w:r>
      <w:r w:rsidR="00517DA2" w:rsidRPr="007C508D">
        <w:t xml:space="preserve"> заявка на участие в </w:t>
      </w:r>
      <w:r w:rsidR="00B06ADD" w:rsidRPr="007C508D">
        <w:t>конкурсе</w:t>
      </w:r>
      <w:r w:rsidR="00682216">
        <w:t xml:space="preserve"> подается участником закупки</w:t>
      </w:r>
      <w:r w:rsidR="00517DA2" w:rsidRPr="007C508D">
        <w:t xml:space="preserve"> в письменной форме, если иное не предусмотрено информационной картой </w:t>
      </w:r>
      <w:r w:rsidR="00B06ADD" w:rsidRPr="007C508D">
        <w:t xml:space="preserve">настоящей </w:t>
      </w:r>
      <w:r w:rsidR="00517DA2" w:rsidRPr="007C508D">
        <w:t>документации.</w:t>
      </w:r>
      <w:bookmarkStart w:id="10" w:name="_Ref56226704"/>
      <w:bookmarkStart w:id="11" w:name="_Ref93172396"/>
      <w:r w:rsidR="00517DA2" w:rsidRPr="007C508D">
        <w:rPr>
          <w:rFonts w:eastAsia="HiddenHorzOCR"/>
          <w:color w:val="131315"/>
        </w:rPr>
        <w:t xml:space="preserve"> </w:t>
      </w:r>
      <w:bookmarkEnd w:id="10"/>
      <w:bookmarkEnd w:id="11"/>
    </w:p>
    <w:p w14:paraId="60FCBB7E" w14:textId="77777777" w:rsidR="00517DA2" w:rsidRPr="007C508D" w:rsidRDefault="00151A2C" w:rsidP="009F15D6">
      <w:pPr>
        <w:widowControl w:val="0"/>
        <w:autoSpaceDE w:val="0"/>
        <w:autoSpaceDN w:val="0"/>
        <w:adjustRightInd w:val="0"/>
        <w:ind w:firstLine="426"/>
        <w:jc w:val="both"/>
        <w:rPr>
          <w:rFonts w:eastAsia="HiddenHorzOCR"/>
          <w:color w:val="131315"/>
          <w:lang w:eastAsia="ru-RU"/>
        </w:rPr>
      </w:pPr>
      <w:r w:rsidRPr="007C508D">
        <w:rPr>
          <w:lang w:eastAsia="ru-RU"/>
        </w:rPr>
        <w:t>2.1.5.</w:t>
      </w:r>
      <w:r w:rsidR="00517DA2" w:rsidRPr="007C508D">
        <w:rPr>
          <w:lang w:eastAsia="ru-RU"/>
        </w:rPr>
        <w:t xml:space="preserve"> з</w:t>
      </w:r>
      <w:r w:rsidR="00517DA2" w:rsidRPr="007C508D">
        <w:rPr>
          <w:rFonts w:eastAsia="HiddenHorzOCR"/>
          <w:color w:val="131315"/>
          <w:lang w:eastAsia="ru-RU"/>
        </w:rPr>
        <w:t>акупочная комиссия в установленные извещением время и дату проводит процедуру вскрытия поступивших заявок по адресу Заказчика, указанному в извещении</w:t>
      </w:r>
      <w:r w:rsidR="00B06ADD" w:rsidRPr="007C508D">
        <w:rPr>
          <w:rFonts w:eastAsia="HiddenHorzOCR"/>
          <w:color w:val="131315"/>
          <w:lang w:eastAsia="ru-RU"/>
        </w:rPr>
        <w:t xml:space="preserve"> и настоящей документации</w:t>
      </w:r>
      <w:r w:rsidR="00517DA2" w:rsidRPr="007C508D">
        <w:rPr>
          <w:rFonts w:eastAsia="HiddenHorzOCR"/>
          <w:color w:val="131315"/>
          <w:lang w:eastAsia="ru-RU"/>
        </w:rPr>
        <w:t xml:space="preserve">. </w:t>
      </w:r>
    </w:p>
    <w:p w14:paraId="5AB1AB36" w14:textId="77777777" w:rsidR="00517DA2" w:rsidRPr="007C508D" w:rsidRDefault="00517DA2" w:rsidP="009F15D6">
      <w:pPr>
        <w:widowControl w:val="0"/>
        <w:autoSpaceDE w:val="0"/>
        <w:autoSpaceDN w:val="0"/>
        <w:adjustRightInd w:val="0"/>
        <w:ind w:firstLine="426"/>
        <w:jc w:val="both"/>
        <w:rPr>
          <w:lang w:val="ru" w:eastAsia="ru-RU"/>
        </w:rPr>
      </w:pPr>
      <w:r w:rsidRPr="007C508D">
        <w:rPr>
          <w:lang w:val="ru" w:eastAsia="ru-RU"/>
        </w:rPr>
        <w:t>Участник процедуры закупки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w:t>
      </w:r>
      <w:r w:rsidRPr="007C508D">
        <w:rPr>
          <w:lang w:eastAsia="ru-RU"/>
        </w:rPr>
        <w:t xml:space="preserve"> материалов и документов, входящих в состав заявки</w:t>
      </w:r>
      <w:r w:rsidRPr="007C508D">
        <w:rPr>
          <w:lang w:val="ru" w:eastAsia="ru-RU"/>
        </w:rPr>
        <w:t>.</w:t>
      </w:r>
    </w:p>
    <w:p w14:paraId="6D0219AC" w14:textId="77777777" w:rsidR="00517DA2" w:rsidRPr="007C508D" w:rsidRDefault="00517DA2" w:rsidP="009F15D6">
      <w:pPr>
        <w:widowControl w:val="0"/>
        <w:autoSpaceDE w:val="0"/>
        <w:autoSpaceDN w:val="0"/>
        <w:adjustRightInd w:val="0"/>
        <w:ind w:firstLine="426"/>
        <w:jc w:val="both"/>
        <w:rPr>
          <w:lang w:val="ru"/>
        </w:rPr>
      </w:pPr>
    </w:p>
    <w:p w14:paraId="049FBA46" w14:textId="77777777" w:rsidR="00D560AB" w:rsidRDefault="00517DA2" w:rsidP="00D560AB">
      <w:pPr>
        <w:tabs>
          <w:tab w:val="left" w:pos="1134"/>
        </w:tabs>
        <w:ind w:firstLine="426"/>
        <w:contextualSpacing/>
        <w:jc w:val="both"/>
        <w:outlineLvl w:val="1"/>
        <w:rPr>
          <w:b/>
        </w:rPr>
      </w:pPr>
      <w:r w:rsidRPr="007C508D">
        <w:rPr>
          <w:b/>
        </w:rPr>
        <w:t xml:space="preserve">2.2. К </w:t>
      </w:r>
      <w:r w:rsidRPr="007C508D">
        <w:rPr>
          <w:b/>
          <w:color w:val="000000"/>
        </w:rPr>
        <w:t>участникам</w:t>
      </w:r>
      <w:r w:rsidRPr="007C508D">
        <w:rPr>
          <w:b/>
        </w:rPr>
        <w:t xml:space="preserve"> закупки применяются следующие </w:t>
      </w:r>
      <w:r w:rsidR="00D560AB" w:rsidRPr="007C508D">
        <w:rPr>
          <w:b/>
        </w:rPr>
        <w:t xml:space="preserve">обязательные </w:t>
      </w:r>
      <w:r w:rsidRPr="007C508D">
        <w:rPr>
          <w:b/>
        </w:rPr>
        <w:t>требования:</w:t>
      </w:r>
    </w:p>
    <w:p w14:paraId="7EB9BA5C" w14:textId="3A57A14B" w:rsidR="00322083" w:rsidRPr="00322083" w:rsidRDefault="00322083" w:rsidP="00322083">
      <w:pPr>
        <w:tabs>
          <w:tab w:val="left" w:pos="1134"/>
        </w:tabs>
        <w:ind w:firstLine="426"/>
        <w:contextualSpacing/>
        <w:jc w:val="both"/>
        <w:outlineLvl w:val="1"/>
      </w:pPr>
      <w:r>
        <w:t xml:space="preserve">2.2.1. </w:t>
      </w:r>
      <w:r w:rsidRPr="00322083">
        <w:rPr>
          <w:lang w:val="ru"/>
        </w:rPr>
        <w:t xml:space="preserve">соответствие участника закупки требованиям </w:t>
      </w:r>
      <w:r w:rsidRPr="00322083">
        <w:t>законодательства РФ к лицам, осуществляющим поставки товаров, выполнение работ, оказание услуг, которые являются предметом закупки;</w:t>
      </w:r>
    </w:p>
    <w:p w14:paraId="362F5EB2" w14:textId="77777777" w:rsidR="00322083" w:rsidRPr="00982C85" w:rsidRDefault="00322083" w:rsidP="00322083">
      <w:pPr>
        <w:tabs>
          <w:tab w:val="left" w:pos="1134"/>
        </w:tabs>
        <w:ind w:firstLine="426"/>
        <w:contextualSpacing/>
        <w:jc w:val="both"/>
        <w:outlineLvl w:val="1"/>
      </w:pPr>
      <w:r>
        <w:t>2.2</w:t>
      </w:r>
      <w:r w:rsidRPr="00982C85">
        <w:t>.2.  соответствие участника закупки требованиям документации о закупке;</w:t>
      </w:r>
    </w:p>
    <w:p w14:paraId="5250B57E" w14:textId="77777777" w:rsidR="00322083" w:rsidRPr="00322083" w:rsidRDefault="00322083" w:rsidP="00322083">
      <w:pPr>
        <w:tabs>
          <w:tab w:val="left" w:pos="1134"/>
        </w:tabs>
        <w:ind w:firstLine="426"/>
        <w:contextualSpacing/>
        <w:jc w:val="both"/>
        <w:outlineLvl w:val="1"/>
      </w:pPr>
      <w:r w:rsidRPr="00982C85">
        <w:lastRenderedPageBreak/>
        <w:t>2.2.3.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D4F9303" w14:textId="77777777" w:rsidR="00322083" w:rsidRPr="00322083" w:rsidRDefault="00322083" w:rsidP="00322083">
      <w:pPr>
        <w:tabs>
          <w:tab w:val="left" w:pos="1134"/>
        </w:tabs>
        <w:ind w:firstLine="426"/>
        <w:contextualSpacing/>
        <w:jc w:val="both"/>
        <w:outlineLvl w:val="1"/>
      </w:pPr>
      <w:r>
        <w:t>2.2.4.</w:t>
      </w:r>
      <w:r w:rsidRPr="00322083">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70C7DE09" w14:textId="77777777" w:rsidR="00322083" w:rsidRPr="00322083" w:rsidRDefault="00322083" w:rsidP="00322083">
      <w:pPr>
        <w:tabs>
          <w:tab w:val="left" w:pos="1134"/>
        </w:tabs>
        <w:ind w:firstLine="426"/>
        <w:contextualSpacing/>
        <w:jc w:val="both"/>
        <w:outlineLvl w:val="1"/>
      </w:pPr>
      <w:r>
        <w:t>2.2.5.</w:t>
      </w:r>
      <w:r w:rsidRPr="00322083">
        <w:t xml:space="preserve"> отсутств</w:t>
      </w:r>
      <w:r>
        <w:t>ие</w:t>
      </w:r>
      <w:r w:rsidRPr="00322083">
        <w:t xml:space="preserve"> у участника закупки недоимк</w:t>
      </w:r>
      <w:r>
        <w:t>и</w:t>
      </w:r>
      <w:r w:rsidRPr="00322083">
        <w:t xml:space="preserve"> по налогам, сборам, задолженност</w:t>
      </w:r>
      <w:r>
        <w:t>и</w:t>
      </w:r>
      <w:r w:rsidRPr="00322083">
        <w:t xml:space="preserve">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E9DFA87" w14:textId="77777777" w:rsidR="00322083" w:rsidRPr="00322083" w:rsidRDefault="00982C85" w:rsidP="00322083">
      <w:pPr>
        <w:tabs>
          <w:tab w:val="left" w:pos="1134"/>
        </w:tabs>
        <w:ind w:firstLine="426"/>
        <w:contextualSpacing/>
        <w:jc w:val="both"/>
        <w:outlineLvl w:val="1"/>
      </w:pPr>
      <w:r>
        <w:t>2.2.6.</w:t>
      </w:r>
      <w:r w:rsidR="00322083" w:rsidRPr="00322083">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DA0DF3D" w14:textId="77777777" w:rsidR="00322083" w:rsidRPr="00322083" w:rsidRDefault="00982C85" w:rsidP="00322083">
      <w:pPr>
        <w:tabs>
          <w:tab w:val="left" w:pos="1134"/>
        </w:tabs>
        <w:ind w:firstLine="426"/>
        <w:contextualSpacing/>
        <w:jc w:val="both"/>
        <w:outlineLvl w:val="1"/>
      </w:pPr>
      <w:r>
        <w:t>2.2.7.</w:t>
      </w:r>
      <w:r w:rsidR="00322083" w:rsidRPr="00322083">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FA10AF7" w14:textId="77777777" w:rsidR="00322083" w:rsidRPr="007C508D" w:rsidRDefault="00982C85" w:rsidP="00322083">
      <w:pPr>
        <w:tabs>
          <w:tab w:val="left" w:pos="1134"/>
        </w:tabs>
        <w:ind w:firstLine="426"/>
        <w:contextualSpacing/>
        <w:jc w:val="both"/>
        <w:outlineLvl w:val="1"/>
      </w:pPr>
      <w:r>
        <w:t xml:space="preserve">2.2.8. </w:t>
      </w:r>
      <w:r w:rsidR="00322083" w:rsidRPr="00322083">
        <w:t>отсутствие между участником закупки и заказчиком конфликта интересов.</w:t>
      </w:r>
    </w:p>
    <w:p w14:paraId="502E7D79" w14:textId="77777777" w:rsidR="00982C85" w:rsidRPr="007C508D" w:rsidRDefault="00982C85" w:rsidP="00982C85">
      <w:pPr>
        <w:autoSpaceDE w:val="0"/>
        <w:autoSpaceDN w:val="0"/>
        <w:adjustRightInd w:val="0"/>
        <w:jc w:val="both"/>
        <w:rPr>
          <w:lang w:val="ru" w:eastAsia="ru-RU"/>
        </w:rPr>
      </w:pPr>
    </w:p>
    <w:p w14:paraId="22905956" w14:textId="77777777" w:rsidR="00517DA2" w:rsidRPr="007C508D" w:rsidRDefault="00517DA2" w:rsidP="009F15D6">
      <w:pPr>
        <w:tabs>
          <w:tab w:val="left" w:pos="1134"/>
        </w:tabs>
        <w:ind w:firstLine="426"/>
        <w:contextualSpacing/>
        <w:jc w:val="both"/>
        <w:outlineLvl w:val="1"/>
        <w:rPr>
          <w:b/>
        </w:rPr>
      </w:pPr>
      <w:r w:rsidRPr="007C508D">
        <w:rPr>
          <w:b/>
          <w:color w:val="000000"/>
        </w:rPr>
        <w:t>2.3.</w:t>
      </w:r>
      <w:r w:rsidRPr="007C508D">
        <w:rPr>
          <w:b/>
        </w:rPr>
        <w:t xml:space="preserve"> </w:t>
      </w:r>
      <w:r w:rsidRPr="007C508D">
        <w:rPr>
          <w:b/>
          <w:color w:val="000000"/>
        </w:rPr>
        <w:t>Требования</w:t>
      </w:r>
      <w:r w:rsidRPr="007C508D">
        <w:rPr>
          <w:b/>
        </w:rPr>
        <w:t xml:space="preserve"> к соисполнителям и коллективным участникам.</w:t>
      </w:r>
    </w:p>
    <w:p w14:paraId="16BFEB92" w14:textId="77777777" w:rsidR="00517DA2" w:rsidRPr="007C508D" w:rsidRDefault="00151A2C" w:rsidP="00151A2C">
      <w:pPr>
        <w:widowControl w:val="0"/>
        <w:autoSpaceDE w:val="0"/>
        <w:autoSpaceDN w:val="0"/>
        <w:adjustRightInd w:val="0"/>
        <w:ind w:firstLine="426"/>
        <w:jc w:val="both"/>
      </w:pPr>
      <w:r w:rsidRPr="007C508D">
        <w:t xml:space="preserve">2.3.1. </w:t>
      </w:r>
      <w:r w:rsidR="00517DA2" w:rsidRPr="007C508D">
        <w:t xml:space="preserve">В </w:t>
      </w:r>
      <w:r w:rsidR="00B06ADD" w:rsidRPr="007C508D">
        <w:t xml:space="preserve">информационной карте настоящей </w:t>
      </w:r>
      <w:r w:rsidR="00517DA2" w:rsidRPr="007C508D">
        <w:t>документации Заказчиком могут быть также установлены требования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14:paraId="5BBD03C6" w14:textId="77777777" w:rsidR="00517DA2" w:rsidRPr="007C508D" w:rsidRDefault="00151A2C" w:rsidP="00151A2C">
      <w:pPr>
        <w:widowControl w:val="0"/>
        <w:autoSpaceDE w:val="0"/>
        <w:autoSpaceDN w:val="0"/>
        <w:adjustRightInd w:val="0"/>
        <w:ind w:firstLine="426"/>
        <w:contextualSpacing/>
        <w:jc w:val="both"/>
      </w:pPr>
      <w:bookmarkStart w:id="12" w:name="_2.2.3._Требования_к"/>
      <w:bookmarkEnd w:id="12"/>
      <w:r w:rsidRPr="007C508D">
        <w:t xml:space="preserve">2.3.2. </w:t>
      </w:r>
      <w:r w:rsidR="00517DA2" w:rsidRPr="007C508D">
        <w:t xml:space="preserve">В случае, если </w:t>
      </w:r>
      <w:r w:rsidR="003B5175" w:rsidRPr="007C508D">
        <w:t>в</w:t>
      </w:r>
      <w:r w:rsidR="00517DA2" w:rsidRPr="007C508D">
        <w:t xml:space="preserve"> закупке участ</w:t>
      </w:r>
      <w:r w:rsidR="00E46ADA" w:rsidRPr="007C508D">
        <w:t xml:space="preserve">вуют </w:t>
      </w:r>
      <w:r w:rsidR="00517DA2" w:rsidRPr="007C508D">
        <w:t>коллективны</w:t>
      </w:r>
      <w:r w:rsidR="00E46ADA" w:rsidRPr="007C508D">
        <w:t>е</w:t>
      </w:r>
      <w:r w:rsidR="00517DA2" w:rsidRPr="007C508D">
        <w:t xml:space="preserve"> участни</w:t>
      </w:r>
      <w:r w:rsidR="00E46ADA" w:rsidRPr="007C508D">
        <w:t>ки</w:t>
      </w:r>
      <w:r w:rsidR="00517DA2" w:rsidRPr="007C508D">
        <w:t xml:space="preserve"> (</w:t>
      </w:r>
      <w:r w:rsidR="00E46ADA" w:rsidRPr="007C508D">
        <w:t>объединения</w:t>
      </w:r>
      <w:r w:rsidR="00517DA2" w:rsidRPr="007C508D">
        <w:t>), дополнительно должны быть выполнены нижеприведенные требования:</w:t>
      </w:r>
    </w:p>
    <w:p w14:paraId="7D46A48F" w14:textId="77777777" w:rsidR="00517DA2" w:rsidRPr="007C508D" w:rsidRDefault="00517DA2" w:rsidP="00ED728C">
      <w:pPr>
        <w:widowControl w:val="0"/>
        <w:numPr>
          <w:ilvl w:val="3"/>
          <w:numId w:val="3"/>
        </w:numPr>
        <w:tabs>
          <w:tab w:val="left" w:pos="0"/>
          <w:tab w:val="left" w:pos="284"/>
        </w:tabs>
        <w:autoSpaceDE w:val="0"/>
        <w:autoSpaceDN w:val="0"/>
        <w:adjustRightInd w:val="0"/>
        <w:ind w:left="0" w:firstLine="426"/>
        <w:contextualSpacing/>
        <w:jc w:val="both"/>
      </w:pPr>
      <w:r w:rsidRPr="007C508D">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w:t>
      </w:r>
    </w:p>
    <w:p w14:paraId="1A23F5CA" w14:textId="77777777" w:rsidR="00517DA2" w:rsidRPr="007C508D" w:rsidRDefault="00517DA2" w:rsidP="00ED728C">
      <w:pPr>
        <w:widowControl w:val="0"/>
        <w:numPr>
          <w:ilvl w:val="3"/>
          <w:numId w:val="3"/>
        </w:numPr>
        <w:tabs>
          <w:tab w:val="left" w:pos="0"/>
          <w:tab w:val="left" w:pos="284"/>
        </w:tabs>
        <w:autoSpaceDE w:val="0"/>
        <w:autoSpaceDN w:val="0"/>
        <w:adjustRightInd w:val="0"/>
        <w:ind w:left="0" w:firstLine="426"/>
        <w:contextualSpacing/>
        <w:jc w:val="both"/>
      </w:pPr>
      <w:r w:rsidRPr="007C508D">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70991953" w14:textId="77777777" w:rsidR="00517DA2" w:rsidRPr="007C508D" w:rsidRDefault="00517DA2" w:rsidP="00ED728C">
      <w:pPr>
        <w:widowControl w:val="0"/>
        <w:numPr>
          <w:ilvl w:val="3"/>
          <w:numId w:val="3"/>
        </w:numPr>
        <w:tabs>
          <w:tab w:val="left" w:pos="0"/>
          <w:tab w:val="left" w:pos="284"/>
        </w:tabs>
        <w:autoSpaceDE w:val="0"/>
        <w:autoSpaceDN w:val="0"/>
        <w:adjustRightInd w:val="0"/>
        <w:ind w:left="0" w:firstLine="426"/>
        <w:contextualSpacing/>
        <w:jc w:val="both"/>
      </w:pPr>
      <w:r w:rsidRPr="007C508D">
        <w:t xml:space="preserve">При установлении обстоятельств, предусмотренных подпунктами </w:t>
      </w:r>
      <w:r w:rsidR="00E46ADA" w:rsidRPr="007C508D">
        <w:t>1</w:t>
      </w:r>
      <w:r w:rsidRPr="007C508D">
        <w:t xml:space="preserve"> и </w:t>
      </w:r>
      <w:r w:rsidR="00E46ADA" w:rsidRPr="007C508D">
        <w:t>2</w:t>
      </w:r>
      <w:r w:rsidRPr="007C508D">
        <w:t xml:space="preserve"> настоящего пункта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14:paraId="3C6D8847" w14:textId="77777777" w:rsidR="00E46ADA" w:rsidRPr="007C508D" w:rsidRDefault="00517DA2" w:rsidP="00ED728C">
      <w:pPr>
        <w:widowControl w:val="0"/>
        <w:numPr>
          <w:ilvl w:val="3"/>
          <w:numId w:val="3"/>
        </w:numPr>
        <w:tabs>
          <w:tab w:val="left" w:pos="0"/>
          <w:tab w:val="left" w:pos="284"/>
        </w:tabs>
        <w:autoSpaceDE w:val="0"/>
        <w:autoSpaceDN w:val="0"/>
        <w:adjustRightInd w:val="0"/>
        <w:ind w:left="0" w:firstLine="426"/>
        <w:contextualSpacing/>
        <w:jc w:val="both"/>
      </w:pPr>
      <w:r w:rsidRPr="007C508D">
        <w:t>В случае участия коллективного участника в процедуре закупки</w:t>
      </w:r>
      <w:r w:rsidR="00E46ADA" w:rsidRPr="007C508D">
        <w:t xml:space="preserve"> требования, указанные в документации о закупке, предъявляются в совокупности к такой группе лиц, а не к отдельно взятому ее участнику.</w:t>
      </w:r>
    </w:p>
    <w:p w14:paraId="5111E0D6" w14:textId="77777777" w:rsidR="00517DA2" w:rsidRPr="007C508D" w:rsidRDefault="00517DA2" w:rsidP="00ED728C">
      <w:pPr>
        <w:widowControl w:val="0"/>
        <w:numPr>
          <w:ilvl w:val="3"/>
          <w:numId w:val="3"/>
        </w:numPr>
        <w:tabs>
          <w:tab w:val="left" w:pos="0"/>
          <w:tab w:val="left" w:pos="284"/>
        </w:tabs>
        <w:autoSpaceDE w:val="0"/>
        <w:autoSpaceDN w:val="0"/>
        <w:adjustRightInd w:val="0"/>
        <w:ind w:left="0" w:firstLine="426"/>
        <w:contextualSpacing/>
        <w:jc w:val="both"/>
      </w:pPr>
      <w:r w:rsidRPr="007C508D">
        <w:t>В составе заявки на участие в закупк</w:t>
      </w:r>
      <w:r w:rsidR="00E46ADA" w:rsidRPr="007C508D">
        <w:t>е</w:t>
      </w:r>
      <w:r w:rsidRPr="007C508D">
        <w:t xml:space="preserve"> коллективный участник в обязательном порядке представляет заверенную копию договора между участниками, в котором в обязательном порядке должно быть определено лицо, с которым заключается договор от имени всех остальных участников, установлены условия распределения между участниками прав и обязанностей, объемов поставки товаров, выполнения работ, оказания услуг</w:t>
      </w:r>
      <w:r w:rsidR="00E46ADA" w:rsidRPr="007C508D">
        <w:t>,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r w:rsidRPr="007C508D">
        <w:t>.</w:t>
      </w:r>
    </w:p>
    <w:p w14:paraId="35EB51CD" w14:textId="77777777" w:rsidR="00517DA2" w:rsidRPr="007C508D" w:rsidRDefault="00711F5C" w:rsidP="00151A2C">
      <w:pPr>
        <w:widowControl w:val="0"/>
        <w:autoSpaceDE w:val="0"/>
        <w:autoSpaceDN w:val="0"/>
        <w:adjustRightInd w:val="0"/>
        <w:ind w:firstLine="426"/>
        <w:contextualSpacing/>
        <w:jc w:val="both"/>
      </w:pPr>
      <w:r w:rsidRPr="007C508D">
        <w:t xml:space="preserve">2.3.3. </w:t>
      </w:r>
      <w:r w:rsidR="00517DA2" w:rsidRPr="007C508D">
        <w:t>В</w:t>
      </w:r>
      <w:r w:rsidR="00E46ADA" w:rsidRPr="007C508D">
        <w:t xml:space="preserve"> </w:t>
      </w:r>
      <w:r w:rsidR="00517DA2" w:rsidRPr="007C508D">
        <w:t>случае невыполнения требований</w:t>
      </w:r>
      <w:r w:rsidR="00E46ADA" w:rsidRPr="007C508D">
        <w:t xml:space="preserve"> указанных в пп. 2</w:t>
      </w:r>
      <w:r w:rsidR="00D0659D" w:rsidRPr="007C508D">
        <w:t>.3.2</w:t>
      </w:r>
      <w:r w:rsidR="00E46ADA" w:rsidRPr="007C508D">
        <w:t xml:space="preserve"> п. 2.3. настоящей документации</w:t>
      </w:r>
      <w:r w:rsidR="00517DA2" w:rsidRPr="007C508D">
        <w:t xml:space="preserve"> заявки с участием таких </w:t>
      </w:r>
      <w:r w:rsidR="00D0659D" w:rsidRPr="007C508D">
        <w:t>лиц</w:t>
      </w:r>
      <w:r w:rsidR="00517DA2" w:rsidRPr="007C508D">
        <w:t xml:space="preserve"> отклоняются.</w:t>
      </w:r>
    </w:p>
    <w:p w14:paraId="1FADFA12" w14:textId="77777777" w:rsidR="00517DA2" w:rsidRPr="007C508D" w:rsidRDefault="00517DA2" w:rsidP="00D706E7">
      <w:pPr>
        <w:autoSpaceDE w:val="0"/>
        <w:autoSpaceDN w:val="0"/>
        <w:adjustRightInd w:val="0"/>
        <w:ind w:firstLine="426"/>
        <w:jc w:val="both"/>
        <w:rPr>
          <w:b/>
        </w:rPr>
      </w:pPr>
    </w:p>
    <w:p w14:paraId="705F3AC9" w14:textId="77777777" w:rsidR="00982C85" w:rsidRPr="008A5286" w:rsidRDefault="00517DA2" w:rsidP="008A5286">
      <w:pPr>
        <w:tabs>
          <w:tab w:val="left" w:pos="1134"/>
        </w:tabs>
        <w:ind w:firstLine="426"/>
        <w:contextualSpacing/>
        <w:jc w:val="both"/>
        <w:outlineLvl w:val="1"/>
        <w:rPr>
          <w:b/>
        </w:rPr>
      </w:pPr>
      <w:r w:rsidRPr="007C508D">
        <w:rPr>
          <w:b/>
        </w:rPr>
        <w:t xml:space="preserve">2.4. </w:t>
      </w:r>
      <w:r w:rsidR="00982C85" w:rsidRPr="008A5286">
        <w:rPr>
          <w:b/>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 в случае если Заказчиком в «ИНФОРМАЦИОННАЯ КАРТА ЗАКУПКИ» установлена такая возможность.</w:t>
      </w:r>
    </w:p>
    <w:p w14:paraId="105F1E58" w14:textId="77777777" w:rsidR="00982C85" w:rsidRPr="008A5286" w:rsidRDefault="008A5286" w:rsidP="00982C85">
      <w:pPr>
        <w:autoSpaceDE w:val="0"/>
        <w:autoSpaceDN w:val="0"/>
        <w:adjustRightInd w:val="0"/>
        <w:ind w:firstLine="426"/>
        <w:jc w:val="both"/>
        <w:rPr>
          <w:bCs/>
          <w:lang w:eastAsia="ru-RU"/>
        </w:rPr>
      </w:pPr>
      <w:r w:rsidRPr="008A5286">
        <w:rPr>
          <w:bCs/>
          <w:lang w:eastAsia="ru-RU"/>
        </w:rPr>
        <w:t>2.4.1.</w:t>
      </w:r>
      <w:r w:rsidR="00982C85" w:rsidRPr="008A5286">
        <w:rPr>
          <w:bCs/>
          <w:lang w:eastAsia="ru-RU"/>
        </w:rPr>
        <w:tab/>
        <w:t xml:space="preserve">Приоритет предоставляется при соблюдении следующих условий: </w:t>
      </w:r>
    </w:p>
    <w:p w14:paraId="2C1BCA0C"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t>а)</w:t>
      </w:r>
      <w:r w:rsidRPr="008A5286">
        <w:rPr>
          <w:bCs/>
          <w:lang w:eastAsia="ru-RU"/>
        </w:rPr>
        <w:tab/>
        <w:t>участник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122EB0D"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t>б)</w:t>
      </w:r>
      <w:r w:rsidRPr="008A5286">
        <w:rPr>
          <w:bCs/>
          <w:lang w:eastAsia="ru-RU"/>
        </w:rPr>
        <w:tab/>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73A03081"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t>в)</w:t>
      </w:r>
      <w:r w:rsidRPr="008A5286">
        <w:rPr>
          <w:bCs/>
          <w:lang w:eastAsia="ru-RU"/>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371BC72"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t>г)</w:t>
      </w:r>
      <w:r w:rsidRPr="008A5286">
        <w:rPr>
          <w:bCs/>
          <w:lang w:eastAsia="ru-RU"/>
        </w:rPr>
        <w:tab/>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D575DB9" w14:textId="77777777" w:rsidR="00982C85" w:rsidRPr="008A5286" w:rsidRDefault="008A5286" w:rsidP="008A5286">
      <w:pPr>
        <w:tabs>
          <w:tab w:val="left" w:pos="1418"/>
        </w:tabs>
        <w:autoSpaceDE w:val="0"/>
        <w:autoSpaceDN w:val="0"/>
        <w:adjustRightInd w:val="0"/>
        <w:ind w:firstLine="426"/>
        <w:jc w:val="both"/>
        <w:rPr>
          <w:bCs/>
          <w:lang w:eastAsia="ru-RU"/>
        </w:rPr>
      </w:pPr>
      <w:r w:rsidRPr="00682216">
        <w:rPr>
          <w:lang w:eastAsia="ru-RU"/>
        </w:rPr>
        <w:t>2.4.2</w:t>
      </w:r>
      <w:r w:rsidR="00982C85" w:rsidRPr="00682216">
        <w:rPr>
          <w:lang w:eastAsia="ru-RU"/>
        </w:rPr>
        <w:t>.</w:t>
      </w:r>
      <w:r w:rsidR="00982C85" w:rsidRPr="008A5286">
        <w:rPr>
          <w:b/>
          <w:lang w:eastAsia="ru-RU"/>
        </w:rPr>
        <w:tab/>
      </w:r>
      <w:r w:rsidR="00982C85" w:rsidRPr="008A5286">
        <w:rPr>
          <w:bCs/>
          <w:lang w:eastAsia="ru-RU"/>
        </w:rPr>
        <w:t>Приоритет не предоставляется в случаях, если:</w:t>
      </w:r>
    </w:p>
    <w:p w14:paraId="3BB342CC" w14:textId="27C20C33" w:rsidR="00982C85" w:rsidRPr="008A5286" w:rsidRDefault="00982C85" w:rsidP="00982C85">
      <w:pPr>
        <w:autoSpaceDE w:val="0"/>
        <w:autoSpaceDN w:val="0"/>
        <w:adjustRightInd w:val="0"/>
        <w:ind w:firstLine="426"/>
        <w:jc w:val="both"/>
        <w:rPr>
          <w:bCs/>
          <w:lang w:eastAsia="ru-RU"/>
        </w:rPr>
      </w:pPr>
      <w:r w:rsidRPr="008A5286">
        <w:rPr>
          <w:bCs/>
          <w:lang w:eastAsia="ru-RU"/>
        </w:rPr>
        <w:t>а) закупка признана несостоявшейся и договор заключается с единственным участником закупки;</w:t>
      </w:r>
    </w:p>
    <w:p w14:paraId="6716559D"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5EDF4924"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3705D381" w14:textId="77777777" w:rsidR="00982C85" w:rsidRPr="008A5286" w:rsidRDefault="00982C85" w:rsidP="00982C85">
      <w:pPr>
        <w:autoSpaceDE w:val="0"/>
        <w:autoSpaceDN w:val="0"/>
        <w:adjustRightInd w:val="0"/>
        <w:ind w:firstLine="426"/>
        <w:jc w:val="both"/>
        <w:rPr>
          <w:bCs/>
          <w:lang w:eastAsia="ru-RU"/>
        </w:rPr>
      </w:pPr>
      <w:r w:rsidRPr="008A5286">
        <w:rPr>
          <w:bCs/>
          <w:lang w:eastAsia="ru-RU"/>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8FC524" w14:textId="77777777" w:rsidR="00982C85" w:rsidRPr="008A5286" w:rsidRDefault="008A5286" w:rsidP="00295A43">
      <w:pPr>
        <w:tabs>
          <w:tab w:val="left" w:pos="1134"/>
        </w:tabs>
        <w:autoSpaceDE w:val="0"/>
        <w:autoSpaceDN w:val="0"/>
        <w:adjustRightInd w:val="0"/>
        <w:ind w:firstLine="426"/>
        <w:jc w:val="both"/>
        <w:rPr>
          <w:bCs/>
          <w:lang w:eastAsia="ru-RU"/>
        </w:rPr>
      </w:pPr>
      <w:r w:rsidRPr="008A5286">
        <w:rPr>
          <w:bCs/>
          <w:lang w:eastAsia="ru-RU"/>
        </w:rPr>
        <w:t>2.4.3</w:t>
      </w:r>
      <w:r w:rsidR="00982C85" w:rsidRPr="008A5286">
        <w:rPr>
          <w:bCs/>
          <w:lang w:eastAsia="ru-RU"/>
        </w:rPr>
        <w:t>.</w:t>
      </w:r>
      <w:r w:rsidR="00982C85" w:rsidRPr="008A5286">
        <w:rPr>
          <w:bCs/>
          <w:lang w:eastAsia="ru-RU"/>
        </w:rPr>
        <w:tab/>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14:paraId="278AE8A5" w14:textId="77777777" w:rsidR="00982C85" w:rsidRPr="008A5286" w:rsidRDefault="008A5286" w:rsidP="00E254A9">
      <w:pPr>
        <w:tabs>
          <w:tab w:val="left" w:pos="993"/>
        </w:tabs>
        <w:autoSpaceDE w:val="0"/>
        <w:autoSpaceDN w:val="0"/>
        <w:adjustRightInd w:val="0"/>
        <w:ind w:firstLine="426"/>
        <w:jc w:val="both"/>
        <w:rPr>
          <w:bCs/>
          <w:lang w:eastAsia="ru-RU"/>
        </w:rPr>
      </w:pPr>
      <w:r w:rsidRPr="008A5286">
        <w:rPr>
          <w:bCs/>
          <w:lang w:eastAsia="ru-RU"/>
        </w:rPr>
        <w:t>2.4.4</w:t>
      </w:r>
      <w:r w:rsidR="00982C85" w:rsidRPr="008A5286">
        <w:rPr>
          <w:bCs/>
          <w:lang w:eastAsia="ru-RU"/>
        </w:rPr>
        <w:t>.</w:t>
      </w:r>
      <w:r w:rsidR="00982C85" w:rsidRPr="008A5286">
        <w:rPr>
          <w:bCs/>
          <w:lang w:eastAsia="ru-RU"/>
        </w:rPr>
        <w:tab/>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170BD171" w14:textId="77777777" w:rsidR="00517DA2" w:rsidRPr="007C508D" w:rsidRDefault="00517DA2" w:rsidP="00D706E7">
      <w:pPr>
        <w:autoSpaceDE w:val="0"/>
        <w:autoSpaceDN w:val="0"/>
        <w:adjustRightInd w:val="0"/>
        <w:ind w:firstLine="426"/>
        <w:jc w:val="both"/>
        <w:rPr>
          <w:b/>
          <w:lang w:eastAsia="ru-RU"/>
        </w:rPr>
      </w:pPr>
    </w:p>
    <w:p w14:paraId="3B6EAB2D" w14:textId="77777777" w:rsidR="00517DA2" w:rsidRPr="007C508D" w:rsidRDefault="00517DA2" w:rsidP="009F15D6">
      <w:pPr>
        <w:tabs>
          <w:tab w:val="left" w:pos="1134"/>
        </w:tabs>
        <w:ind w:firstLine="426"/>
        <w:contextualSpacing/>
        <w:jc w:val="both"/>
        <w:outlineLvl w:val="1"/>
        <w:rPr>
          <w:b/>
        </w:rPr>
      </w:pPr>
      <w:r w:rsidRPr="007C508D">
        <w:rPr>
          <w:b/>
        </w:rPr>
        <w:t>2.</w:t>
      </w:r>
      <w:r w:rsidR="00D706E7" w:rsidRPr="007C508D">
        <w:rPr>
          <w:b/>
        </w:rPr>
        <w:t>5</w:t>
      </w:r>
      <w:r w:rsidRPr="007C508D">
        <w:rPr>
          <w:b/>
        </w:rPr>
        <w:t xml:space="preserve">. </w:t>
      </w:r>
      <w:r w:rsidRPr="007C508D">
        <w:rPr>
          <w:b/>
          <w:bCs/>
        </w:rPr>
        <w:t>Общий</w:t>
      </w:r>
      <w:r w:rsidRPr="007C508D">
        <w:rPr>
          <w:b/>
        </w:rPr>
        <w:t xml:space="preserve"> </w:t>
      </w:r>
      <w:r w:rsidRPr="007C508D">
        <w:rPr>
          <w:b/>
          <w:color w:val="000000"/>
        </w:rPr>
        <w:t>порядок</w:t>
      </w:r>
      <w:r w:rsidRPr="007C508D">
        <w:rPr>
          <w:b/>
        </w:rPr>
        <w:t xml:space="preserve"> проведения </w:t>
      </w:r>
      <w:r w:rsidR="006E3A1E" w:rsidRPr="007C508D">
        <w:rPr>
          <w:b/>
        </w:rPr>
        <w:t>конкурса</w:t>
      </w:r>
    </w:p>
    <w:p w14:paraId="1FA9AFFF" w14:textId="742A7553" w:rsidR="00517DA2" w:rsidRPr="007C508D" w:rsidRDefault="00711F5C" w:rsidP="00014427">
      <w:pPr>
        <w:widowControl w:val="0"/>
        <w:autoSpaceDE w:val="0"/>
        <w:autoSpaceDN w:val="0"/>
        <w:adjustRightInd w:val="0"/>
        <w:ind w:firstLine="426"/>
        <w:jc w:val="both"/>
        <w:rPr>
          <w:bCs/>
          <w:lang w:eastAsia="ru-RU"/>
        </w:rPr>
      </w:pPr>
      <w:r w:rsidRPr="007C508D">
        <w:rPr>
          <w:lang w:eastAsia="ru-RU"/>
        </w:rPr>
        <w:t>2.5.</w:t>
      </w:r>
      <w:r w:rsidR="00517DA2" w:rsidRPr="007C508D">
        <w:rPr>
          <w:lang w:eastAsia="ru-RU"/>
        </w:rPr>
        <w:t xml:space="preserve">1. </w:t>
      </w:r>
      <w:r w:rsidR="00295A43">
        <w:rPr>
          <w:lang w:eastAsia="ru-RU"/>
        </w:rPr>
        <w:t xml:space="preserve"> </w:t>
      </w:r>
      <w:r w:rsidR="00517DA2" w:rsidRPr="007C508D">
        <w:rPr>
          <w:bCs/>
          <w:lang w:eastAsia="ru-RU"/>
        </w:rPr>
        <w:t xml:space="preserve">При проведении </w:t>
      </w:r>
      <w:r w:rsidR="006E3A1E" w:rsidRPr="007C508D">
        <w:rPr>
          <w:bCs/>
          <w:lang w:eastAsia="ru-RU"/>
        </w:rPr>
        <w:t>конкурса</w:t>
      </w:r>
      <w:r w:rsidR="00517DA2" w:rsidRPr="007C508D">
        <w:rPr>
          <w:bCs/>
          <w:lang w:eastAsia="ru-RU"/>
        </w:rPr>
        <w:t xml:space="preserve"> извещение о проведении </w:t>
      </w:r>
      <w:r w:rsidR="00D0659D" w:rsidRPr="007C508D">
        <w:rPr>
          <w:bCs/>
          <w:lang w:eastAsia="ru-RU"/>
        </w:rPr>
        <w:t>закупки</w:t>
      </w:r>
      <w:r w:rsidR="00517DA2" w:rsidRPr="007C508D">
        <w:rPr>
          <w:bCs/>
          <w:lang w:eastAsia="ru-RU"/>
        </w:rPr>
        <w:t xml:space="preserve"> вместе с </w:t>
      </w:r>
      <w:r w:rsidR="00D0659D" w:rsidRPr="007C508D">
        <w:rPr>
          <w:bCs/>
          <w:lang w:eastAsia="ru-RU"/>
        </w:rPr>
        <w:t xml:space="preserve">конкурсной </w:t>
      </w:r>
      <w:r w:rsidR="00517DA2" w:rsidRPr="007C508D">
        <w:rPr>
          <w:bCs/>
          <w:lang w:eastAsia="ru-RU"/>
        </w:rPr>
        <w:t xml:space="preserve">документацией является приглашением участникам </w:t>
      </w:r>
      <w:r w:rsidR="00014427" w:rsidRPr="007C508D">
        <w:rPr>
          <w:bCs/>
          <w:lang w:eastAsia="ru-RU"/>
        </w:rPr>
        <w:t>подавать заявки</w:t>
      </w:r>
      <w:r w:rsidR="00517DA2" w:rsidRPr="007C508D">
        <w:rPr>
          <w:bCs/>
          <w:lang w:eastAsia="ru-RU"/>
        </w:rPr>
        <w:t xml:space="preserve"> в адрес Заказчика.</w:t>
      </w:r>
    </w:p>
    <w:p w14:paraId="4BD18A86" w14:textId="65727CCB" w:rsidR="00517DA2" w:rsidRPr="007C508D" w:rsidRDefault="00711F5C" w:rsidP="00BB2319">
      <w:pPr>
        <w:widowControl w:val="0"/>
        <w:autoSpaceDE w:val="0"/>
        <w:autoSpaceDN w:val="0"/>
        <w:adjustRightInd w:val="0"/>
        <w:ind w:firstLine="426"/>
        <w:jc w:val="both"/>
        <w:rPr>
          <w:bCs/>
          <w:lang w:eastAsia="ru-RU"/>
        </w:rPr>
      </w:pPr>
      <w:r w:rsidRPr="007C508D">
        <w:rPr>
          <w:lang w:eastAsia="ru-RU"/>
        </w:rPr>
        <w:t>2.5.</w:t>
      </w:r>
      <w:r w:rsidR="00517DA2" w:rsidRPr="007C508D">
        <w:rPr>
          <w:bCs/>
          <w:lang w:eastAsia="ru-RU"/>
        </w:rPr>
        <w:t>2.</w:t>
      </w:r>
      <w:r w:rsidR="00295A43">
        <w:rPr>
          <w:bCs/>
          <w:lang w:eastAsia="ru-RU"/>
        </w:rPr>
        <w:t xml:space="preserve"> </w:t>
      </w:r>
      <w:r w:rsidR="00517DA2" w:rsidRPr="007C508D">
        <w:rPr>
          <w:bCs/>
          <w:lang w:eastAsia="ru-RU"/>
        </w:rPr>
        <w:t xml:space="preserve">Извещение о проведении </w:t>
      </w:r>
      <w:r w:rsidR="006E3A1E" w:rsidRPr="007C508D">
        <w:rPr>
          <w:bCs/>
          <w:lang w:eastAsia="ru-RU"/>
        </w:rPr>
        <w:t>конкурса</w:t>
      </w:r>
      <w:r w:rsidR="00517DA2" w:rsidRPr="007C508D">
        <w:rPr>
          <w:bCs/>
          <w:lang w:eastAsia="ru-RU"/>
        </w:rPr>
        <w:t xml:space="preserve">, </w:t>
      </w:r>
      <w:r w:rsidR="00D0659D" w:rsidRPr="007C508D">
        <w:rPr>
          <w:bCs/>
          <w:lang w:eastAsia="ru-RU"/>
        </w:rPr>
        <w:t>конкурсная документация и</w:t>
      </w:r>
      <w:r w:rsidR="00517DA2" w:rsidRPr="007C508D">
        <w:rPr>
          <w:bCs/>
          <w:lang w:eastAsia="ru-RU"/>
        </w:rPr>
        <w:t xml:space="preserve"> проект договора размещаются на </w:t>
      </w:r>
      <w:r w:rsidR="00BB2319" w:rsidRPr="007C508D">
        <w:rPr>
          <w:bCs/>
          <w:lang w:eastAsia="ru-RU"/>
        </w:rPr>
        <w:t xml:space="preserve">официальном </w:t>
      </w:r>
      <w:r w:rsidR="00517DA2" w:rsidRPr="007C508D">
        <w:rPr>
          <w:bCs/>
          <w:lang w:eastAsia="ru-RU"/>
        </w:rPr>
        <w:t xml:space="preserve">сайте не менее </w:t>
      </w:r>
      <w:r w:rsidR="00517DA2" w:rsidRPr="000A7760">
        <w:rPr>
          <w:bCs/>
          <w:lang w:eastAsia="ru-RU"/>
        </w:rPr>
        <w:t xml:space="preserve">чем </w:t>
      </w:r>
      <w:r w:rsidR="00517DA2" w:rsidRPr="00FA175D">
        <w:rPr>
          <w:b/>
          <w:lang w:eastAsia="ru-RU"/>
        </w:rPr>
        <w:t xml:space="preserve">за </w:t>
      </w:r>
      <w:r w:rsidR="00D0659D" w:rsidRPr="00FA175D">
        <w:rPr>
          <w:b/>
          <w:lang w:eastAsia="ru-RU"/>
        </w:rPr>
        <w:t>15</w:t>
      </w:r>
      <w:r w:rsidR="00517DA2" w:rsidRPr="00FA175D">
        <w:rPr>
          <w:b/>
          <w:lang w:eastAsia="ru-RU"/>
        </w:rPr>
        <w:t xml:space="preserve"> (</w:t>
      </w:r>
      <w:r w:rsidR="00D0659D" w:rsidRPr="00FA175D">
        <w:rPr>
          <w:b/>
          <w:lang w:eastAsia="ru-RU"/>
        </w:rPr>
        <w:t>пятнадцать</w:t>
      </w:r>
      <w:r w:rsidR="00517DA2" w:rsidRPr="00FA175D">
        <w:rPr>
          <w:b/>
          <w:lang w:eastAsia="ru-RU"/>
        </w:rPr>
        <w:t>)</w:t>
      </w:r>
      <w:r w:rsidR="00BB2319" w:rsidRPr="00FA175D">
        <w:rPr>
          <w:b/>
          <w:lang w:eastAsia="ru-RU"/>
        </w:rPr>
        <w:t xml:space="preserve"> </w:t>
      </w:r>
      <w:r w:rsidR="00517DA2" w:rsidRPr="00FA175D">
        <w:rPr>
          <w:b/>
          <w:lang w:eastAsia="ru-RU"/>
        </w:rPr>
        <w:t>дней</w:t>
      </w:r>
      <w:r w:rsidR="00517DA2" w:rsidRPr="000A7760">
        <w:rPr>
          <w:bCs/>
          <w:lang w:eastAsia="ru-RU"/>
        </w:rPr>
        <w:t xml:space="preserve"> до дня окончания срока подачи заявок. Разъяснение извещения и </w:t>
      </w:r>
      <w:r w:rsidR="00693A33" w:rsidRPr="000A7760">
        <w:rPr>
          <w:bCs/>
          <w:lang w:eastAsia="ru-RU"/>
        </w:rPr>
        <w:t xml:space="preserve">конкурсной </w:t>
      </w:r>
      <w:r w:rsidR="00517DA2" w:rsidRPr="000A7760">
        <w:rPr>
          <w:bCs/>
          <w:lang w:eastAsia="ru-RU"/>
        </w:rPr>
        <w:t>документации осуществляется по запросам</w:t>
      </w:r>
      <w:r w:rsidR="00517DA2" w:rsidRPr="007C508D">
        <w:rPr>
          <w:bCs/>
          <w:lang w:eastAsia="ru-RU"/>
        </w:rPr>
        <w:t xml:space="preserve"> участников закупки в порядке, установленным информационной картой </w:t>
      </w:r>
      <w:r w:rsidR="00D0659D" w:rsidRPr="007C508D">
        <w:rPr>
          <w:bCs/>
          <w:lang w:eastAsia="ru-RU"/>
        </w:rPr>
        <w:t xml:space="preserve">настоящей </w:t>
      </w:r>
      <w:r w:rsidR="00517DA2" w:rsidRPr="007C508D">
        <w:rPr>
          <w:bCs/>
          <w:lang w:eastAsia="ru-RU"/>
        </w:rPr>
        <w:t>документации.</w:t>
      </w:r>
    </w:p>
    <w:p w14:paraId="40BC1C0F" w14:textId="77777777" w:rsidR="00517DA2" w:rsidRPr="007C508D" w:rsidRDefault="00711F5C" w:rsidP="00014427">
      <w:pPr>
        <w:widowControl w:val="0"/>
        <w:autoSpaceDE w:val="0"/>
        <w:autoSpaceDN w:val="0"/>
        <w:adjustRightInd w:val="0"/>
        <w:ind w:firstLine="426"/>
        <w:jc w:val="both"/>
        <w:rPr>
          <w:bCs/>
          <w:lang w:eastAsia="ru-RU"/>
        </w:rPr>
      </w:pPr>
      <w:r w:rsidRPr="007C508D">
        <w:rPr>
          <w:lang w:eastAsia="ru-RU"/>
        </w:rPr>
        <w:t>2.5.</w:t>
      </w:r>
      <w:r w:rsidR="00517DA2" w:rsidRPr="007C508D">
        <w:rPr>
          <w:bCs/>
          <w:lang w:eastAsia="ru-RU"/>
        </w:rPr>
        <w:t xml:space="preserve">3. Заказчик вправе внести изменения в извещение о проведении </w:t>
      </w:r>
      <w:r w:rsidR="006E3A1E" w:rsidRPr="007C508D">
        <w:rPr>
          <w:bCs/>
          <w:lang w:eastAsia="ru-RU"/>
        </w:rPr>
        <w:t>конкурса</w:t>
      </w:r>
      <w:r w:rsidR="00517DA2" w:rsidRPr="007C508D">
        <w:rPr>
          <w:bCs/>
          <w:lang w:eastAsia="ru-RU"/>
        </w:rPr>
        <w:t xml:space="preserve"> и в </w:t>
      </w:r>
      <w:r w:rsidR="00D0659D" w:rsidRPr="007C508D">
        <w:rPr>
          <w:bCs/>
          <w:lang w:eastAsia="ru-RU"/>
        </w:rPr>
        <w:t>конкурсную документацию</w:t>
      </w:r>
      <w:r w:rsidR="00517DA2" w:rsidRPr="007C508D">
        <w:rPr>
          <w:bCs/>
          <w:lang w:eastAsia="ru-RU"/>
        </w:rPr>
        <w:t xml:space="preserve"> до момента окончания срока подачи заявок на участие в </w:t>
      </w:r>
      <w:r w:rsidR="00D0659D" w:rsidRPr="007C508D">
        <w:rPr>
          <w:bCs/>
          <w:lang w:eastAsia="ru-RU"/>
        </w:rPr>
        <w:t>закупке</w:t>
      </w:r>
      <w:r w:rsidR="00517DA2" w:rsidRPr="007C508D">
        <w:rPr>
          <w:bCs/>
          <w:lang w:eastAsia="ru-RU"/>
        </w:rPr>
        <w:t>.</w:t>
      </w:r>
    </w:p>
    <w:p w14:paraId="0B8D3C13" w14:textId="77777777" w:rsidR="000B1631" w:rsidRPr="007C508D" w:rsidRDefault="00711F5C" w:rsidP="00C57D68">
      <w:pPr>
        <w:widowControl w:val="0"/>
        <w:autoSpaceDE w:val="0"/>
        <w:autoSpaceDN w:val="0"/>
        <w:adjustRightInd w:val="0"/>
        <w:ind w:firstLine="426"/>
        <w:jc w:val="both"/>
        <w:rPr>
          <w:lang w:eastAsia="ru-RU"/>
        </w:rPr>
      </w:pPr>
      <w:r w:rsidRPr="007C508D">
        <w:rPr>
          <w:lang w:eastAsia="ru-RU"/>
        </w:rPr>
        <w:t>2.5.</w:t>
      </w:r>
      <w:r w:rsidR="00517DA2" w:rsidRPr="007C508D">
        <w:rPr>
          <w:lang w:eastAsia="ru-RU"/>
        </w:rPr>
        <w:t xml:space="preserve">4. </w:t>
      </w:r>
      <w:r w:rsidR="000B1631" w:rsidRPr="007C508D">
        <w:rPr>
          <w:lang w:eastAsia="ru-RU"/>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C57D68" w:rsidRPr="00C57D68">
        <w:rPr>
          <w:lang w:eastAsia="ru-RU"/>
        </w:rPr>
        <w:t xml:space="preserve"> (то есть не менее 8 дней).</w:t>
      </w:r>
    </w:p>
    <w:p w14:paraId="44466976" w14:textId="77777777" w:rsidR="00517DA2" w:rsidRPr="007C508D" w:rsidRDefault="00711F5C" w:rsidP="00014427">
      <w:pPr>
        <w:widowControl w:val="0"/>
        <w:autoSpaceDE w:val="0"/>
        <w:autoSpaceDN w:val="0"/>
        <w:adjustRightInd w:val="0"/>
        <w:ind w:firstLine="426"/>
        <w:jc w:val="both"/>
        <w:rPr>
          <w:lang w:eastAsia="ru-RU"/>
        </w:rPr>
      </w:pPr>
      <w:r w:rsidRPr="007C508D">
        <w:rPr>
          <w:lang w:eastAsia="ru-RU"/>
        </w:rPr>
        <w:t>2.5.</w:t>
      </w:r>
      <w:r w:rsidR="00517DA2" w:rsidRPr="007C508D">
        <w:rPr>
          <w:lang w:eastAsia="ru-RU"/>
        </w:rPr>
        <w:t xml:space="preserve">5. </w:t>
      </w:r>
      <w:r w:rsidR="00517DA2" w:rsidRPr="007C508D">
        <w:rPr>
          <w:bCs/>
          <w:lang w:eastAsia="ru-RU"/>
        </w:rPr>
        <w:t>Заказчик</w:t>
      </w:r>
      <w:r w:rsidR="00517DA2" w:rsidRPr="007C508D">
        <w:rPr>
          <w:lang w:eastAsia="ru-RU"/>
        </w:rPr>
        <w:t xml:space="preserve"> вправе отказаться от проведения </w:t>
      </w:r>
      <w:r w:rsidR="006E3A1E" w:rsidRPr="007C508D">
        <w:rPr>
          <w:lang w:eastAsia="ru-RU"/>
        </w:rPr>
        <w:t>конкурса</w:t>
      </w:r>
      <w:r w:rsidR="00517DA2" w:rsidRPr="007C508D">
        <w:rPr>
          <w:lang w:eastAsia="ru-RU"/>
        </w:rPr>
        <w:t xml:space="preserve"> в любой момент до окончания срока подачи заявок</w:t>
      </w:r>
      <w:r w:rsidR="00615C8A" w:rsidRPr="007C508D">
        <w:rPr>
          <w:lang w:eastAsia="ru-RU"/>
        </w:rPr>
        <w:t xml:space="preserve">. </w:t>
      </w:r>
      <w:r w:rsidR="00517DA2" w:rsidRPr="007C508D">
        <w:rPr>
          <w:lang w:eastAsia="ru-RU"/>
        </w:rPr>
        <w:t xml:space="preserve">При этом информация о принятом решении публикуется на официальном сайте не позднее, чем в течение одного рабочего дня с момента принятия решения об отказе в проведении </w:t>
      </w:r>
      <w:r w:rsidR="006E3A1E" w:rsidRPr="007C508D">
        <w:rPr>
          <w:lang w:eastAsia="ru-RU"/>
        </w:rPr>
        <w:t>конкурса</w:t>
      </w:r>
      <w:r w:rsidR="00517DA2" w:rsidRPr="007C508D">
        <w:rPr>
          <w:lang w:eastAsia="ru-RU"/>
        </w:rPr>
        <w:t>.</w:t>
      </w:r>
    </w:p>
    <w:p w14:paraId="5C48B56C" w14:textId="77777777" w:rsidR="00517DA2" w:rsidRPr="007C508D" w:rsidRDefault="00711F5C" w:rsidP="00014427">
      <w:pPr>
        <w:widowControl w:val="0"/>
        <w:autoSpaceDE w:val="0"/>
        <w:autoSpaceDN w:val="0"/>
        <w:adjustRightInd w:val="0"/>
        <w:ind w:firstLine="426"/>
        <w:jc w:val="both"/>
        <w:rPr>
          <w:lang w:eastAsia="ru-RU"/>
        </w:rPr>
      </w:pPr>
      <w:r w:rsidRPr="007C508D">
        <w:rPr>
          <w:lang w:eastAsia="ru-RU"/>
        </w:rPr>
        <w:t>2.5.</w:t>
      </w:r>
      <w:r w:rsidR="00517DA2" w:rsidRPr="007C508D">
        <w:rPr>
          <w:lang w:eastAsia="ru-RU"/>
        </w:rPr>
        <w:t xml:space="preserve">6. </w:t>
      </w:r>
      <w:r w:rsidR="00517DA2" w:rsidRPr="007C508D">
        <w:rPr>
          <w:bCs/>
          <w:lang w:eastAsia="ru-RU"/>
        </w:rPr>
        <w:t>Участник</w:t>
      </w:r>
      <w:r w:rsidR="00517DA2" w:rsidRPr="007C508D">
        <w:rPr>
          <w:lang w:eastAsia="ru-RU"/>
        </w:rPr>
        <w:t xml:space="preserve"> процедуры закупки подает заявку на участие в закупочной процедуре в письменной форме в запечатанном конверте. При этом на таком конверте указывается наименование закупочной процедуры, на участие в которой подается данная заявка. Заявка в письменной форме может быть подана участником процедуры закупки, а также посредством почты или курьерской службы. Если закупочная процедура проводится средствами ЭТП, участник подает заявку на участие в соответствии с регламентом ЭТП. </w:t>
      </w:r>
    </w:p>
    <w:p w14:paraId="6C64DD1A" w14:textId="77777777" w:rsidR="00517DA2" w:rsidRPr="007C508D" w:rsidRDefault="00517DA2" w:rsidP="00014427">
      <w:pPr>
        <w:widowControl w:val="0"/>
        <w:autoSpaceDE w:val="0"/>
        <w:autoSpaceDN w:val="0"/>
        <w:adjustRightInd w:val="0"/>
        <w:ind w:firstLine="426"/>
        <w:jc w:val="both"/>
        <w:rPr>
          <w:lang w:eastAsia="ru-RU"/>
        </w:rPr>
      </w:pPr>
      <w:r w:rsidRPr="007C508D">
        <w:rPr>
          <w:lang w:eastAsia="ru-RU"/>
        </w:rPr>
        <w:t xml:space="preserve">По </w:t>
      </w:r>
      <w:r w:rsidRPr="007C508D">
        <w:rPr>
          <w:bCs/>
          <w:lang w:eastAsia="ru-RU"/>
        </w:rPr>
        <w:t>требованию</w:t>
      </w:r>
      <w:r w:rsidRPr="007C508D">
        <w:rPr>
          <w:lang w:eastAsia="ru-RU"/>
        </w:rPr>
        <w:t xml:space="preserve"> участника закупки, подавшего заявку, Заказчик выдаёт расписку в получении заявки с указанием даты и времени ее получения. </w:t>
      </w:r>
    </w:p>
    <w:p w14:paraId="74832BB9" w14:textId="77777777" w:rsidR="00517DA2" w:rsidRPr="007C508D" w:rsidRDefault="00711F5C" w:rsidP="00014427">
      <w:pPr>
        <w:widowControl w:val="0"/>
        <w:autoSpaceDE w:val="0"/>
        <w:autoSpaceDN w:val="0"/>
        <w:adjustRightInd w:val="0"/>
        <w:ind w:firstLine="426"/>
        <w:jc w:val="both"/>
        <w:rPr>
          <w:lang w:eastAsia="ru-RU"/>
        </w:rPr>
      </w:pPr>
      <w:r w:rsidRPr="007C508D">
        <w:rPr>
          <w:lang w:eastAsia="ru-RU"/>
        </w:rPr>
        <w:t>2.5.</w:t>
      </w:r>
      <w:r w:rsidR="000B1631" w:rsidRPr="007C508D">
        <w:rPr>
          <w:lang w:eastAsia="ru-RU"/>
        </w:rPr>
        <w:t xml:space="preserve">7. </w:t>
      </w:r>
      <w:r w:rsidR="00517DA2" w:rsidRPr="007C508D">
        <w:rPr>
          <w:bCs/>
          <w:lang w:eastAsia="ru-RU"/>
        </w:rPr>
        <w:t>Участники</w:t>
      </w:r>
      <w:r w:rsidR="00517DA2" w:rsidRPr="007C508D">
        <w:rPr>
          <w:lang w:eastAsia="ru-RU"/>
        </w:rPr>
        <w:t xml:space="preserve"> процедуры закупки, подавшие заявки на участие в </w:t>
      </w:r>
      <w:r w:rsidR="00693A33">
        <w:rPr>
          <w:lang w:eastAsia="ru-RU"/>
        </w:rPr>
        <w:t>конкурсе</w:t>
      </w:r>
      <w:r w:rsidR="00517DA2" w:rsidRPr="007C508D">
        <w:rPr>
          <w:lang w:eastAsia="ru-RU"/>
        </w:rPr>
        <w:t xml:space="preserve">, а также Заказчик обязаны обеспечить конфиденциальность сведений, содержащихся в таких заявках до начала их рассмотрения и/или открытия доступа к поданным в форме электронных документов заявкам на участие в закупочной процедуре. Лица, осуществляющие хранение конвертов с заявками на участие </w:t>
      </w:r>
      <w:r w:rsidR="00E72033" w:rsidRPr="007C508D">
        <w:rPr>
          <w:lang w:eastAsia="ru-RU"/>
        </w:rPr>
        <w:t>в конкурсе</w:t>
      </w:r>
      <w:r w:rsidR="00517DA2" w:rsidRPr="007C508D">
        <w:rPr>
          <w:lang w:eastAsia="ru-RU"/>
        </w:rPr>
        <w:t xml:space="preserve"> не вправе допускать повреждение таких конвертов </w:t>
      </w:r>
      <w:r w:rsidR="00E72033" w:rsidRPr="007C508D">
        <w:rPr>
          <w:lang w:eastAsia="ru-RU"/>
        </w:rPr>
        <w:t>с</w:t>
      </w:r>
      <w:r w:rsidR="00517DA2" w:rsidRPr="007C508D">
        <w:rPr>
          <w:lang w:eastAsia="ru-RU"/>
        </w:rPr>
        <w:t xml:space="preserve"> заяв</w:t>
      </w:r>
      <w:r w:rsidR="00E72033" w:rsidRPr="007C508D">
        <w:rPr>
          <w:lang w:eastAsia="ru-RU"/>
        </w:rPr>
        <w:t>ками</w:t>
      </w:r>
      <w:r w:rsidR="00517DA2" w:rsidRPr="007C508D">
        <w:rPr>
          <w:lang w:eastAsia="ru-RU"/>
        </w:rPr>
        <w:t xml:space="preserve"> до момента их вскрытия.</w:t>
      </w:r>
    </w:p>
    <w:p w14:paraId="67314D05" w14:textId="77777777" w:rsidR="00517DA2" w:rsidRPr="007C508D" w:rsidRDefault="00517DA2" w:rsidP="00014427">
      <w:pPr>
        <w:widowControl w:val="0"/>
        <w:autoSpaceDE w:val="0"/>
        <w:autoSpaceDN w:val="0"/>
        <w:adjustRightInd w:val="0"/>
        <w:ind w:firstLine="426"/>
        <w:jc w:val="both"/>
        <w:rPr>
          <w:lang w:eastAsia="ru-RU"/>
        </w:rPr>
      </w:pPr>
      <w:r w:rsidRPr="007C508D">
        <w:rPr>
          <w:bCs/>
          <w:lang w:eastAsia="ru-RU"/>
        </w:rPr>
        <w:t>Каждый</w:t>
      </w:r>
      <w:r w:rsidRPr="007C508D">
        <w:rPr>
          <w:lang w:eastAsia="ru-RU"/>
        </w:rPr>
        <w:t xml:space="preserve"> конверт с заявкой на участие в </w:t>
      </w:r>
      <w:r w:rsidR="00E72033" w:rsidRPr="007C508D">
        <w:rPr>
          <w:lang w:eastAsia="ru-RU"/>
        </w:rPr>
        <w:t>закупке</w:t>
      </w:r>
      <w:r w:rsidRPr="007C508D">
        <w:rPr>
          <w:lang w:eastAsia="ru-RU"/>
        </w:rPr>
        <w:t xml:space="preserve"> и каждая поданная заявка на участие в </w:t>
      </w:r>
      <w:r w:rsidR="00E72033" w:rsidRPr="007C508D">
        <w:rPr>
          <w:lang w:eastAsia="ru-RU"/>
        </w:rPr>
        <w:t>конкурсе</w:t>
      </w:r>
      <w:r w:rsidRPr="007C508D">
        <w:rPr>
          <w:lang w:eastAsia="ru-RU"/>
        </w:rPr>
        <w:t xml:space="preserve">, поступившие в срок, указанный в </w:t>
      </w:r>
      <w:r w:rsidR="00E72033" w:rsidRPr="007C508D">
        <w:rPr>
          <w:lang w:eastAsia="ru-RU"/>
        </w:rPr>
        <w:t xml:space="preserve">конкурсной </w:t>
      </w:r>
      <w:r w:rsidRPr="007C508D">
        <w:rPr>
          <w:lang w:eastAsia="ru-RU"/>
        </w:rPr>
        <w:t xml:space="preserve">документации, регистрируются уполномоченным лицом Заказчика. При этом отказ в приеме и регистрации конверта с заявкой на участие в </w:t>
      </w:r>
      <w:r w:rsidR="00E72033" w:rsidRPr="007C508D">
        <w:rPr>
          <w:lang w:eastAsia="ru-RU"/>
        </w:rPr>
        <w:t>закупке</w:t>
      </w:r>
      <w:r w:rsidRPr="007C508D">
        <w:rPr>
          <w:lang w:eastAsia="ru-RU"/>
        </w:rPr>
        <w:t>,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закупочной процедуре, на осуществление таких действий от имени участника процедуры закупки, не допускается.</w:t>
      </w:r>
    </w:p>
    <w:p w14:paraId="6964998C" w14:textId="77777777" w:rsidR="00517DA2" w:rsidRPr="007C508D" w:rsidRDefault="00711F5C" w:rsidP="00014427">
      <w:pPr>
        <w:widowControl w:val="0"/>
        <w:autoSpaceDE w:val="0"/>
        <w:autoSpaceDN w:val="0"/>
        <w:adjustRightInd w:val="0"/>
        <w:ind w:firstLine="426"/>
        <w:jc w:val="both"/>
        <w:rPr>
          <w:lang w:eastAsia="ru-RU"/>
        </w:rPr>
      </w:pPr>
      <w:r w:rsidRPr="007C508D">
        <w:rPr>
          <w:lang w:eastAsia="ru-RU"/>
        </w:rPr>
        <w:t>2.5.</w:t>
      </w:r>
      <w:r w:rsidR="00517DA2" w:rsidRPr="007C508D">
        <w:rPr>
          <w:lang w:eastAsia="ru-RU"/>
        </w:rPr>
        <w:t xml:space="preserve">8. Участник закупки, подавший заявку на участие в </w:t>
      </w:r>
      <w:r w:rsidR="00E72033" w:rsidRPr="007C508D">
        <w:rPr>
          <w:lang w:eastAsia="ru-RU"/>
        </w:rPr>
        <w:t>конкурсе</w:t>
      </w:r>
      <w:r w:rsidR="00517DA2" w:rsidRPr="007C508D">
        <w:rPr>
          <w:lang w:eastAsia="ru-RU"/>
        </w:rPr>
        <w:t xml:space="preserve">, вправе изменить или отозвать </w:t>
      </w:r>
      <w:r w:rsidR="00517DA2" w:rsidRPr="007C508D">
        <w:rPr>
          <w:bCs/>
          <w:lang w:eastAsia="ru-RU"/>
        </w:rPr>
        <w:t>заявку</w:t>
      </w:r>
      <w:r w:rsidR="00517DA2" w:rsidRPr="007C508D">
        <w:rPr>
          <w:lang w:eastAsia="ru-RU"/>
        </w:rPr>
        <w:t xml:space="preserve"> на участие в </w:t>
      </w:r>
      <w:r w:rsidR="00E72033" w:rsidRPr="007C508D">
        <w:rPr>
          <w:lang w:eastAsia="ru-RU"/>
        </w:rPr>
        <w:t>закупке</w:t>
      </w:r>
      <w:r w:rsidR="00517DA2" w:rsidRPr="007C508D">
        <w:rPr>
          <w:lang w:eastAsia="ru-RU"/>
        </w:rPr>
        <w:t xml:space="preserve"> (в том числе, после внесения изменений Заказчиком в </w:t>
      </w:r>
      <w:r w:rsidR="00E72033" w:rsidRPr="007C508D">
        <w:rPr>
          <w:lang w:eastAsia="ru-RU"/>
        </w:rPr>
        <w:t>конкурсную документацию</w:t>
      </w:r>
      <w:r w:rsidR="00517DA2" w:rsidRPr="007C508D">
        <w:rPr>
          <w:lang w:eastAsia="ru-RU"/>
        </w:rPr>
        <w:t xml:space="preserve">) в любое время до момента вскрытия Закупочной комиссией конвертов с заявками на участие в </w:t>
      </w:r>
      <w:r w:rsidR="00E72033" w:rsidRPr="007C508D">
        <w:rPr>
          <w:lang w:eastAsia="ru-RU"/>
        </w:rPr>
        <w:t>конкурсе</w:t>
      </w:r>
      <w:r w:rsidR="00517DA2" w:rsidRPr="007C508D">
        <w:rPr>
          <w:lang w:eastAsia="ru-RU"/>
        </w:rPr>
        <w:t xml:space="preserve"> и открытия доступа к поданным в форме электронных документов заявкам на участие в </w:t>
      </w:r>
      <w:r w:rsidR="00E72033" w:rsidRPr="007C508D">
        <w:rPr>
          <w:lang w:eastAsia="ru-RU"/>
        </w:rPr>
        <w:t>конкурсе</w:t>
      </w:r>
      <w:r w:rsidR="00517DA2" w:rsidRPr="007C508D">
        <w:rPr>
          <w:lang w:eastAsia="ru-RU"/>
        </w:rPr>
        <w:t>.</w:t>
      </w:r>
    </w:p>
    <w:p w14:paraId="53637CCE" w14:textId="77777777" w:rsidR="00517DA2" w:rsidRPr="007C508D" w:rsidRDefault="00711F5C" w:rsidP="00014427">
      <w:pPr>
        <w:widowControl w:val="0"/>
        <w:autoSpaceDE w:val="0"/>
        <w:autoSpaceDN w:val="0"/>
        <w:adjustRightInd w:val="0"/>
        <w:ind w:firstLine="426"/>
        <w:jc w:val="both"/>
        <w:rPr>
          <w:lang w:eastAsia="ru-RU"/>
        </w:rPr>
      </w:pPr>
      <w:r w:rsidRPr="007C508D">
        <w:rPr>
          <w:lang w:eastAsia="ru-RU"/>
        </w:rPr>
        <w:t>2.5.</w:t>
      </w:r>
      <w:r w:rsidR="00517DA2" w:rsidRPr="007C508D">
        <w:rPr>
          <w:lang w:eastAsia="ru-RU"/>
        </w:rPr>
        <w:t xml:space="preserve">9. </w:t>
      </w:r>
      <w:r w:rsidR="00517DA2" w:rsidRPr="007C508D">
        <w:rPr>
          <w:bCs/>
          <w:lang w:eastAsia="ru-RU"/>
        </w:rPr>
        <w:t>Заявка</w:t>
      </w:r>
      <w:r w:rsidR="00517DA2" w:rsidRPr="007C508D">
        <w:rPr>
          <w:lang w:eastAsia="ru-RU"/>
        </w:rPr>
        <w:t xml:space="preserve"> на участие в </w:t>
      </w:r>
      <w:r w:rsidR="00E72033" w:rsidRPr="007C508D">
        <w:rPr>
          <w:lang w:eastAsia="ru-RU"/>
        </w:rPr>
        <w:t>конк</w:t>
      </w:r>
      <w:r w:rsidR="00C57D68">
        <w:rPr>
          <w:lang w:eastAsia="ru-RU"/>
        </w:rPr>
        <w:t>у</w:t>
      </w:r>
      <w:r w:rsidR="00E72033" w:rsidRPr="007C508D">
        <w:rPr>
          <w:lang w:eastAsia="ru-RU"/>
        </w:rPr>
        <w:t>рсе</w:t>
      </w:r>
      <w:r w:rsidR="00517DA2" w:rsidRPr="007C508D">
        <w:rPr>
          <w:lang w:eastAsia="ru-RU"/>
        </w:rPr>
        <w:t>, полученная Заказчиком после окончания срока подачи заявок, не рассматривается.</w:t>
      </w:r>
    </w:p>
    <w:p w14:paraId="2AB7C8B9" w14:textId="77777777" w:rsidR="00517DA2" w:rsidRPr="007C508D" w:rsidRDefault="00517DA2" w:rsidP="00517DA2">
      <w:pPr>
        <w:widowControl w:val="0"/>
        <w:tabs>
          <w:tab w:val="left" w:pos="0"/>
          <w:tab w:val="left" w:pos="1134"/>
        </w:tabs>
        <w:autoSpaceDE w:val="0"/>
        <w:autoSpaceDN w:val="0"/>
        <w:adjustRightInd w:val="0"/>
        <w:ind w:firstLine="426"/>
        <w:contextualSpacing/>
        <w:jc w:val="both"/>
        <w:rPr>
          <w:rFonts w:eastAsia="HiddenHorzOCR"/>
          <w:color w:val="131315"/>
        </w:rPr>
      </w:pPr>
    </w:p>
    <w:p w14:paraId="679C2B89" w14:textId="77777777" w:rsidR="00517DA2" w:rsidRPr="007C508D" w:rsidRDefault="00517DA2" w:rsidP="000B1631">
      <w:pPr>
        <w:widowControl w:val="0"/>
        <w:autoSpaceDE w:val="0"/>
        <w:autoSpaceDN w:val="0"/>
        <w:adjustRightInd w:val="0"/>
        <w:jc w:val="center"/>
        <w:outlineLvl w:val="0"/>
        <w:rPr>
          <w:b/>
          <w:lang w:eastAsia="ru-RU"/>
        </w:rPr>
      </w:pPr>
      <w:r w:rsidRPr="007C508D">
        <w:rPr>
          <w:b/>
          <w:lang w:eastAsia="ru-RU"/>
        </w:rPr>
        <w:t xml:space="preserve">3. </w:t>
      </w:r>
      <w:r w:rsidRPr="007C508D">
        <w:rPr>
          <w:b/>
          <w:bCs/>
          <w:kern w:val="28"/>
          <w:lang w:eastAsia="ru-RU"/>
        </w:rPr>
        <w:t>РАСХОДЫ</w:t>
      </w:r>
      <w:r w:rsidRPr="007C508D">
        <w:rPr>
          <w:b/>
          <w:lang w:eastAsia="ru-RU"/>
        </w:rPr>
        <w:t xml:space="preserve"> НА УЧАСТИЕ В </w:t>
      </w:r>
      <w:r w:rsidR="00E72033" w:rsidRPr="007C508D">
        <w:rPr>
          <w:b/>
          <w:lang w:eastAsia="ru-RU"/>
        </w:rPr>
        <w:t xml:space="preserve">КОНКУРСЕ </w:t>
      </w:r>
      <w:r w:rsidRPr="007C508D">
        <w:rPr>
          <w:b/>
          <w:lang w:eastAsia="ru-RU"/>
        </w:rPr>
        <w:t>И ЗАКЛЮЧЕНИЕ ДОГОВОРА. ПОРЯДОК ПЕРЕЧИСЛЕНИЯ ОБЕСПЕЧЕНИЯ ЗАЯВКИ, ДОГОВОРА И ВОЗВРАТ ОБЕСПЕЧЕНИЯ</w:t>
      </w:r>
    </w:p>
    <w:p w14:paraId="6D3F07CD" w14:textId="394DAE9F" w:rsidR="00517DA2" w:rsidRPr="007C508D" w:rsidRDefault="00711F5C" w:rsidP="00D30256">
      <w:pPr>
        <w:widowControl w:val="0"/>
        <w:tabs>
          <w:tab w:val="left" w:pos="993"/>
        </w:tabs>
        <w:autoSpaceDE w:val="0"/>
        <w:autoSpaceDN w:val="0"/>
        <w:adjustRightInd w:val="0"/>
        <w:ind w:firstLine="426"/>
        <w:contextualSpacing/>
        <w:jc w:val="both"/>
        <w:rPr>
          <w:lang w:eastAsia="ru-RU"/>
        </w:rPr>
      </w:pPr>
      <w:r w:rsidRPr="007C508D">
        <w:rPr>
          <w:lang w:eastAsia="ru-RU"/>
        </w:rPr>
        <w:t>3.</w:t>
      </w:r>
      <w:r w:rsidR="00517DA2" w:rsidRPr="007C508D">
        <w:rPr>
          <w:lang w:eastAsia="ru-RU"/>
        </w:rPr>
        <w:t xml:space="preserve">1. </w:t>
      </w:r>
      <w:r w:rsidR="00D30256">
        <w:rPr>
          <w:lang w:eastAsia="ru-RU"/>
        </w:rPr>
        <w:t xml:space="preserve">  </w:t>
      </w:r>
      <w:r w:rsidR="00517DA2" w:rsidRPr="007C508D">
        <w:rPr>
          <w:bCs/>
        </w:rPr>
        <w:t>Участник</w:t>
      </w:r>
      <w:r w:rsidR="00517DA2" w:rsidRPr="007C508D">
        <w:rPr>
          <w:lang w:eastAsia="ru-RU"/>
        </w:rPr>
        <w:t xml:space="preserve"> несет все расходы, связанные с подготовкой и подачей заявки, участием в </w:t>
      </w:r>
      <w:r w:rsidR="00E72033" w:rsidRPr="007C508D">
        <w:rPr>
          <w:lang w:eastAsia="ru-RU"/>
        </w:rPr>
        <w:t>конкурсе</w:t>
      </w:r>
      <w:r w:rsidR="00517DA2" w:rsidRPr="007C508D">
        <w:rPr>
          <w:lang w:eastAsia="ru-RU"/>
        </w:rPr>
        <w:t xml:space="preserve"> и заключением договора. </w:t>
      </w:r>
    </w:p>
    <w:p w14:paraId="261B25EE" w14:textId="564B63BE" w:rsidR="00517DA2" w:rsidRPr="007C508D" w:rsidRDefault="00711F5C" w:rsidP="003133C2">
      <w:pPr>
        <w:widowControl w:val="0"/>
        <w:tabs>
          <w:tab w:val="left" w:pos="1134"/>
        </w:tabs>
        <w:autoSpaceDE w:val="0"/>
        <w:autoSpaceDN w:val="0"/>
        <w:adjustRightInd w:val="0"/>
        <w:ind w:firstLine="426"/>
        <w:contextualSpacing/>
        <w:jc w:val="both"/>
        <w:rPr>
          <w:lang w:eastAsia="ru-RU"/>
        </w:rPr>
      </w:pPr>
      <w:r w:rsidRPr="007C508D">
        <w:rPr>
          <w:lang w:eastAsia="ru-RU"/>
        </w:rPr>
        <w:t>3.</w:t>
      </w:r>
      <w:r w:rsidR="00517DA2" w:rsidRPr="007C508D">
        <w:rPr>
          <w:lang w:eastAsia="ru-RU"/>
        </w:rPr>
        <w:t xml:space="preserve">2. </w:t>
      </w:r>
      <w:r w:rsidR="00D30256">
        <w:rPr>
          <w:lang w:eastAsia="ru-RU"/>
        </w:rPr>
        <w:t xml:space="preserve">   </w:t>
      </w:r>
      <w:r w:rsidR="00517DA2" w:rsidRPr="003133C2">
        <w:rPr>
          <w:bCs/>
        </w:rPr>
        <w:t>Обеспечение</w:t>
      </w:r>
      <w:r w:rsidR="00517DA2" w:rsidRPr="007C508D">
        <w:rPr>
          <w:lang w:eastAsia="ru-RU"/>
        </w:rPr>
        <w:t xml:space="preserve"> заявки:</w:t>
      </w:r>
    </w:p>
    <w:p w14:paraId="7A8AE902" w14:textId="5226D1D2" w:rsidR="001D658B" w:rsidRDefault="00711F5C" w:rsidP="001D658B">
      <w:pPr>
        <w:ind w:firstLine="426"/>
        <w:jc w:val="both"/>
        <w:rPr>
          <w:bCs/>
        </w:rPr>
      </w:pPr>
      <w:r w:rsidRPr="007C508D">
        <w:t>3.</w:t>
      </w:r>
      <w:r w:rsidR="00517DA2" w:rsidRPr="007C508D">
        <w:t xml:space="preserve">2.1. </w:t>
      </w:r>
      <w:r w:rsidR="00517DA2" w:rsidRPr="00104F2D">
        <w:rPr>
          <w:bCs/>
        </w:rPr>
        <w:t xml:space="preserve">Заказчик </w:t>
      </w:r>
      <w:r w:rsidR="00517DA2" w:rsidRPr="00104F2D">
        <w:rPr>
          <w:bCs/>
          <w:lang w:eastAsia="ru-RU"/>
        </w:rPr>
        <w:t>вправе</w:t>
      </w:r>
      <w:r w:rsidR="00517DA2" w:rsidRPr="00104F2D">
        <w:rPr>
          <w:bCs/>
        </w:rPr>
        <w:t xml:space="preserve"> установить требование о внесении денежных средств в качестве обеспечения заявки на участие в закупке</w:t>
      </w:r>
      <w:r w:rsidR="00104F2D" w:rsidRPr="00104F2D">
        <w:t xml:space="preserve"> </w:t>
      </w:r>
      <w:r w:rsidR="00104F2D" w:rsidRPr="00104F2D">
        <w:rPr>
          <w:lang w:eastAsia="ru-RU"/>
        </w:rPr>
        <w:t>в размере не более 5% начальной (максимальной) цены договора</w:t>
      </w:r>
      <w:r w:rsidR="00F6793E">
        <w:rPr>
          <w:lang w:eastAsia="ru-RU"/>
        </w:rPr>
        <w:t>,</w:t>
      </w:r>
      <w:r w:rsidR="00104F2D" w:rsidRPr="00104F2D">
        <w:rPr>
          <w:lang w:eastAsia="ru-RU"/>
        </w:rPr>
        <w:t xml:space="preserve"> </w:t>
      </w:r>
      <w:r w:rsidR="00104F2D" w:rsidRPr="00104F2D">
        <w:rPr>
          <w:bCs/>
        </w:rPr>
        <w:t>если начальная (максимальная) цена договора превышает 5 млн</w:t>
      </w:r>
      <w:r w:rsidR="00F6793E">
        <w:rPr>
          <w:bCs/>
        </w:rPr>
        <w:t>.</w:t>
      </w:r>
      <w:r w:rsidR="00104F2D" w:rsidRPr="00104F2D">
        <w:rPr>
          <w:bCs/>
        </w:rPr>
        <w:t xml:space="preserve"> руб</w:t>
      </w:r>
      <w:r w:rsidR="00517DA2" w:rsidRPr="00104F2D">
        <w:rPr>
          <w:bCs/>
        </w:rPr>
        <w:t xml:space="preserve">. </w:t>
      </w:r>
      <w:r w:rsidR="00517DA2" w:rsidRPr="00104F2D">
        <w:rPr>
          <w:bCs/>
          <w:lang w:eastAsia="ru-RU"/>
        </w:rPr>
        <w:t>Валютой</w:t>
      </w:r>
      <w:r w:rsidR="00517DA2" w:rsidRPr="00104F2D">
        <w:rPr>
          <w:bCs/>
        </w:rPr>
        <w:t xml:space="preserve"> обеспечения заявки является российский рубль.</w:t>
      </w:r>
    </w:p>
    <w:p w14:paraId="3E19F1DB" w14:textId="4516D7D2" w:rsidR="00517DA2" w:rsidRPr="001D658B" w:rsidRDefault="001D658B" w:rsidP="00D30256">
      <w:pPr>
        <w:ind w:firstLine="426"/>
        <w:jc w:val="both"/>
        <w:rPr>
          <w:bCs/>
        </w:rPr>
      </w:pPr>
      <w:bookmarkStart w:id="13" w:name="_Hlk35113875"/>
      <w:r w:rsidRPr="001D658B">
        <w:rPr>
          <w:bCs/>
        </w:rPr>
        <w:lastRenderedPageBreak/>
        <w:t>В извещении об осуществлении закупки, документации о закупке указ</w:t>
      </w:r>
      <w:r>
        <w:rPr>
          <w:bCs/>
        </w:rPr>
        <w:t>ывается</w:t>
      </w:r>
      <w:r w:rsidRPr="001D658B">
        <w:rPr>
          <w:bCs/>
        </w:rPr>
        <w:t xml:space="preserve"> конкретный размер такого обеспечения, сроки и порядок его внесения, порядок, сроки и случаи возврата обеспечения</w:t>
      </w:r>
      <w:r w:rsidR="00C03389">
        <w:rPr>
          <w:bCs/>
        </w:rPr>
        <w:t>,</w:t>
      </w:r>
      <w:r w:rsidRPr="001D658B">
        <w:rPr>
          <w:bCs/>
        </w:rPr>
        <w:t xml:space="preserve"> и иные требования к нему, в том числе условия банковской гарантии.</w:t>
      </w:r>
      <w:bookmarkEnd w:id="13"/>
    </w:p>
    <w:p w14:paraId="0460296A" w14:textId="77777777" w:rsidR="00517DA2" w:rsidRPr="007C508D" w:rsidRDefault="00711F5C" w:rsidP="00517DA2">
      <w:pPr>
        <w:widowControl w:val="0"/>
        <w:tabs>
          <w:tab w:val="left" w:pos="1134"/>
        </w:tabs>
        <w:autoSpaceDE w:val="0"/>
        <w:autoSpaceDN w:val="0"/>
        <w:adjustRightInd w:val="0"/>
        <w:ind w:firstLine="426"/>
        <w:contextualSpacing/>
        <w:jc w:val="both"/>
        <w:rPr>
          <w:bCs/>
        </w:rPr>
      </w:pPr>
      <w:r w:rsidRPr="007C508D">
        <w:rPr>
          <w:bCs/>
        </w:rPr>
        <w:t>3.</w:t>
      </w:r>
      <w:r w:rsidR="00517DA2" w:rsidRPr="007C508D">
        <w:rPr>
          <w:bCs/>
        </w:rPr>
        <w:t>2.</w:t>
      </w:r>
      <w:r w:rsidR="001D658B">
        <w:rPr>
          <w:bCs/>
        </w:rPr>
        <w:t>2</w:t>
      </w:r>
      <w:r w:rsidR="00517DA2" w:rsidRPr="007C508D">
        <w:rPr>
          <w:bCs/>
        </w:rPr>
        <w:t xml:space="preserve">. 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14:paraId="78218C97" w14:textId="01CA9960" w:rsidR="00517DA2" w:rsidRDefault="00711F5C" w:rsidP="00517DA2">
      <w:pPr>
        <w:widowControl w:val="0"/>
        <w:autoSpaceDE w:val="0"/>
        <w:autoSpaceDN w:val="0"/>
        <w:adjustRightInd w:val="0"/>
        <w:ind w:firstLine="426"/>
        <w:jc w:val="both"/>
        <w:rPr>
          <w:lang w:eastAsia="ru-RU"/>
        </w:rPr>
      </w:pPr>
      <w:r w:rsidRPr="007C508D">
        <w:rPr>
          <w:lang w:eastAsia="ru-RU"/>
        </w:rPr>
        <w:t>3.</w:t>
      </w:r>
      <w:r w:rsidR="00517DA2" w:rsidRPr="007C508D">
        <w:rPr>
          <w:lang w:eastAsia="ru-RU"/>
        </w:rPr>
        <w:t>2.</w:t>
      </w:r>
      <w:r w:rsidR="00CD4134">
        <w:rPr>
          <w:lang w:eastAsia="ru-RU"/>
        </w:rPr>
        <w:t>3</w:t>
      </w:r>
      <w:r w:rsidR="00517DA2" w:rsidRPr="007C508D">
        <w:rPr>
          <w:lang w:eastAsia="ru-RU"/>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14:paraId="756A9049" w14:textId="248CDC70" w:rsidR="00C568E3" w:rsidRPr="00C568E3" w:rsidRDefault="00D30256" w:rsidP="00C568E3">
      <w:pPr>
        <w:widowControl w:val="0"/>
        <w:autoSpaceDE w:val="0"/>
        <w:autoSpaceDN w:val="0"/>
        <w:adjustRightInd w:val="0"/>
        <w:ind w:firstLine="426"/>
        <w:jc w:val="both"/>
        <w:rPr>
          <w:rFonts w:eastAsia="Calibri"/>
        </w:rPr>
      </w:pPr>
      <w:r>
        <w:rPr>
          <w:rFonts w:eastAsia="Calibri"/>
        </w:rPr>
        <w:t>3.</w:t>
      </w:r>
      <w:r w:rsidR="00CD4134">
        <w:rPr>
          <w:rFonts w:eastAsia="Calibri"/>
        </w:rPr>
        <w:t>2.4</w:t>
      </w:r>
      <w:r>
        <w:rPr>
          <w:rFonts w:eastAsia="Calibri"/>
        </w:rPr>
        <w:t xml:space="preserve">. </w:t>
      </w:r>
      <w:r w:rsidR="00C568E3" w:rsidRPr="00C568E3">
        <w:rPr>
          <w:rFonts w:eastAsia="Calibri"/>
        </w:rPr>
        <w:t>Обеспечение заявки на участие в закупке не возвращается участнику в следующих случаях:</w:t>
      </w:r>
    </w:p>
    <w:p w14:paraId="142E36AF" w14:textId="7FBACD6C"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 xml:space="preserve">1) </w:t>
      </w:r>
      <w:r>
        <w:rPr>
          <w:rFonts w:eastAsia="Calibri"/>
        </w:rPr>
        <w:t xml:space="preserve"> </w:t>
      </w:r>
      <w:r w:rsidRPr="00C568E3">
        <w:rPr>
          <w:rFonts w:eastAsia="Calibri"/>
        </w:rPr>
        <w:t>уклонение или отказ участника закупки от заключения договора;</w:t>
      </w:r>
    </w:p>
    <w:p w14:paraId="4BF49C48" w14:textId="77777777"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021C65A7" w14:textId="77777777"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Заказчик возвращает обеспечение заявки в течение семи рабочих дней:</w:t>
      </w:r>
    </w:p>
    <w:p w14:paraId="167475F0" w14:textId="77777777"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 со дня заключения договора - победителю закупки и участнику закупки, заявке которого присвоено второе место после победителя;</w:t>
      </w:r>
    </w:p>
    <w:p w14:paraId="0CDD297F" w14:textId="77777777"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 со дня подписания итогового протокола закупки - допущенным к закупке участникам, заявкам которых присвоены места ниже второго;</w:t>
      </w:r>
    </w:p>
    <w:p w14:paraId="1B8DA530" w14:textId="62F566B5"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 со дня подписания протокола</w:t>
      </w:r>
      <w:r>
        <w:rPr>
          <w:rFonts w:eastAsia="Calibri"/>
        </w:rPr>
        <w:t xml:space="preserve"> рассмотрения или на ином этапе</w:t>
      </w:r>
      <w:r w:rsidRPr="00C568E3">
        <w:rPr>
          <w:rFonts w:eastAsia="Calibri"/>
        </w:rPr>
        <w:t xml:space="preserve"> </w:t>
      </w:r>
      <w:r>
        <w:rPr>
          <w:rFonts w:eastAsia="Calibri"/>
        </w:rPr>
        <w:t>закупки</w:t>
      </w:r>
      <w:r w:rsidRPr="00C568E3">
        <w:rPr>
          <w:rFonts w:eastAsia="Calibri"/>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2406D0D2" w14:textId="77777777" w:rsidR="00C568E3" w:rsidRPr="00C568E3" w:rsidRDefault="00C568E3" w:rsidP="00C568E3">
      <w:pPr>
        <w:widowControl w:val="0"/>
        <w:autoSpaceDE w:val="0"/>
        <w:autoSpaceDN w:val="0"/>
        <w:adjustRightInd w:val="0"/>
        <w:ind w:firstLine="426"/>
        <w:jc w:val="both"/>
        <w:rPr>
          <w:rFonts w:eastAsia="Calibri"/>
        </w:rPr>
      </w:pPr>
      <w:r w:rsidRPr="00C568E3">
        <w:rPr>
          <w:rFonts w:eastAsia="Calibri"/>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11D58ED" w14:textId="01419D41" w:rsidR="00D30256" w:rsidRDefault="00C568E3" w:rsidP="00D30256">
      <w:pPr>
        <w:widowControl w:val="0"/>
        <w:autoSpaceDE w:val="0"/>
        <w:autoSpaceDN w:val="0"/>
        <w:adjustRightInd w:val="0"/>
        <w:ind w:firstLine="426"/>
        <w:jc w:val="both"/>
        <w:rPr>
          <w:rFonts w:eastAsia="Calibri"/>
        </w:rPr>
      </w:pPr>
      <w:r w:rsidRPr="00C568E3">
        <w:rPr>
          <w:rFonts w:eastAsia="Calibri"/>
        </w:rPr>
        <w:t>- со дня принятия решения об отказе от проведения закупки - всем участникам, предоставившим обеспечение заявки на участие в закупке.</w:t>
      </w:r>
    </w:p>
    <w:p w14:paraId="7A2EFD81" w14:textId="2C4F6CBF" w:rsidR="00D30256" w:rsidRDefault="00D30256" w:rsidP="00D30256">
      <w:pPr>
        <w:widowControl w:val="0"/>
        <w:autoSpaceDE w:val="0"/>
        <w:autoSpaceDN w:val="0"/>
        <w:adjustRightInd w:val="0"/>
        <w:ind w:firstLine="426"/>
        <w:jc w:val="both"/>
        <w:rPr>
          <w:rFonts w:eastAsia="Calibri"/>
        </w:rPr>
      </w:pPr>
      <w:r>
        <w:rPr>
          <w:rFonts w:eastAsia="Calibri"/>
        </w:rPr>
        <w:t>3.2.</w:t>
      </w:r>
      <w:r w:rsidR="00CD4134">
        <w:rPr>
          <w:rFonts w:eastAsia="Calibri"/>
        </w:rPr>
        <w:t>5</w:t>
      </w:r>
      <w:r>
        <w:rPr>
          <w:rFonts w:eastAsia="Calibri"/>
        </w:rPr>
        <w:t xml:space="preserve">. </w:t>
      </w:r>
      <w:r w:rsidRPr="00701F9E">
        <w:rPr>
          <w:rFonts w:eastAsia="Calibri"/>
        </w:rPr>
        <w:t>Обеспечение заявки путем предоставления банковской гарантии.</w:t>
      </w:r>
    </w:p>
    <w:p w14:paraId="0B6F1470" w14:textId="77777777" w:rsidR="00C748F3" w:rsidRPr="00C748F3" w:rsidRDefault="00C748F3" w:rsidP="00C748F3">
      <w:pPr>
        <w:widowControl w:val="0"/>
        <w:suppressAutoHyphens w:val="0"/>
        <w:autoSpaceDE w:val="0"/>
        <w:autoSpaceDN w:val="0"/>
        <w:adjustRightInd w:val="0"/>
        <w:ind w:firstLine="426"/>
        <w:jc w:val="both"/>
        <w:rPr>
          <w:rFonts w:cs="Arial"/>
          <w:lang w:eastAsia="ru-RU"/>
        </w:rPr>
      </w:pPr>
      <w:r w:rsidRPr="00C748F3">
        <w:rPr>
          <w:lang w:eastAsia="en-US"/>
        </w:rPr>
        <w:t>Банковская</w:t>
      </w:r>
      <w:r w:rsidRPr="00C748F3">
        <w:rPr>
          <w:rFonts w:cs="Arial"/>
          <w:lang w:eastAsia="ru-RU"/>
        </w:rPr>
        <w:t xml:space="preserve">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w:t>
      </w:r>
    </w:p>
    <w:p w14:paraId="3F6FD538" w14:textId="77777777" w:rsidR="00C748F3" w:rsidRPr="00C748F3" w:rsidRDefault="00C748F3" w:rsidP="00C748F3">
      <w:pPr>
        <w:widowControl w:val="0"/>
        <w:suppressAutoHyphens w:val="0"/>
        <w:autoSpaceDE w:val="0"/>
        <w:autoSpaceDN w:val="0"/>
        <w:adjustRightInd w:val="0"/>
        <w:ind w:firstLine="426"/>
        <w:jc w:val="both"/>
        <w:rPr>
          <w:rFonts w:eastAsia="Calibri"/>
          <w:lang w:eastAsia="en-US"/>
        </w:rPr>
      </w:pPr>
      <w:r w:rsidRPr="00C748F3">
        <w:rPr>
          <w:rFonts w:eastAsia="Calibri"/>
          <w:lang w:eastAsia="en-US"/>
        </w:rPr>
        <w:t>Банковская гарантии должна содержать:</w:t>
      </w:r>
    </w:p>
    <w:p w14:paraId="40539897"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 xml:space="preserve">условие о том, что банк не может ее отозвать; </w:t>
      </w:r>
    </w:p>
    <w:p w14:paraId="6211AB20" w14:textId="6099FB43" w:rsidR="00C748F3" w:rsidRPr="00CD4134"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сумму гарантии,</w:t>
      </w:r>
      <w:r w:rsidRPr="00C748F3">
        <w:rPr>
          <w:rFonts w:cs="Arial"/>
          <w:lang w:eastAsia="ru-RU"/>
        </w:rPr>
        <w:t xml:space="preserve"> подлежащую уплате гарантом Заказчику в случаях, указанных </w:t>
      </w:r>
      <w:r w:rsidRPr="00CD4134">
        <w:rPr>
          <w:rFonts w:cs="Arial"/>
          <w:lang w:eastAsia="ru-RU"/>
        </w:rPr>
        <w:t>в п. 3.2.</w:t>
      </w:r>
      <w:r w:rsidR="00CD4134" w:rsidRPr="00CD4134">
        <w:rPr>
          <w:rFonts w:cs="Arial"/>
          <w:lang w:eastAsia="ru-RU"/>
        </w:rPr>
        <w:t>1</w:t>
      </w:r>
      <w:r w:rsidRPr="00CD4134">
        <w:rPr>
          <w:rFonts w:cs="Arial"/>
          <w:lang w:eastAsia="ru-RU"/>
        </w:rPr>
        <w:t xml:space="preserve">. раздела </w:t>
      </w:r>
      <w:r w:rsidRPr="00CD4134">
        <w:rPr>
          <w:rFonts w:cs="Arial"/>
          <w:lang w:val="en-US" w:eastAsia="ru-RU"/>
        </w:rPr>
        <w:t>I</w:t>
      </w:r>
      <w:r w:rsidRPr="00CD4134">
        <w:rPr>
          <w:rFonts w:cs="Arial"/>
          <w:lang w:eastAsia="ru-RU"/>
        </w:rPr>
        <w:t xml:space="preserve"> настоящей документации</w:t>
      </w:r>
      <w:r w:rsidRPr="00CD4134">
        <w:rPr>
          <w:rFonts w:eastAsia="Calibri"/>
          <w:lang w:eastAsia="en-US"/>
        </w:rPr>
        <w:t>;</w:t>
      </w:r>
    </w:p>
    <w:p w14:paraId="5ADED566" w14:textId="77777777" w:rsidR="00C748F3" w:rsidRPr="00C748F3" w:rsidRDefault="00C748F3" w:rsidP="00411457">
      <w:pPr>
        <w:numPr>
          <w:ilvl w:val="0"/>
          <w:numId w:val="28"/>
        </w:numPr>
        <w:suppressAutoHyphens w:val="0"/>
        <w:ind w:left="0" w:firstLine="360"/>
        <w:jc w:val="both"/>
        <w:rPr>
          <w:rFonts w:eastAsia="Calibri"/>
          <w:lang w:eastAsia="en-US"/>
        </w:rPr>
      </w:pPr>
      <w:r w:rsidRPr="00C748F3">
        <w:rPr>
          <w:rFonts w:eastAsia="Calibri"/>
          <w:lang w:eastAsia="en-US"/>
        </w:rPr>
        <w:t>перечень обязательств, которые обеспечиваются гарантией (</w:t>
      </w:r>
      <w:r w:rsidRPr="00C748F3">
        <w:rPr>
          <w:lang w:eastAsia="ru-RU"/>
        </w:rPr>
        <w:t>обязательства принципала, надлежащее исполнение которых обеспечивается банковской гарантией</w:t>
      </w:r>
      <w:r w:rsidRPr="00C748F3">
        <w:rPr>
          <w:rFonts w:eastAsia="Calibri"/>
          <w:lang w:eastAsia="en-US"/>
        </w:rPr>
        <w:t>);</w:t>
      </w:r>
    </w:p>
    <w:p w14:paraId="31AD7DAD"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обязанность банка уплатить заказчику неустойку в размере 0,1% суммы к уплате за каждый день просрочки;</w:t>
      </w:r>
    </w:p>
    <w:p w14:paraId="67BB2498"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условие о том, что обязательства банка считаются исполненными с момента поступления денежных средств на счет Заказчика;</w:t>
      </w:r>
    </w:p>
    <w:p w14:paraId="1177D7C1"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срок действия банковской гарантии должен составлять не менее чем два месяца с даты окончания срока подачи заявок;</w:t>
      </w:r>
    </w:p>
    <w:p w14:paraId="3D9CB63E"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перечень документов, которые Заказчик должен представить банку вместе с требованием уплатить денежные средства по банковской гарантии;</w:t>
      </w:r>
    </w:p>
    <w:p w14:paraId="40084C07"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право заказчика представить на бумажном носителе или в форме электронного документа требование об уплате денежной суммы по банковской гарантии при наступлении обстоятельств, обеспеченных банковской гарантией;</w:t>
      </w:r>
    </w:p>
    <w:p w14:paraId="19598AC7"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условие о том, что расходы, связанные с перечислением денежных средств гарантом по банковской гарантии, несет гарант;</w:t>
      </w:r>
    </w:p>
    <w:p w14:paraId="1B2DACCB" w14:textId="77777777" w:rsidR="00C748F3" w:rsidRPr="00C748F3" w:rsidRDefault="00C748F3" w:rsidP="00411457">
      <w:pPr>
        <w:widowControl w:val="0"/>
        <w:numPr>
          <w:ilvl w:val="0"/>
          <w:numId w:val="28"/>
        </w:numPr>
        <w:suppressAutoHyphens w:val="0"/>
        <w:autoSpaceDE w:val="0"/>
        <w:autoSpaceDN w:val="0"/>
        <w:adjustRightInd w:val="0"/>
        <w:ind w:left="0" w:firstLine="360"/>
        <w:jc w:val="both"/>
        <w:rPr>
          <w:rFonts w:eastAsia="Calibri"/>
          <w:lang w:eastAsia="en-US"/>
        </w:rPr>
      </w:pPr>
      <w:r w:rsidRPr="00C748F3">
        <w:rPr>
          <w:rFonts w:eastAsia="Calibri"/>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24A9993" w14:textId="77777777" w:rsidR="00C748F3" w:rsidRPr="00C748F3" w:rsidRDefault="00C748F3" w:rsidP="00C748F3">
      <w:pPr>
        <w:widowControl w:val="0"/>
        <w:suppressAutoHyphens w:val="0"/>
        <w:autoSpaceDE w:val="0"/>
        <w:autoSpaceDN w:val="0"/>
        <w:adjustRightInd w:val="0"/>
        <w:ind w:firstLine="426"/>
        <w:jc w:val="both"/>
        <w:rPr>
          <w:rFonts w:eastAsia="Calibri"/>
          <w:lang w:eastAsia="en-US"/>
        </w:rPr>
      </w:pPr>
      <w:r w:rsidRPr="00C748F3">
        <w:rPr>
          <w:rFonts w:eastAsia="Calibri"/>
          <w:lang w:eastAsia="en-US"/>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(гарант), на условиях, определенных гражданским законодательством.</w:t>
      </w:r>
    </w:p>
    <w:p w14:paraId="42F26E39" w14:textId="77777777" w:rsidR="00C748F3" w:rsidRPr="00C748F3" w:rsidRDefault="00C748F3" w:rsidP="00C748F3">
      <w:pPr>
        <w:widowControl w:val="0"/>
        <w:suppressAutoHyphens w:val="0"/>
        <w:autoSpaceDE w:val="0"/>
        <w:autoSpaceDN w:val="0"/>
        <w:adjustRightInd w:val="0"/>
        <w:ind w:firstLine="426"/>
        <w:jc w:val="both"/>
        <w:rPr>
          <w:rFonts w:eastAsia="Calibri"/>
          <w:lang w:eastAsia="en-US"/>
        </w:rPr>
      </w:pPr>
      <w:r w:rsidRPr="00C748F3">
        <w:rPr>
          <w:rFonts w:eastAsia="Calibri"/>
          <w:lang w:eastAsia="en-US"/>
        </w:rPr>
        <w:t>Если банковская гарантия, выданная в обеспечение заявки на участие в Конкурсе не соответствует установленным требованиям, то закупочная комиссия Заказчика может рассмотреть вопрос об отклонении заявки.</w:t>
      </w:r>
    </w:p>
    <w:p w14:paraId="2093E6B0" w14:textId="77777777" w:rsidR="00C748F3" w:rsidRPr="00701F9E" w:rsidRDefault="00C748F3" w:rsidP="00CD4134">
      <w:pPr>
        <w:widowControl w:val="0"/>
        <w:autoSpaceDE w:val="0"/>
        <w:autoSpaceDN w:val="0"/>
        <w:adjustRightInd w:val="0"/>
        <w:jc w:val="both"/>
        <w:rPr>
          <w:rFonts w:eastAsia="Calibri"/>
        </w:rPr>
      </w:pPr>
    </w:p>
    <w:p w14:paraId="48915D1D" w14:textId="77777777" w:rsidR="00517DA2" w:rsidRPr="007C508D" w:rsidRDefault="00517DA2" w:rsidP="00143336">
      <w:pPr>
        <w:widowControl w:val="0"/>
        <w:autoSpaceDE w:val="0"/>
        <w:autoSpaceDN w:val="0"/>
        <w:adjustRightInd w:val="0"/>
        <w:jc w:val="center"/>
        <w:outlineLvl w:val="0"/>
        <w:rPr>
          <w:b/>
          <w:lang w:eastAsia="ru-RU"/>
        </w:rPr>
      </w:pPr>
      <w:r w:rsidRPr="007C508D">
        <w:rPr>
          <w:b/>
          <w:lang w:eastAsia="ru-RU"/>
        </w:rPr>
        <w:t xml:space="preserve">4. </w:t>
      </w:r>
      <w:r w:rsidRPr="007C508D">
        <w:rPr>
          <w:b/>
          <w:color w:val="000000"/>
          <w:lang w:eastAsia="ru-RU"/>
        </w:rPr>
        <w:t xml:space="preserve">ПОРЯДОК ПОДАЧИ ЗАЯВКИ НА УЧАСТИЕ В </w:t>
      </w:r>
      <w:r w:rsidR="00E72033" w:rsidRPr="007C508D">
        <w:rPr>
          <w:b/>
          <w:color w:val="000000"/>
          <w:lang w:eastAsia="ru-RU"/>
        </w:rPr>
        <w:t>ОТКРЫТОМ КОНКУРСЕ</w:t>
      </w:r>
    </w:p>
    <w:p w14:paraId="0BAE020C" w14:textId="77777777" w:rsidR="00517DA2" w:rsidRPr="009D4345" w:rsidRDefault="007B53A3" w:rsidP="00517DA2">
      <w:pPr>
        <w:widowControl w:val="0"/>
        <w:autoSpaceDE w:val="0"/>
        <w:autoSpaceDN w:val="0"/>
        <w:adjustRightInd w:val="0"/>
        <w:ind w:firstLine="426"/>
        <w:jc w:val="both"/>
        <w:rPr>
          <w:lang w:eastAsia="ru-RU"/>
        </w:rPr>
      </w:pPr>
      <w:r w:rsidRPr="009D4345">
        <w:rPr>
          <w:lang w:eastAsia="ru-RU"/>
        </w:rPr>
        <w:t>4.</w:t>
      </w:r>
      <w:r w:rsidR="00517DA2" w:rsidRPr="009D4345">
        <w:rPr>
          <w:lang w:eastAsia="ru-RU"/>
        </w:rPr>
        <w:t xml:space="preserve">1. </w:t>
      </w:r>
      <w:r w:rsidR="00517DA2" w:rsidRPr="009D4345">
        <w:rPr>
          <w:rFonts w:cs="Arial"/>
          <w:lang w:eastAsia="ru-RU"/>
        </w:rPr>
        <w:t>Заявка</w:t>
      </w:r>
      <w:r w:rsidR="00517DA2" w:rsidRPr="009D4345">
        <w:rPr>
          <w:lang w:eastAsia="ru-RU"/>
        </w:rPr>
        <w:t xml:space="preserve"> на участие в </w:t>
      </w:r>
      <w:r w:rsidR="00E72033" w:rsidRPr="009D4345">
        <w:rPr>
          <w:lang w:eastAsia="ru-RU"/>
        </w:rPr>
        <w:t xml:space="preserve">конкурсе </w:t>
      </w:r>
      <w:r w:rsidR="00517DA2" w:rsidRPr="009D4345">
        <w:rPr>
          <w:lang w:eastAsia="ru-RU"/>
        </w:rPr>
        <w:t xml:space="preserve">должна содержать сведения, установленные в разделах </w:t>
      </w:r>
      <w:r w:rsidR="00517DA2" w:rsidRPr="009D4345">
        <w:rPr>
          <w:lang w:val="en-US" w:eastAsia="ru-RU"/>
        </w:rPr>
        <w:t>II</w:t>
      </w:r>
      <w:r w:rsidR="00517DA2" w:rsidRPr="009D4345">
        <w:rPr>
          <w:lang w:eastAsia="ru-RU"/>
        </w:rPr>
        <w:t xml:space="preserve"> и </w:t>
      </w:r>
      <w:r w:rsidR="00517DA2" w:rsidRPr="009D4345">
        <w:rPr>
          <w:lang w:val="en-US" w:eastAsia="ru-RU"/>
        </w:rPr>
        <w:t>V</w:t>
      </w:r>
      <w:r w:rsidR="00517DA2" w:rsidRPr="009D4345">
        <w:rPr>
          <w:lang w:eastAsia="ru-RU"/>
        </w:rPr>
        <w:t xml:space="preserve"> настоящей </w:t>
      </w:r>
      <w:r w:rsidR="002D5CF9" w:rsidRPr="009D4345">
        <w:rPr>
          <w:lang w:eastAsia="ru-RU"/>
        </w:rPr>
        <w:t>документации</w:t>
      </w:r>
      <w:r w:rsidR="00517DA2" w:rsidRPr="009D4345">
        <w:rPr>
          <w:lang w:eastAsia="ru-RU"/>
        </w:rPr>
        <w:t>.</w:t>
      </w:r>
    </w:p>
    <w:p w14:paraId="2D91380A" w14:textId="77777777" w:rsidR="00517DA2" w:rsidRPr="009D4345" w:rsidRDefault="00517DA2" w:rsidP="007B53A3">
      <w:pPr>
        <w:widowControl w:val="0"/>
        <w:autoSpaceDE w:val="0"/>
        <w:autoSpaceDN w:val="0"/>
        <w:adjustRightInd w:val="0"/>
        <w:ind w:firstLine="426"/>
        <w:jc w:val="both"/>
        <w:rPr>
          <w:rFonts w:cs="Arial"/>
          <w:lang w:eastAsia="ru-RU"/>
        </w:rPr>
      </w:pPr>
      <w:r w:rsidRPr="009D4345">
        <w:rPr>
          <w:rFonts w:cs="Arial"/>
          <w:lang w:eastAsia="ru-RU"/>
        </w:rPr>
        <w:t xml:space="preserve">Заявка на участие в </w:t>
      </w:r>
      <w:r w:rsidR="00E72033" w:rsidRPr="009D4345">
        <w:rPr>
          <w:rFonts w:cs="Arial"/>
          <w:lang w:eastAsia="ru-RU"/>
        </w:rPr>
        <w:t xml:space="preserve">конкурсе </w:t>
      </w:r>
      <w:r w:rsidRPr="009D4345">
        <w:rPr>
          <w:rFonts w:cs="Arial"/>
          <w:lang w:eastAsia="ru-RU"/>
        </w:rPr>
        <w:t>может содержать:</w:t>
      </w:r>
    </w:p>
    <w:p w14:paraId="371F9B85" w14:textId="77777777" w:rsidR="009D4345" w:rsidRPr="009D4345" w:rsidRDefault="00517DA2" w:rsidP="009D4345">
      <w:pPr>
        <w:adjustRightInd w:val="0"/>
        <w:ind w:firstLine="540"/>
        <w:jc w:val="both"/>
        <w:rPr>
          <w:lang w:eastAsia="ru-RU"/>
        </w:rPr>
      </w:pPr>
      <w:r w:rsidRPr="009D4345">
        <w:rPr>
          <w:rFonts w:cs="Arial"/>
          <w:lang w:eastAsia="ru-RU"/>
        </w:rPr>
        <w:t xml:space="preserve">1) </w:t>
      </w:r>
      <w:r w:rsidR="009D4345" w:rsidRPr="009D4345">
        <w:rPr>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14:paraId="529E0685" w14:textId="77777777" w:rsidR="009D4345" w:rsidRPr="009D4345" w:rsidRDefault="009D4345" w:rsidP="009D4345">
      <w:pPr>
        <w:autoSpaceDE w:val="0"/>
        <w:autoSpaceDN w:val="0"/>
        <w:adjustRightInd w:val="0"/>
        <w:ind w:firstLine="540"/>
        <w:jc w:val="both"/>
        <w:rPr>
          <w:lang w:eastAsia="ru-RU"/>
        </w:rPr>
      </w:pPr>
      <w:r w:rsidRPr="009D4345">
        <w:rPr>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p>
    <w:p w14:paraId="136D07EB" w14:textId="77777777" w:rsidR="00517DA2" w:rsidRPr="009D4345" w:rsidRDefault="009D4345" w:rsidP="009D4345">
      <w:pPr>
        <w:autoSpaceDE w:val="0"/>
        <w:autoSpaceDN w:val="0"/>
        <w:adjustRightInd w:val="0"/>
        <w:ind w:firstLine="540"/>
        <w:jc w:val="both"/>
        <w:rPr>
          <w:lang w:eastAsia="ru-RU"/>
        </w:rPr>
      </w:pPr>
      <w:r w:rsidRPr="009D4345">
        <w:rPr>
          <w:lang w:eastAsia="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58D56F8D" w14:textId="77777777" w:rsidR="00517DA2" w:rsidRPr="007C508D" w:rsidRDefault="007B53A3" w:rsidP="00517DA2">
      <w:pPr>
        <w:widowControl w:val="0"/>
        <w:autoSpaceDE w:val="0"/>
        <w:autoSpaceDN w:val="0"/>
        <w:adjustRightInd w:val="0"/>
        <w:ind w:firstLine="426"/>
        <w:jc w:val="both"/>
        <w:rPr>
          <w:rFonts w:eastAsia="HiddenHorzOCR"/>
          <w:color w:val="131315"/>
          <w:lang w:eastAsia="ru-RU"/>
        </w:rPr>
      </w:pPr>
      <w:r w:rsidRPr="007C508D">
        <w:rPr>
          <w:rFonts w:cs="Arial"/>
          <w:lang w:eastAsia="ru-RU"/>
        </w:rPr>
        <w:t>4.</w:t>
      </w:r>
      <w:r w:rsidR="00517DA2" w:rsidRPr="007C508D">
        <w:rPr>
          <w:rFonts w:cs="Arial"/>
          <w:lang w:eastAsia="ru-RU"/>
        </w:rPr>
        <w:t>2.</w:t>
      </w:r>
      <w:r w:rsidRPr="007C508D">
        <w:rPr>
          <w:rFonts w:cs="Arial"/>
          <w:lang w:eastAsia="ru-RU"/>
        </w:rPr>
        <w:t xml:space="preserve"> </w:t>
      </w:r>
      <w:r w:rsidR="00517DA2" w:rsidRPr="007C508D">
        <w:rPr>
          <w:rFonts w:cs="Arial"/>
          <w:lang w:eastAsia="ru-RU"/>
        </w:rPr>
        <w:t xml:space="preserve">Заявка на участие в </w:t>
      </w:r>
      <w:r w:rsidR="00E72033" w:rsidRPr="007C508D">
        <w:rPr>
          <w:rFonts w:cs="Arial"/>
          <w:lang w:eastAsia="ru-RU"/>
        </w:rPr>
        <w:t xml:space="preserve">конкурсе </w:t>
      </w:r>
      <w:r w:rsidR="00517DA2" w:rsidRPr="007C508D">
        <w:rPr>
          <w:rFonts w:cs="Arial"/>
          <w:lang w:eastAsia="ru-RU"/>
        </w:rPr>
        <w:t>подается участником закупки, в письменной форме, если иное не предусмотрено инф</w:t>
      </w:r>
      <w:r w:rsidR="00517DA2" w:rsidRPr="007C508D">
        <w:rPr>
          <w:lang w:eastAsia="ru-RU"/>
        </w:rPr>
        <w:t xml:space="preserve">ормационной картой </w:t>
      </w:r>
      <w:r w:rsidR="005B0C18" w:rsidRPr="007C508D">
        <w:rPr>
          <w:lang w:eastAsia="ru-RU"/>
        </w:rPr>
        <w:t>настоящей д</w:t>
      </w:r>
      <w:r w:rsidR="00517DA2" w:rsidRPr="007C508D">
        <w:rPr>
          <w:lang w:eastAsia="ru-RU"/>
        </w:rPr>
        <w:t>окументации.</w:t>
      </w:r>
      <w:r w:rsidR="00517DA2" w:rsidRPr="007C508D">
        <w:rPr>
          <w:rFonts w:eastAsia="HiddenHorzOCR"/>
          <w:color w:val="131315"/>
          <w:lang w:eastAsia="ru-RU"/>
        </w:rPr>
        <w:t xml:space="preserve"> На конверте указывается следующая информация:</w:t>
      </w:r>
    </w:p>
    <w:p w14:paraId="0F25625F" w14:textId="77777777" w:rsidR="00517DA2" w:rsidRPr="007C508D" w:rsidRDefault="00517DA2" w:rsidP="00411457">
      <w:pPr>
        <w:pStyle w:val="a5"/>
        <w:widowControl w:val="0"/>
        <w:numPr>
          <w:ilvl w:val="0"/>
          <w:numId w:val="9"/>
        </w:numPr>
        <w:autoSpaceDE w:val="0"/>
        <w:autoSpaceDN w:val="0"/>
        <w:adjustRightInd w:val="0"/>
        <w:ind w:left="0" w:firstLine="426"/>
        <w:jc w:val="both"/>
        <w:rPr>
          <w:rFonts w:cs="Arial"/>
          <w:lang w:eastAsia="ru-RU"/>
        </w:rPr>
      </w:pPr>
      <w:r w:rsidRPr="007C508D">
        <w:rPr>
          <w:rFonts w:cs="Arial"/>
          <w:lang w:eastAsia="ru-RU"/>
        </w:rPr>
        <w:t>наименование и адрес организатора осуществления закупок в соответствии с извещением</w:t>
      </w:r>
      <w:r w:rsidR="00CF5759" w:rsidRPr="007C508D">
        <w:rPr>
          <w:rFonts w:cs="Arial"/>
          <w:lang w:eastAsia="ru-RU"/>
        </w:rPr>
        <w:t xml:space="preserve"> и </w:t>
      </w:r>
      <w:r w:rsidR="00E72033" w:rsidRPr="007C508D">
        <w:rPr>
          <w:rFonts w:cs="Arial"/>
          <w:lang w:eastAsia="ru-RU"/>
        </w:rPr>
        <w:t>конкурсной документацией</w:t>
      </w:r>
      <w:r w:rsidRPr="007C508D">
        <w:rPr>
          <w:rFonts w:cs="Arial"/>
          <w:lang w:eastAsia="ru-RU"/>
        </w:rPr>
        <w:t>;</w:t>
      </w:r>
    </w:p>
    <w:p w14:paraId="283B8A70" w14:textId="77777777" w:rsidR="00517DA2" w:rsidRPr="007C508D" w:rsidRDefault="00517DA2" w:rsidP="00411457">
      <w:pPr>
        <w:pStyle w:val="a5"/>
        <w:widowControl w:val="0"/>
        <w:numPr>
          <w:ilvl w:val="0"/>
          <w:numId w:val="9"/>
        </w:numPr>
        <w:autoSpaceDE w:val="0"/>
        <w:autoSpaceDN w:val="0"/>
        <w:adjustRightInd w:val="0"/>
        <w:ind w:left="0" w:firstLine="426"/>
        <w:jc w:val="both"/>
      </w:pPr>
      <w:r w:rsidRPr="007C508D">
        <w:rPr>
          <w:rFonts w:cs="Arial"/>
          <w:lang w:eastAsia="ru-RU"/>
        </w:rPr>
        <w:t>предмет</w:t>
      </w:r>
      <w:r w:rsidRPr="007C508D">
        <w:t xml:space="preserve"> </w:t>
      </w:r>
      <w:r w:rsidR="006E3A1E" w:rsidRPr="007C508D">
        <w:rPr>
          <w:rFonts w:cs="Arial"/>
          <w:lang w:eastAsia="ru-RU"/>
        </w:rPr>
        <w:t>конкурса</w:t>
      </w:r>
      <w:r w:rsidRPr="007C508D">
        <w:t xml:space="preserve">. </w:t>
      </w:r>
    </w:p>
    <w:p w14:paraId="0F3ABFCF" w14:textId="77777777" w:rsidR="00517DA2" w:rsidRPr="007C508D" w:rsidRDefault="007B53A3" w:rsidP="00517DA2">
      <w:pPr>
        <w:widowControl w:val="0"/>
        <w:autoSpaceDE w:val="0"/>
        <w:autoSpaceDN w:val="0"/>
        <w:adjustRightInd w:val="0"/>
        <w:ind w:firstLine="426"/>
        <w:jc w:val="both"/>
        <w:rPr>
          <w:rFonts w:eastAsia="HiddenHorzOCR"/>
          <w:color w:val="131315"/>
          <w:lang w:eastAsia="ru-RU"/>
        </w:rPr>
      </w:pPr>
      <w:r w:rsidRPr="007C508D">
        <w:rPr>
          <w:lang w:eastAsia="ru-RU"/>
        </w:rPr>
        <w:t>4.</w:t>
      </w:r>
      <w:r w:rsidR="00517DA2" w:rsidRPr="007C508D">
        <w:rPr>
          <w:lang w:eastAsia="ru-RU"/>
        </w:rPr>
        <w:t xml:space="preserve">3. Участник закупки вправе подать заявку на участие в </w:t>
      </w:r>
      <w:r w:rsidR="00E72033" w:rsidRPr="007C508D">
        <w:rPr>
          <w:lang w:eastAsia="ru-RU"/>
        </w:rPr>
        <w:t xml:space="preserve">конкурсе </w:t>
      </w:r>
      <w:r w:rsidR="00517DA2" w:rsidRPr="007C508D">
        <w:rPr>
          <w:lang w:eastAsia="ru-RU"/>
        </w:rPr>
        <w:t xml:space="preserve">в любой момент с момента размещения </w:t>
      </w:r>
      <w:r w:rsidR="00517DA2" w:rsidRPr="007C508D">
        <w:rPr>
          <w:color w:val="000000"/>
          <w:lang w:eastAsia="ru-RU"/>
        </w:rPr>
        <w:t xml:space="preserve">в ЕИС </w:t>
      </w:r>
      <w:r w:rsidR="00517DA2" w:rsidRPr="007C508D">
        <w:rPr>
          <w:lang w:eastAsia="ru-RU"/>
        </w:rPr>
        <w:t xml:space="preserve">извещения о проведении </w:t>
      </w:r>
      <w:r w:rsidR="006E3A1E" w:rsidRPr="007C508D">
        <w:rPr>
          <w:lang w:eastAsia="ru-RU"/>
        </w:rPr>
        <w:t>конкурса</w:t>
      </w:r>
      <w:r w:rsidR="00517DA2" w:rsidRPr="007C508D">
        <w:rPr>
          <w:lang w:eastAsia="ru-RU"/>
        </w:rPr>
        <w:t xml:space="preserve"> до предусмотренных документацией даты и времени окончания срока подачи заявок на участие в </w:t>
      </w:r>
      <w:r w:rsidR="00693A33">
        <w:rPr>
          <w:lang w:eastAsia="ru-RU"/>
        </w:rPr>
        <w:t>закупке</w:t>
      </w:r>
      <w:r w:rsidR="00517DA2" w:rsidRPr="007C508D">
        <w:rPr>
          <w:lang w:eastAsia="ru-RU"/>
        </w:rPr>
        <w:t>.</w:t>
      </w:r>
      <w:r w:rsidR="00517DA2" w:rsidRPr="007C508D">
        <w:rPr>
          <w:rFonts w:eastAsia="HiddenHorzOCR"/>
          <w:color w:val="131315"/>
          <w:lang w:eastAsia="ru-RU"/>
        </w:rPr>
        <w:t xml:space="preserve"> Участник имеет право подать только одну заявку на участие в </w:t>
      </w:r>
      <w:r w:rsidR="00693A33">
        <w:rPr>
          <w:rFonts w:eastAsia="HiddenHorzOCR"/>
          <w:color w:val="131315"/>
          <w:lang w:eastAsia="ru-RU"/>
        </w:rPr>
        <w:t>закупке</w:t>
      </w:r>
      <w:r w:rsidR="00517DA2" w:rsidRPr="007C508D">
        <w:rPr>
          <w:rFonts w:eastAsia="HiddenHorzOCR"/>
          <w:color w:val="131315"/>
          <w:lang w:eastAsia="ru-RU"/>
        </w:rPr>
        <w:t xml:space="preserve">. В случае если участник закупки подал более одной заявки на участие в </w:t>
      </w:r>
      <w:r w:rsidR="00693A33">
        <w:rPr>
          <w:rFonts w:eastAsia="HiddenHorzOCR"/>
          <w:color w:val="131315"/>
          <w:lang w:eastAsia="ru-RU"/>
        </w:rPr>
        <w:t>закупке</w:t>
      </w:r>
      <w:r w:rsidR="00517DA2" w:rsidRPr="007C508D">
        <w:rPr>
          <w:rFonts w:eastAsia="HiddenHorzOCR"/>
          <w:color w:val="131315"/>
          <w:lang w:eastAsia="ru-RU"/>
        </w:rPr>
        <w:t xml:space="preserve">, все заявки на участие в открытом </w:t>
      </w:r>
      <w:r w:rsidR="00E72033" w:rsidRPr="007C508D">
        <w:rPr>
          <w:rFonts w:eastAsia="HiddenHorzOCR"/>
          <w:color w:val="131315"/>
          <w:lang w:eastAsia="ru-RU"/>
        </w:rPr>
        <w:t xml:space="preserve">конкурсе </w:t>
      </w:r>
      <w:r w:rsidR="00517DA2" w:rsidRPr="007C508D">
        <w:rPr>
          <w:rFonts w:eastAsia="HiddenHorzOCR"/>
          <w:color w:val="131315"/>
          <w:lang w:eastAsia="ru-RU"/>
        </w:rPr>
        <w:t xml:space="preserve">данного участника отклоняются без рассмотрения. </w:t>
      </w:r>
    </w:p>
    <w:p w14:paraId="5BDD28DC" w14:textId="77777777" w:rsidR="00517DA2" w:rsidRPr="007C508D" w:rsidRDefault="007B53A3" w:rsidP="00517DA2">
      <w:pPr>
        <w:widowControl w:val="0"/>
        <w:autoSpaceDE w:val="0"/>
        <w:autoSpaceDN w:val="0"/>
        <w:adjustRightInd w:val="0"/>
        <w:ind w:firstLine="426"/>
        <w:jc w:val="both"/>
        <w:rPr>
          <w:rFonts w:eastAsia="HiddenHorzOCR"/>
          <w:color w:val="131315"/>
          <w:lang w:eastAsia="ru-RU"/>
        </w:rPr>
      </w:pPr>
      <w:r w:rsidRPr="007C508D">
        <w:rPr>
          <w:lang w:eastAsia="ru-RU"/>
        </w:rPr>
        <w:t>4.</w:t>
      </w:r>
      <w:r w:rsidR="00517DA2" w:rsidRPr="007C508D">
        <w:rPr>
          <w:lang w:eastAsia="ru-RU"/>
        </w:rPr>
        <w:t>4.</w:t>
      </w:r>
      <w:r w:rsidR="00517DA2" w:rsidRPr="007C508D">
        <w:rPr>
          <w:rFonts w:eastAsia="HiddenHorzOCR"/>
          <w:color w:val="131315"/>
          <w:lang w:eastAsia="ru-RU"/>
        </w:rPr>
        <w:t xml:space="preserve"> Участник вправе изменить или отозвать свою заявку на участие в </w:t>
      </w:r>
      <w:r w:rsidR="00E72033" w:rsidRPr="007C508D">
        <w:rPr>
          <w:rFonts w:eastAsia="HiddenHorzOCR"/>
          <w:color w:val="131315"/>
          <w:lang w:eastAsia="ru-RU"/>
        </w:rPr>
        <w:t xml:space="preserve">конкурсе </w:t>
      </w:r>
      <w:r w:rsidR="00517DA2" w:rsidRPr="007C508D">
        <w:rPr>
          <w:rFonts w:eastAsia="HiddenHorzOCR"/>
          <w:color w:val="131315"/>
          <w:lang w:eastAsia="ru-RU"/>
        </w:rPr>
        <w:t xml:space="preserve">после </w:t>
      </w:r>
      <w:r w:rsidR="009C3B4D" w:rsidRPr="007C508D">
        <w:rPr>
          <w:rFonts w:eastAsia="HiddenHorzOCR"/>
          <w:color w:val="131315"/>
          <w:lang w:eastAsia="ru-RU"/>
        </w:rPr>
        <w:t>ее</w:t>
      </w:r>
      <w:r w:rsidR="00517DA2" w:rsidRPr="007C508D">
        <w:rPr>
          <w:rFonts w:eastAsia="HiddenHorzOCR"/>
          <w:color w:val="131315"/>
          <w:lang w:eastAsia="ru-RU"/>
        </w:rPr>
        <w:t xml:space="preserve"> подачи в любое время до истечения срока предоставления заявок на участие в </w:t>
      </w:r>
      <w:r w:rsidR="00693A33">
        <w:rPr>
          <w:rFonts w:eastAsia="HiddenHorzOCR"/>
          <w:color w:val="131315"/>
          <w:lang w:eastAsia="ru-RU"/>
        </w:rPr>
        <w:t>закупке</w:t>
      </w:r>
      <w:r w:rsidR="00517DA2" w:rsidRPr="007C508D">
        <w:rPr>
          <w:rFonts w:eastAsia="HiddenHorzOCR"/>
          <w:color w:val="131315"/>
          <w:lang w:eastAsia="ru-RU"/>
        </w:rPr>
        <w:t xml:space="preserve">. В случае представления изменений в заявку на участие в открытом </w:t>
      </w:r>
      <w:r w:rsidR="00E72033" w:rsidRPr="007C508D">
        <w:rPr>
          <w:rFonts w:eastAsia="HiddenHorzOCR"/>
          <w:color w:val="131315"/>
          <w:lang w:eastAsia="ru-RU"/>
        </w:rPr>
        <w:t xml:space="preserve">конкурсе </w:t>
      </w:r>
      <w:r w:rsidR="00517DA2" w:rsidRPr="007C508D">
        <w:rPr>
          <w:rFonts w:eastAsia="HiddenHorzOCR"/>
          <w:color w:val="131315"/>
          <w:lang w:eastAsia="ru-RU"/>
        </w:rPr>
        <w:t xml:space="preserve">изменение необходимо оформить и запечатать в конверт согласно требованиям документации с дополнительной надписью «Изменение предложения на участие в </w:t>
      </w:r>
      <w:r w:rsidR="00E72033" w:rsidRPr="007C508D">
        <w:rPr>
          <w:rFonts w:eastAsia="HiddenHorzOCR"/>
          <w:color w:val="131315"/>
          <w:lang w:eastAsia="ru-RU"/>
        </w:rPr>
        <w:t xml:space="preserve">конкурсе </w:t>
      </w:r>
      <w:r w:rsidR="009C3B4D" w:rsidRPr="007C508D">
        <w:rPr>
          <w:rFonts w:eastAsia="HiddenHorzOCR"/>
          <w:color w:val="131315"/>
          <w:lang w:eastAsia="ru-RU"/>
        </w:rPr>
        <w:t>___________</w:t>
      </w:r>
      <w:r w:rsidR="00517DA2" w:rsidRPr="007C508D">
        <w:rPr>
          <w:rFonts w:eastAsia="HiddenHorzOCR"/>
          <w:color w:val="131315"/>
          <w:lang w:eastAsia="ru-RU"/>
        </w:rPr>
        <w:t>».</w:t>
      </w:r>
    </w:p>
    <w:p w14:paraId="4E7576C2" w14:textId="77777777" w:rsidR="00517DA2" w:rsidRPr="007C508D" w:rsidRDefault="007B53A3" w:rsidP="00517DA2">
      <w:pPr>
        <w:widowControl w:val="0"/>
        <w:autoSpaceDE w:val="0"/>
        <w:autoSpaceDN w:val="0"/>
        <w:adjustRightInd w:val="0"/>
        <w:ind w:firstLine="426"/>
        <w:jc w:val="both"/>
        <w:rPr>
          <w:rFonts w:eastAsia="HiddenHorzOCR"/>
          <w:color w:val="131315"/>
          <w:lang w:eastAsia="ru-RU"/>
        </w:rPr>
      </w:pPr>
      <w:r w:rsidRPr="007C508D">
        <w:rPr>
          <w:lang w:eastAsia="ru-RU"/>
        </w:rPr>
        <w:t>4.</w:t>
      </w:r>
      <w:r w:rsidR="00517DA2" w:rsidRPr="007C508D">
        <w:rPr>
          <w:lang w:eastAsia="ru-RU"/>
        </w:rPr>
        <w:t>5.</w:t>
      </w:r>
      <w:r w:rsidRPr="007C508D">
        <w:rPr>
          <w:lang w:eastAsia="ru-RU"/>
        </w:rPr>
        <w:t xml:space="preserve"> </w:t>
      </w:r>
      <w:r w:rsidR="00517DA2" w:rsidRPr="007C508D">
        <w:rPr>
          <w:rFonts w:eastAsia="HiddenHorzOCR"/>
          <w:color w:val="131315"/>
          <w:lang w:eastAsia="ru-RU"/>
        </w:rPr>
        <w:t>Заявки, поданные после окончания срока подачи заявок и не принятые организатором закуп</w:t>
      </w:r>
      <w:r w:rsidR="009C3B4D" w:rsidRPr="007C508D">
        <w:rPr>
          <w:rFonts w:eastAsia="HiddenHorzOCR"/>
          <w:color w:val="131315"/>
          <w:lang w:eastAsia="ru-RU"/>
        </w:rPr>
        <w:t>ки</w:t>
      </w:r>
      <w:r w:rsidR="00517DA2" w:rsidRPr="007C508D">
        <w:rPr>
          <w:rFonts w:eastAsia="HiddenHorzOCR"/>
          <w:color w:val="131315"/>
          <w:lang w:eastAsia="ru-RU"/>
        </w:rPr>
        <w:t>, возвращаются участнику в тот же день вместе с описью документов (с отметкой об отказе в приеме) путем отправления по почте с уведомлением о вручении. Заказчик по требованию участника выдает расписку лицу, доставившему конверт с заявкой, о его получении с указанием даты и времени получения.</w:t>
      </w:r>
    </w:p>
    <w:p w14:paraId="0B59CD77" w14:textId="77777777" w:rsidR="00517DA2" w:rsidRPr="007C508D" w:rsidRDefault="007B53A3" w:rsidP="00517DA2">
      <w:pPr>
        <w:widowControl w:val="0"/>
        <w:autoSpaceDE w:val="0"/>
        <w:autoSpaceDN w:val="0"/>
        <w:adjustRightInd w:val="0"/>
        <w:ind w:firstLine="426"/>
        <w:jc w:val="both"/>
        <w:rPr>
          <w:rFonts w:eastAsia="HiddenHorzOCR"/>
          <w:color w:val="131315"/>
          <w:lang w:eastAsia="ru-RU"/>
        </w:rPr>
      </w:pPr>
      <w:r w:rsidRPr="007C508D">
        <w:rPr>
          <w:rFonts w:eastAsia="HiddenHorzOCR"/>
          <w:color w:val="131315"/>
          <w:lang w:eastAsia="ru-RU"/>
        </w:rPr>
        <w:t>4.</w:t>
      </w:r>
      <w:r w:rsidR="00517DA2" w:rsidRPr="007C508D">
        <w:rPr>
          <w:rFonts w:eastAsia="HiddenHorzOCR"/>
          <w:color w:val="131315"/>
          <w:lang w:eastAsia="ru-RU"/>
        </w:rPr>
        <w:t xml:space="preserve">6. Закупочная комиссия в установленные извещением время и дату проводит процедуру вскрытия поступивших заявок по адресу Заказчика, указанному в </w:t>
      </w:r>
      <w:r w:rsidR="009D4345" w:rsidRPr="009D4345">
        <w:rPr>
          <w:rFonts w:eastAsia="HiddenHorzOCR"/>
          <w:color w:val="131315"/>
          <w:lang w:eastAsia="ru-RU"/>
        </w:rPr>
        <w:t xml:space="preserve">разделе </w:t>
      </w:r>
      <w:r w:rsidR="009D4345" w:rsidRPr="009D4345">
        <w:rPr>
          <w:rFonts w:eastAsia="HiddenHorzOCR"/>
          <w:color w:val="131315"/>
          <w:lang w:val="en-US" w:eastAsia="ru-RU"/>
        </w:rPr>
        <w:t>II</w:t>
      </w:r>
      <w:r w:rsidR="009D4345" w:rsidRPr="009D4345">
        <w:rPr>
          <w:rFonts w:eastAsia="HiddenHorzOCR"/>
          <w:color w:val="131315"/>
          <w:lang w:eastAsia="ru-RU"/>
        </w:rPr>
        <w:t xml:space="preserve"> «ИНФОРМАЦИОННАЯ КАРТА»</w:t>
      </w:r>
      <w:r w:rsidR="00517DA2" w:rsidRPr="007C508D">
        <w:rPr>
          <w:rFonts w:eastAsia="HiddenHorzOCR"/>
          <w:color w:val="131315"/>
          <w:lang w:eastAsia="ru-RU"/>
        </w:rPr>
        <w:t xml:space="preserve">. На процедуру вскрытия конвертов участники </w:t>
      </w:r>
      <w:r w:rsidR="00517DA2" w:rsidRPr="007C508D">
        <w:rPr>
          <w:rFonts w:eastAsia="HiddenHorzOCR"/>
          <w:color w:val="FF0000"/>
          <w:lang w:eastAsia="ru-RU"/>
        </w:rPr>
        <w:t>закупки не приглашаются</w:t>
      </w:r>
      <w:r w:rsidR="002D5CF9" w:rsidRPr="007C508D">
        <w:rPr>
          <w:rFonts w:eastAsia="HiddenHorzOCR"/>
          <w:color w:val="FF0000"/>
          <w:lang w:eastAsia="ru-RU"/>
        </w:rPr>
        <w:t xml:space="preserve">, если иное не указано в разделе </w:t>
      </w:r>
      <w:r w:rsidR="002D5CF9" w:rsidRPr="007C508D">
        <w:rPr>
          <w:rFonts w:eastAsia="HiddenHorzOCR"/>
          <w:color w:val="FF0000"/>
          <w:lang w:val="en-US" w:eastAsia="ru-RU"/>
        </w:rPr>
        <w:t>II</w:t>
      </w:r>
      <w:r w:rsidR="002D5CF9" w:rsidRPr="007C508D">
        <w:rPr>
          <w:rFonts w:eastAsia="HiddenHorzOCR"/>
          <w:color w:val="FF0000"/>
          <w:lang w:eastAsia="ru-RU"/>
        </w:rPr>
        <w:t xml:space="preserve"> </w:t>
      </w:r>
      <w:r w:rsidR="009D4345">
        <w:rPr>
          <w:rFonts w:eastAsia="HiddenHorzOCR"/>
          <w:color w:val="FF0000"/>
          <w:lang w:eastAsia="ru-RU"/>
        </w:rPr>
        <w:t xml:space="preserve">«ИНФОРМАЦИОННАЯ КАРТА» </w:t>
      </w:r>
      <w:r w:rsidR="002D5CF9" w:rsidRPr="007C508D">
        <w:rPr>
          <w:rFonts w:eastAsia="HiddenHorzOCR"/>
          <w:color w:val="FF0000"/>
          <w:lang w:eastAsia="ru-RU"/>
        </w:rPr>
        <w:t>документации</w:t>
      </w:r>
      <w:r w:rsidR="00517DA2" w:rsidRPr="007C508D">
        <w:rPr>
          <w:rFonts w:eastAsia="HiddenHorzOCR"/>
          <w:color w:val="131315"/>
          <w:lang w:eastAsia="ru-RU"/>
        </w:rPr>
        <w:t>.</w:t>
      </w:r>
    </w:p>
    <w:p w14:paraId="0F2C11AB" w14:textId="77777777" w:rsidR="00517DA2" w:rsidRPr="007C508D" w:rsidRDefault="007B53A3" w:rsidP="00517DA2">
      <w:pPr>
        <w:widowControl w:val="0"/>
        <w:autoSpaceDE w:val="0"/>
        <w:autoSpaceDN w:val="0"/>
        <w:adjustRightInd w:val="0"/>
        <w:ind w:firstLine="426"/>
        <w:jc w:val="both"/>
        <w:rPr>
          <w:rFonts w:eastAsia="HiddenHorzOCR"/>
          <w:color w:val="131315"/>
          <w:lang w:eastAsia="ru-RU"/>
        </w:rPr>
      </w:pPr>
      <w:r w:rsidRPr="007C508D">
        <w:rPr>
          <w:rFonts w:eastAsia="HiddenHorzOCR"/>
          <w:color w:val="131315"/>
          <w:lang w:eastAsia="ru-RU"/>
        </w:rPr>
        <w:t>4.</w:t>
      </w:r>
      <w:r w:rsidR="00517DA2" w:rsidRPr="007C508D">
        <w:rPr>
          <w:rFonts w:eastAsia="HiddenHorzOCR"/>
          <w:color w:val="131315"/>
          <w:lang w:eastAsia="ru-RU"/>
        </w:rPr>
        <w:t xml:space="preserve">7. Закупочная комиссия проверяет сохранность конверта перед вскрытием. </w:t>
      </w:r>
    </w:p>
    <w:p w14:paraId="28AE92E2" w14:textId="77777777" w:rsidR="00517DA2" w:rsidRPr="007C508D" w:rsidRDefault="007B53A3" w:rsidP="00517DA2">
      <w:pPr>
        <w:widowControl w:val="0"/>
        <w:tabs>
          <w:tab w:val="left" w:pos="0"/>
          <w:tab w:val="left" w:pos="1134"/>
        </w:tabs>
        <w:autoSpaceDE w:val="0"/>
        <w:autoSpaceDN w:val="0"/>
        <w:adjustRightInd w:val="0"/>
        <w:ind w:firstLine="426"/>
        <w:contextualSpacing/>
        <w:jc w:val="both"/>
        <w:rPr>
          <w:rFonts w:eastAsia="HiddenHorzOCR"/>
          <w:color w:val="131315"/>
        </w:rPr>
      </w:pPr>
      <w:r w:rsidRPr="007C508D">
        <w:rPr>
          <w:rFonts w:eastAsia="HiddenHorzOCR"/>
          <w:color w:val="131315"/>
        </w:rPr>
        <w:t>4.</w:t>
      </w:r>
      <w:r w:rsidR="002D5CF9" w:rsidRPr="007C508D">
        <w:rPr>
          <w:rFonts w:eastAsia="HiddenHorzOCR"/>
          <w:color w:val="131315"/>
        </w:rPr>
        <w:t>8</w:t>
      </w:r>
      <w:r w:rsidR="00517DA2" w:rsidRPr="007C508D">
        <w:rPr>
          <w:rFonts w:eastAsia="HiddenHorzOCR"/>
          <w:color w:val="131315"/>
        </w:rPr>
        <w:t xml:space="preserve">. В ходе проведения процедуры вскрытия конвертов с заявками закупочной комиссией ведется Протокол вскрытия конвертов на участие в </w:t>
      </w:r>
      <w:r w:rsidR="00693A33">
        <w:rPr>
          <w:rFonts w:eastAsia="HiddenHorzOCR"/>
          <w:color w:val="131315"/>
        </w:rPr>
        <w:t>закупке</w:t>
      </w:r>
      <w:r w:rsidR="00517DA2" w:rsidRPr="007C508D">
        <w:rPr>
          <w:rFonts w:eastAsia="HiddenHorzOCR"/>
          <w:color w:val="131315"/>
        </w:rPr>
        <w:t>.</w:t>
      </w:r>
    </w:p>
    <w:p w14:paraId="4C459FB3" w14:textId="77777777" w:rsidR="00517DA2" w:rsidRPr="007C508D" w:rsidRDefault="007B53A3" w:rsidP="00517DA2">
      <w:pPr>
        <w:widowControl w:val="0"/>
        <w:autoSpaceDE w:val="0"/>
        <w:autoSpaceDN w:val="0"/>
        <w:adjustRightInd w:val="0"/>
        <w:ind w:firstLine="426"/>
        <w:jc w:val="both"/>
        <w:rPr>
          <w:lang w:eastAsia="ru-RU"/>
        </w:rPr>
      </w:pPr>
      <w:r w:rsidRPr="007C508D">
        <w:rPr>
          <w:lang w:eastAsia="ru-RU"/>
        </w:rPr>
        <w:t>4.</w:t>
      </w:r>
      <w:r w:rsidR="006662C0" w:rsidRPr="007C508D">
        <w:rPr>
          <w:lang w:eastAsia="ru-RU"/>
        </w:rPr>
        <w:t>9</w:t>
      </w:r>
      <w:r w:rsidR="00517DA2" w:rsidRPr="007C508D">
        <w:rPr>
          <w:lang w:eastAsia="ru-RU"/>
        </w:rPr>
        <w:t xml:space="preserve">. В случае если по окончании срока подачи заявок на участие в </w:t>
      </w:r>
      <w:r w:rsidR="00E72033" w:rsidRPr="007C508D">
        <w:rPr>
          <w:lang w:eastAsia="ru-RU"/>
        </w:rPr>
        <w:t xml:space="preserve">конкурсе </w:t>
      </w:r>
      <w:r w:rsidR="00517DA2" w:rsidRPr="007C508D">
        <w:rPr>
          <w:lang w:eastAsia="ru-RU"/>
        </w:rPr>
        <w:t xml:space="preserve">подана только одна заявка на участие или не подана ни одна заявка, </w:t>
      </w:r>
      <w:r w:rsidR="002A446E">
        <w:rPr>
          <w:lang w:eastAsia="ru-RU"/>
        </w:rPr>
        <w:t>конкурс</w:t>
      </w:r>
      <w:r w:rsidR="00517DA2" w:rsidRPr="007C508D">
        <w:rPr>
          <w:lang w:eastAsia="ru-RU"/>
        </w:rPr>
        <w:t xml:space="preserve"> признается несостоявшимся. </w:t>
      </w:r>
    </w:p>
    <w:p w14:paraId="260C6754" w14:textId="77777777" w:rsidR="00517DA2" w:rsidRPr="007C508D" w:rsidRDefault="007B53A3" w:rsidP="00517DA2">
      <w:pPr>
        <w:widowControl w:val="0"/>
        <w:autoSpaceDE w:val="0"/>
        <w:autoSpaceDN w:val="0"/>
        <w:adjustRightInd w:val="0"/>
        <w:ind w:firstLine="426"/>
        <w:jc w:val="both"/>
        <w:rPr>
          <w:lang w:eastAsia="ru-RU"/>
        </w:rPr>
      </w:pPr>
      <w:r w:rsidRPr="00CC4AFE">
        <w:rPr>
          <w:lang w:eastAsia="ru-RU"/>
        </w:rPr>
        <w:t>4.</w:t>
      </w:r>
      <w:r w:rsidR="00517DA2" w:rsidRPr="00CC4AFE">
        <w:rPr>
          <w:lang w:eastAsia="ru-RU"/>
        </w:rPr>
        <w:t>1</w:t>
      </w:r>
      <w:r w:rsidR="006662C0" w:rsidRPr="00CC4AFE">
        <w:rPr>
          <w:lang w:eastAsia="ru-RU"/>
        </w:rPr>
        <w:t>0</w:t>
      </w:r>
      <w:r w:rsidR="00517DA2" w:rsidRPr="00CC4AFE">
        <w:rPr>
          <w:lang w:eastAsia="ru-RU"/>
        </w:rPr>
        <w:t>. При закупках на ЭТП допускаются отклонения от хода процедуры закупок, предусмотренные Положением о закупк</w:t>
      </w:r>
      <w:r w:rsidR="005B0C18" w:rsidRPr="00CC4AFE">
        <w:rPr>
          <w:lang w:eastAsia="ru-RU"/>
        </w:rPr>
        <w:t>е</w:t>
      </w:r>
      <w:r w:rsidR="00517DA2" w:rsidRPr="00CC4AFE">
        <w:rPr>
          <w:lang w:eastAsia="ru-RU"/>
        </w:rPr>
        <w:t xml:space="preserve"> Заказчика</w:t>
      </w:r>
      <w:r w:rsidR="00254FFA" w:rsidRPr="00CC4AFE">
        <w:rPr>
          <w:lang w:eastAsia="ru-RU"/>
        </w:rPr>
        <w:t xml:space="preserve"> и настоящей документации, </w:t>
      </w:r>
      <w:r w:rsidR="00517DA2" w:rsidRPr="00CC4AFE">
        <w:rPr>
          <w:lang w:eastAsia="ru-RU"/>
        </w:rPr>
        <w:t>обусловленные техническими особенностями или условиями функционирования таких площадок.</w:t>
      </w:r>
    </w:p>
    <w:p w14:paraId="44E4B810" w14:textId="77777777" w:rsidR="00A53D19" w:rsidRPr="007C508D" w:rsidRDefault="00A53D19" w:rsidP="00A53D19">
      <w:pPr>
        <w:widowControl w:val="0"/>
        <w:autoSpaceDE w:val="0"/>
        <w:autoSpaceDN w:val="0"/>
        <w:adjustRightInd w:val="0"/>
        <w:ind w:firstLine="426"/>
        <w:jc w:val="both"/>
        <w:rPr>
          <w:rFonts w:cs="Arial"/>
          <w:lang w:eastAsia="ru-RU"/>
        </w:rPr>
      </w:pPr>
    </w:p>
    <w:p w14:paraId="157620A5" w14:textId="77777777" w:rsidR="00517DA2" w:rsidRPr="007C508D" w:rsidRDefault="00517DA2" w:rsidP="00143336">
      <w:pPr>
        <w:widowControl w:val="0"/>
        <w:autoSpaceDE w:val="0"/>
        <w:autoSpaceDN w:val="0"/>
        <w:adjustRightInd w:val="0"/>
        <w:jc w:val="center"/>
        <w:outlineLvl w:val="0"/>
        <w:rPr>
          <w:b/>
          <w:lang w:eastAsia="ru-RU"/>
        </w:rPr>
      </w:pPr>
      <w:r w:rsidRPr="007C508D">
        <w:rPr>
          <w:b/>
          <w:lang w:eastAsia="ru-RU"/>
        </w:rPr>
        <w:t>5. ПОРЯДОК РАССМОТРЕНИЯ ЗАЯВ</w:t>
      </w:r>
      <w:r w:rsidR="00510685">
        <w:rPr>
          <w:b/>
          <w:lang w:eastAsia="ru-RU"/>
        </w:rPr>
        <w:t>ОК</w:t>
      </w:r>
      <w:r w:rsidRPr="007C508D">
        <w:rPr>
          <w:b/>
          <w:lang w:eastAsia="ru-RU"/>
        </w:rPr>
        <w:t xml:space="preserve"> НА УЧАСТИЕ В </w:t>
      </w:r>
      <w:r w:rsidR="00693A33">
        <w:rPr>
          <w:b/>
          <w:lang w:eastAsia="ru-RU"/>
        </w:rPr>
        <w:t>КОНКУРСЕ</w:t>
      </w:r>
    </w:p>
    <w:p w14:paraId="6FCF23D1" w14:textId="77777777" w:rsidR="00517DA2" w:rsidRPr="007C508D" w:rsidRDefault="00A90EEC" w:rsidP="00A90EEC">
      <w:pPr>
        <w:widowControl w:val="0"/>
        <w:autoSpaceDE w:val="0"/>
        <w:autoSpaceDN w:val="0"/>
        <w:adjustRightInd w:val="0"/>
        <w:ind w:firstLine="426"/>
        <w:jc w:val="both"/>
        <w:rPr>
          <w:lang w:eastAsia="ru-RU"/>
        </w:rPr>
      </w:pPr>
      <w:r w:rsidRPr="007C508D">
        <w:rPr>
          <w:lang w:eastAsia="ru-RU"/>
        </w:rPr>
        <w:t xml:space="preserve">5.1. </w:t>
      </w:r>
      <w:r w:rsidR="00517DA2" w:rsidRPr="007C508D">
        <w:rPr>
          <w:lang w:eastAsia="ru-RU"/>
        </w:rPr>
        <w:t xml:space="preserve">Закупочная комиссия проверяет заявки на участие в </w:t>
      </w:r>
      <w:r w:rsidR="00E72033" w:rsidRPr="007C508D">
        <w:rPr>
          <w:lang w:eastAsia="ru-RU"/>
        </w:rPr>
        <w:t xml:space="preserve">конкурсе </w:t>
      </w:r>
      <w:r w:rsidR="00517DA2" w:rsidRPr="007C508D">
        <w:rPr>
          <w:lang w:eastAsia="ru-RU"/>
        </w:rPr>
        <w:t>на соответствие требованиям, установленным документацией в отношении товаров, работ, услуг, соответственно на поставки, выполнение, оказание которых размещается закупка.</w:t>
      </w:r>
    </w:p>
    <w:p w14:paraId="789E0CDF" w14:textId="77777777" w:rsidR="00517DA2" w:rsidRPr="007C508D" w:rsidRDefault="00A90EEC" w:rsidP="00A90EEC">
      <w:pPr>
        <w:widowControl w:val="0"/>
        <w:autoSpaceDE w:val="0"/>
        <w:autoSpaceDN w:val="0"/>
        <w:adjustRightInd w:val="0"/>
        <w:ind w:firstLine="426"/>
        <w:jc w:val="both"/>
        <w:rPr>
          <w:lang w:eastAsia="ru-RU"/>
        </w:rPr>
      </w:pPr>
      <w:r w:rsidRPr="007C508D">
        <w:rPr>
          <w:lang w:eastAsia="ru-RU"/>
        </w:rPr>
        <w:t>5.2.</w:t>
      </w:r>
      <w:r w:rsidR="00517DA2" w:rsidRPr="007C508D">
        <w:rPr>
          <w:lang w:eastAsia="ru-RU"/>
        </w:rPr>
        <w:t xml:space="preserve"> Срок рассмотрения</w:t>
      </w:r>
      <w:r w:rsidR="00C7401D" w:rsidRPr="007C508D">
        <w:rPr>
          <w:lang w:eastAsia="ru-RU"/>
        </w:rPr>
        <w:t>,</w:t>
      </w:r>
      <w:r w:rsidR="00517DA2" w:rsidRPr="007C508D">
        <w:rPr>
          <w:lang w:eastAsia="ru-RU"/>
        </w:rPr>
        <w:t xml:space="preserve"> </w:t>
      </w:r>
      <w:bookmarkStart w:id="14" w:name="_Hlk876188"/>
      <w:r w:rsidR="00517DA2" w:rsidRPr="007C508D">
        <w:rPr>
          <w:lang w:eastAsia="ru-RU"/>
        </w:rPr>
        <w:t xml:space="preserve">оценки </w:t>
      </w:r>
      <w:r w:rsidR="00C7401D" w:rsidRPr="007C508D">
        <w:rPr>
          <w:lang w:eastAsia="ru-RU"/>
        </w:rPr>
        <w:t xml:space="preserve">и сопоставление </w:t>
      </w:r>
      <w:bookmarkEnd w:id="14"/>
      <w:r w:rsidR="00517DA2" w:rsidRPr="007C508D">
        <w:rPr>
          <w:lang w:eastAsia="ru-RU"/>
        </w:rPr>
        <w:t xml:space="preserve">заявок на участие в </w:t>
      </w:r>
      <w:r w:rsidR="00E72033" w:rsidRPr="007C508D">
        <w:rPr>
          <w:lang w:eastAsia="ru-RU"/>
        </w:rPr>
        <w:t xml:space="preserve">конкурсе </w:t>
      </w:r>
      <w:r w:rsidR="00517DA2" w:rsidRPr="007C508D">
        <w:rPr>
          <w:lang w:eastAsia="ru-RU"/>
        </w:rPr>
        <w:t xml:space="preserve">устанавливается в </w:t>
      </w:r>
      <w:r w:rsidR="009D4345" w:rsidRPr="009D4345">
        <w:rPr>
          <w:lang w:eastAsia="ru-RU"/>
        </w:rPr>
        <w:t xml:space="preserve">разделе </w:t>
      </w:r>
      <w:r w:rsidR="009D4345" w:rsidRPr="009D4345">
        <w:rPr>
          <w:lang w:val="en-US" w:eastAsia="ru-RU"/>
        </w:rPr>
        <w:t>II</w:t>
      </w:r>
      <w:r w:rsidR="009D4345" w:rsidRPr="009D4345">
        <w:rPr>
          <w:lang w:eastAsia="ru-RU"/>
        </w:rPr>
        <w:t xml:space="preserve"> «ИНФОРМАЦИОННАЯ КАРТА»</w:t>
      </w:r>
      <w:r w:rsidR="00517DA2" w:rsidRPr="007C508D">
        <w:rPr>
          <w:lang w:eastAsia="ru-RU"/>
        </w:rPr>
        <w:t xml:space="preserve"> документации.</w:t>
      </w:r>
    </w:p>
    <w:p w14:paraId="6260C244" w14:textId="77777777" w:rsidR="00517DA2" w:rsidRPr="007C508D" w:rsidRDefault="00A90EEC" w:rsidP="00A90EEC">
      <w:pPr>
        <w:widowControl w:val="0"/>
        <w:autoSpaceDE w:val="0"/>
        <w:autoSpaceDN w:val="0"/>
        <w:adjustRightInd w:val="0"/>
        <w:ind w:firstLine="426"/>
        <w:jc w:val="both"/>
      </w:pPr>
      <w:r w:rsidRPr="007C508D">
        <w:rPr>
          <w:lang w:eastAsia="ru-RU"/>
        </w:rPr>
        <w:t xml:space="preserve">5.3. </w:t>
      </w:r>
      <w:r w:rsidR="00C7401D" w:rsidRPr="007C508D">
        <w:rPr>
          <w:lang w:eastAsia="ru-RU"/>
        </w:rPr>
        <w:t>Комиссия</w:t>
      </w:r>
      <w:r w:rsidR="00C7401D" w:rsidRPr="007C508D">
        <w:rPr>
          <w:rFonts w:eastAsia="HiddenHorzOCR"/>
          <w:color w:val="131315"/>
          <w:lang w:eastAsia="ru-RU"/>
        </w:rPr>
        <w:t xml:space="preserve"> при рассмотрении, оценке и сопоставлении заявок на участие в </w:t>
      </w:r>
      <w:r w:rsidR="00E72033" w:rsidRPr="007C508D">
        <w:rPr>
          <w:rFonts w:eastAsia="HiddenHorzOCR"/>
          <w:color w:val="131315"/>
          <w:lang w:eastAsia="ru-RU"/>
        </w:rPr>
        <w:t xml:space="preserve">конкурсе </w:t>
      </w:r>
      <w:r w:rsidR="00C7401D" w:rsidRPr="007C508D">
        <w:rPr>
          <w:rFonts w:eastAsia="HiddenHorzOCR"/>
          <w:color w:val="131315"/>
          <w:lang w:eastAsia="ru-RU"/>
        </w:rPr>
        <w:t xml:space="preserve">сначала рассматривает их соответствие требованиям законодательства, Положения о закупке и настоящей документации, а затем оценивает и сопоставляет только допущенные заявки на участие в </w:t>
      </w:r>
      <w:r w:rsidR="00693A33">
        <w:rPr>
          <w:rFonts w:eastAsia="HiddenHorzOCR"/>
          <w:color w:val="131315"/>
          <w:lang w:eastAsia="ru-RU"/>
        </w:rPr>
        <w:t>закупке</w:t>
      </w:r>
      <w:r w:rsidR="00517DA2" w:rsidRPr="007C508D">
        <w:t>.</w:t>
      </w:r>
    </w:p>
    <w:p w14:paraId="3509A344" w14:textId="77777777" w:rsidR="00002D5A" w:rsidRPr="007C508D" w:rsidRDefault="00A90EEC" w:rsidP="00276D15">
      <w:pPr>
        <w:widowControl w:val="0"/>
        <w:tabs>
          <w:tab w:val="left" w:pos="0"/>
          <w:tab w:val="left" w:pos="1134"/>
        </w:tabs>
        <w:autoSpaceDE w:val="0"/>
        <w:autoSpaceDN w:val="0"/>
        <w:adjustRightInd w:val="0"/>
        <w:ind w:firstLine="426"/>
        <w:contextualSpacing/>
        <w:jc w:val="both"/>
        <w:rPr>
          <w:rFonts w:eastAsia="HiddenHorzOCR"/>
          <w:color w:val="131315"/>
        </w:rPr>
      </w:pPr>
      <w:bookmarkStart w:id="15" w:name="_Ref55304419"/>
      <w:bookmarkStart w:id="16" w:name="_Ref55307002"/>
      <w:r w:rsidRPr="007C508D">
        <w:rPr>
          <w:rFonts w:eastAsia="HiddenHorzOCR"/>
          <w:color w:val="131315"/>
        </w:rPr>
        <w:t>5.</w:t>
      </w:r>
      <w:r w:rsidR="00517DA2" w:rsidRPr="007C508D">
        <w:rPr>
          <w:rFonts w:eastAsia="HiddenHorzOCR"/>
          <w:color w:val="131315"/>
        </w:rPr>
        <w:t xml:space="preserve">4. </w:t>
      </w:r>
      <w:r w:rsidR="00C7401D" w:rsidRPr="007C508D">
        <w:rPr>
          <w:rFonts w:eastAsia="HiddenHorzOCR"/>
          <w:color w:val="131315"/>
        </w:rPr>
        <w:t>Закупочная комиссия обязана при рассмотрении заявок на соответствие требованиям законодательства, Положения о заку</w:t>
      </w:r>
      <w:r w:rsidR="005B6756" w:rsidRPr="007C508D">
        <w:rPr>
          <w:rFonts w:eastAsia="HiddenHorzOCR"/>
          <w:color w:val="131315"/>
        </w:rPr>
        <w:t xml:space="preserve">пке </w:t>
      </w:r>
      <w:r w:rsidR="00C7401D" w:rsidRPr="007C508D">
        <w:rPr>
          <w:rFonts w:eastAsia="HiddenHorzOCR"/>
          <w:color w:val="131315"/>
        </w:rPr>
        <w:t>и настояще</w:t>
      </w:r>
      <w:r w:rsidR="005B6756" w:rsidRPr="007C508D">
        <w:rPr>
          <w:rFonts w:eastAsia="HiddenHorzOCR"/>
          <w:color w:val="131315"/>
        </w:rPr>
        <w:t>й</w:t>
      </w:r>
      <w:r w:rsidR="00C7401D" w:rsidRPr="007C508D">
        <w:rPr>
          <w:rFonts w:eastAsia="HiddenHorzOCR"/>
          <w:color w:val="131315"/>
        </w:rPr>
        <w:t xml:space="preserve"> документации отказать в допуске участнику в случаях</w:t>
      </w:r>
      <w:r w:rsidR="00517DA2" w:rsidRPr="007C508D">
        <w:rPr>
          <w:rFonts w:eastAsia="HiddenHorzOCR"/>
          <w:color w:val="131315"/>
        </w:rPr>
        <w:t>:</w:t>
      </w:r>
      <w:bookmarkEnd w:id="15"/>
      <w:bookmarkEnd w:id="16"/>
    </w:p>
    <w:p w14:paraId="4DC92525" w14:textId="77777777" w:rsidR="00F24703" w:rsidRPr="007C508D" w:rsidRDefault="00F24703" w:rsidP="00ED728C">
      <w:pPr>
        <w:pStyle w:val="a5"/>
        <w:numPr>
          <w:ilvl w:val="0"/>
          <w:numId w:val="5"/>
        </w:numPr>
        <w:autoSpaceDE w:val="0"/>
        <w:ind w:left="0" w:firstLine="425"/>
        <w:jc w:val="both"/>
      </w:pPr>
      <w:r w:rsidRPr="007C508D">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38A2D42F" w14:textId="77777777" w:rsidR="00F24703" w:rsidRPr="007C508D" w:rsidRDefault="00F24703" w:rsidP="00ED728C">
      <w:pPr>
        <w:pStyle w:val="a5"/>
        <w:numPr>
          <w:ilvl w:val="0"/>
          <w:numId w:val="5"/>
        </w:numPr>
        <w:autoSpaceDE w:val="0"/>
        <w:ind w:left="0" w:firstLine="425"/>
        <w:jc w:val="both"/>
      </w:pPr>
      <w:r w:rsidRPr="007C508D">
        <w:t xml:space="preserve">приостановление деятельности участника закупки в порядке, предусмотренном </w:t>
      </w:r>
      <w:r w:rsidRPr="007C508D">
        <w:rPr>
          <w:rStyle w:val="a6"/>
          <w:color w:val="auto"/>
          <w:u w:val="none"/>
        </w:rPr>
        <w:t>Кодексом</w:t>
      </w:r>
      <w:r w:rsidRPr="007C508D">
        <w:t xml:space="preserve"> Российской Федерации об административных правонарушениях, на день подачи заявки или предложения от участника закупки;</w:t>
      </w:r>
    </w:p>
    <w:p w14:paraId="59B2DD73" w14:textId="14B9C326" w:rsidR="00F24703" w:rsidRPr="00673D41" w:rsidRDefault="00F24703" w:rsidP="00ED728C">
      <w:pPr>
        <w:pStyle w:val="a5"/>
        <w:numPr>
          <w:ilvl w:val="0"/>
          <w:numId w:val="5"/>
        </w:numPr>
        <w:autoSpaceDE w:val="0"/>
        <w:ind w:left="0" w:firstLine="425"/>
        <w:jc w:val="both"/>
      </w:pPr>
      <w:r w:rsidRPr="007C508D">
        <w:t>наличи</w:t>
      </w:r>
      <w:r w:rsidR="003C4942">
        <w:t>е</w:t>
      </w:r>
      <w:r w:rsidRPr="007C508D">
        <w:t xml:space="preserve"> сведений об участнике закупки в реестрах недобросовестных поставщиков, ведение которых </w:t>
      </w:r>
      <w:r w:rsidRPr="00673D41">
        <w:t xml:space="preserve">предусмотрено </w:t>
      </w:r>
      <w:r w:rsidRPr="00673D41">
        <w:rPr>
          <w:rStyle w:val="a6"/>
          <w:color w:val="auto"/>
          <w:u w:val="none"/>
        </w:rPr>
        <w:t>Законом</w:t>
      </w:r>
      <w:r w:rsidRPr="00673D41">
        <w:t xml:space="preserve"> № 223-ФЗ и (или) </w:t>
      </w:r>
      <w:r w:rsidRPr="00673D41">
        <w:rPr>
          <w:rStyle w:val="a6"/>
          <w:color w:val="auto"/>
          <w:u w:val="none"/>
        </w:rPr>
        <w:t>Законом</w:t>
      </w:r>
      <w:r w:rsidRPr="00673D41">
        <w:t xml:space="preserve"> № 44-ФЗ;</w:t>
      </w:r>
    </w:p>
    <w:p w14:paraId="3DE65E78" w14:textId="72185C69" w:rsidR="00276D15" w:rsidRPr="00673D41" w:rsidRDefault="00276D15" w:rsidP="00ED728C">
      <w:pPr>
        <w:pStyle w:val="a5"/>
        <w:numPr>
          <w:ilvl w:val="0"/>
          <w:numId w:val="5"/>
        </w:numPr>
        <w:autoSpaceDE w:val="0"/>
        <w:ind w:left="0" w:firstLine="425"/>
        <w:jc w:val="both"/>
      </w:pPr>
      <w:r w:rsidRPr="00673D41">
        <w:t>наличие между участником закупки и заказчиком конфликта интересов;</w:t>
      </w:r>
    </w:p>
    <w:p w14:paraId="2B9E13F8" w14:textId="206AAAF5" w:rsidR="001C7FE6" w:rsidRPr="00CF4F1F" w:rsidRDefault="00673D41" w:rsidP="00ED728C">
      <w:pPr>
        <w:pStyle w:val="a5"/>
        <w:numPr>
          <w:ilvl w:val="0"/>
          <w:numId w:val="5"/>
        </w:numPr>
        <w:autoSpaceDE w:val="0"/>
        <w:ind w:left="0" w:firstLine="425"/>
        <w:jc w:val="both"/>
      </w:pPr>
      <w:r w:rsidRPr="00CF4F1F">
        <w:t>участник закупки не предоставил обеспечение заявки на участие в закупке, если такое обеспечение предусмотрено документацией о закупке;</w:t>
      </w:r>
    </w:p>
    <w:p w14:paraId="49C2E554" w14:textId="77777777" w:rsidR="00F24703" w:rsidRPr="00673D41" w:rsidRDefault="00F24703" w:rsidP="00ED728C">
      <w:pPr>
        <w:pStyle w:val="a5"/>
        <w:numPr>
          <w:ilvl w:val="0"/>
          <w:numId w:val="5"/>
        </w:numPr>
        <w:autoSpaceDE w:val="0"/>
        <w:ind w:left="0" w:firstLine="425"/>
        <w:jc w:val="both"/>
      </w:pPr>
      <w:r w:rsidRPr="00CF4F1F">
        <w:t>непредставление участником закупки документов</w:t>
      </w:r>
      <w:r w:rsidRPr="00673D41">
        <w:t>, необходимых для участия в закупке, либо наличие в них или в заявке недостоверных сведений об участнике закупки и (или) о товарах, работах, услугах;</w:t>
      </w:r>
    </w:p>
    <w:p w14:paraId="54E4A925" w14:textId="77777777" w:rsidR="00F24703" w:rsidRPr="007C508D" w:rsidRDefault="00F24703" w:rsidP="00ED728C">
      <w:pPr>
        <w:pStyle w:val="a5"/>
        <w:numPr>
          <w:ilvl w:val="0"/>
          <w:numId w:val="5"/>
        </w:numPr>
        <w:autoSpaceDE w:val="0"/>
        <w:ind w:left="0" w:firstLine="425"/>
        <w:jc w:val="both"/>
      </w:pPr>
      <w:r w:rsidRPr="00673D41">
        <w:t>несоответствие участника закупки требованиям законодательства Российской Федерации к лицам, осуществляющим поставки товаров, выполнение</w:t>
      </w:r>
      <w:r w:rsidRPr="007C508D">
        <w:t xml:space="preserve"> работ, оказание услуг, которые являются предметом закупки;</w:t>
      </w:r>
    </w:p>
    <w:p w14:paraId="6339E447" w14:textId="77777777" w:rsidR="00F24703" w:rsidRPr="007C508D" w:rsidRDefault="00F24703" w:rsidP="00ED728C">
      <w:pPr>
        <w:pStyle w:val="a5"/>
        <w:numPr>
          <w:ilvl w:val="0"/>
          <w:numId w:val="5"/>
        </w:numPr>
        <w:autoSpaceDE w:val="0"/>
        <w:ind w:left="0" w:firstLine="425"/>
        <w:jc w:val="both"/>
      </w:pPr>
      <w:r w:rsidRPr="007C508D">
        <w:t>несоответствие участника закупки и (или) его заявки требованиям документации о закупке или Положения о закупке.</w:t>
      </w:r>
    </w:p>
    <w:p w14:paraId="3EF770F4" w14:textId="77777777" w:rsidR="00F24703" w:rsidRDefault="00A90EEC" w:rsidP="00517DA2">
      <w:pPr>
        <w:autoSpaceDE w:val="0"/>
        <w:ind w:firstLine="426"/>
        <w:contextualSpacing/>
        <w:jc w:val="both"/>
      </w:pPr>
      <w:r w:rsidRPr="00B00CDB">
        <w:t>5.</w:t>
      </w:r>
      <w:r w:rsidR="00517DA2" w:rsidRPr="00B00CDB">
        <w:t xml:space="preserve">5. </w:t>
      </w:r>
      <w:r w:rsidR="00F24703" w:rsidRPr="00B00CDB">
        <w:t>В случае</w:t>
      </w:r>
      <w:r w:rsidR="00B00CDB" w:rsidRPr="00B00CDB">
        <w:t>, если на участие в конкурсе не подано заявок либо подана одна заявка закупка признается несостоявшейся.</w:t>
      </w:r>
      <w:r w:rsidR="00F24703" w:rsidRPr="00B00CDB">
        <w:t xml:space="preserve"> Соответствующая информация вносится в протокол рассмотрения заявок. Если документацией предусмотрено два и более лота, </w:t>
      </w:r>
      <w:r w:rsidR="002A446E" w:rsidRPr="00B00CDB">
        <w:t>конкурс</w:t>
      </w:r>
      <w:r w:rsidR="00F24703" w:rsidRPr="00B00CDB">
        <w:t xml:space="preserve"> признается несостоявшимся только в отношении того лота, по которому </w:t>
      </w:r>
      <w:r w:rsidR="00F24703" w:rsidRPr="00B00CDB">
        <w:lastRenderedPageBreak/>
        <w:t>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14:paraId="35B50F77" w14:textId="77777777" w:rsidR="00DC0B68" w:rsidRDefault="00DC0B68" w:rsidP="00517DA2">
      <w:pPr>
        <w:autoSpaceDE w:val="0"/>
        <w:ind w:firstLine="426"/>
        <w:contextualSpacing/>
        <w:jc w:val="both"/>
      </w:pPr>
    </w:p>
    <w:p w14:paraId="7E1F255D" w14:textId="77777777" w:rsidR="00DC0B68" w:rsidRPr="00DC0B68" w:rsidRDefault="00DC0B68" w:rsidP="00DC0B68">
      <w:pPr>
        <w:widowControl w:val="0"/>
        <w:autoSpaceDE w:val="0"/>
        <w:autoSpaceDN w:val="0"/>
        <w:adjustRightInd w:val="0"/>
        <w:jc w:val="center"/>
        <w:outlineLvl w:val="0"/>
        <w:rPr>
          <w:b/>
          <w:lang w:eastAsia="ru-RU"/>
        </w:rPr>
      </w:pPr>
      <w:r w:rsidRPr="00DC0B68">
        <w:rPr>
          <w:b/>
          <w:lang w:eastAsia="ru-RU"/>
        </w:rPr>
        <w:t>6. ПОРЯДОК ПРОВЕДЕНИЯ ПЕРЕТОРЖКИ</w:t>
      </w:r>
    </w:p>
    <w:p w14:paraId="0BE95886" w14:textId="77777777" w:rsidR="001B41B3" w:rsidRDefault="00DC0B68" w:rsidP="00517DA2">
      <w:pPr>
        <w:autoSpaceDE w:val="0"/>
        <w:ind w:firstLine="426"/>
        <w:contextualSpacing/>
        <w:jc w:val="both"/>
      </w:pPr>
      <w:r>
        <w:t xml:space="preserve">6.1. </w:t>
      </w:r>
      <w:r w:rsidR="001B41B3" w:rsidRPr="00DC0B68">
        <w:t>При проведении переторжки участникам предоставляется возможность добровольно повысить предпочтительность своих предложений</w:t>
      </w:r>
      <w:r w:rsidR="001B41B3">
        <w:t>.</w:t>
      </w:r>
    </w:p>
    <w:p w14:paraId="11F5CA59" w14:textId="77777777" w:rsidR="00DC0B68" w:rsidRDefault="001B41B3" w:rsidP="00517DA2">
      <w:pPr>
        <w:autoSpaceDE w:val="0"/>
        <w:ind w:firstLine="426"/>
        <w:contextualSpacing/>
        <w:jc w:val="both"/>
      </w:pPr>
      <w:r>
        <w:t xml:space="preserve">6.2. </w:t>
      </w:r>
      <w:r w:rsidR="00DC0B68">
        <w:t>Конкурс может проводиться с переторжкой, если к участию допущено два и более участника закупки и такая возможность предусмотрена в информационной карте конкурсной документации.</w:t>
      </w:r>
    </w:p>
    <w:p w14:paraId="1D607E9E" w14:textId="77777777" w:rsidR="00DC0B68" w:rsidRDefault="00DC0B68" w:rsidP="00DC0B68">
      <w:pPr>
        <w:autoSpaceDE w:val="0"/>
        <w:ind w:firstLine="426"/>
        <w:contextualSpacing/>
        <w:jc w:val="both"/>
      </w:pPr>
      <w:r w:rsidRPr="00DC0B68">
        <w:t>6.</w:t>
      </w:r>
      <w:r w:rsidR="001B41B3">
        <w:t>3</w:t>
      </w:r>
      <w:r w:rsidRPr="00DC0B68">
        <w:t xml:space="preserve">. Переторжка может проводиться в течение </w:t>
      </w:r>
      <w:r w:rsidR="00276D15">
        <w:t>пяти</w:t>
      </w:r>
      <w:r w:rsidRPr="00DC0B68">
        <w:t xml:space="preserve"> дней со дня размещения протокола рассмотрения заявок на участие в конкурсе в единой информационной системе и на сайте Заказчика</w:t>
      </w:r>
      <w:r w:rsidR="001B41B3">
        <w:t>.</w:t>
      </w:r>
    </w:p>
    <w:p w14:paraId="19E6356A" w14:textId="77777777" w:rsidR="009F48DC" w:rsidRPr="008C6201" w:rsidRDefault="001B41B3" w:rsidP="00DC0B68">
      <w:pPr>
        <w:autoSpaceDE w:val="0"/>
        <w:ind w:firstLine="426"/>
        <w:contextualSpacing/>
        <w:jc w:val="both"/>
        <w:rPr>
          <w:lang w:eastAsia="ru-RU"/>
        </w:rPr>
      </w:pPr>
      <w:r>
        <w:t>6.4</w:t>
      </w:r>
      <w:r w:rsidR="00DC0B68" w:rsidRPr="008C6201">
        <w:t xml:space="preserve">. </w:t>
      </w:r>
      <w:bookmarkStart w:id="17" w:name="_Hlk13145892"/>
      <w:r w:rsidR="00DC0B68" w:rsidRPr="008C6201">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r w:rsidR="009F48DC" w:rsidRPr="008C6201">
        <w:rPr>
          <w:lang w:eastAsia="ru-RU"/>
        </w:rPr>
        <w:t xml:space="preserve"> </w:t>
      </w:r>
    </w:p>
    <w:bookmarkEnd w:id="17"/>
    <w:p w14:paraId="2F9BD7F5" w14:textId="77777777" w:rsidR="009F48DC" w:rsidRPr="008C6201" w:rsidRDefault="001A6ED1" w:rsidP="00DC0B68">
      <w:pPr>
        <w:autoSpaceDE w:val="0"/>
        <w:ind w:firstLine="426"/>
        <w:contextualSpacing/>
        <w:jc w:val="both"/>
      </w:pPr>
      <w:r w:rsidRPr="008C6201">
        <w:rPr>
          <w:lang w:eastAsia="ru-RU"/>
        </w:rPr>
        <w:t xml:space="preserve">6.5. </w:t>
      </w:r>
      <w:r w:rsidR="009F48DC" w:rsidRPr="008C6201">
        <w:rPr>
          <w:lang w:eastAsia="ru-RU"/>
        </w:rPr>
        <w:t>Информация о проведении переторжки указывается в протоколе рассмотрения заявок участников закупки. Такая информация должна содержать с</w:t>
      </w:r>
      <w:r w:rsidR="009F48DC" w:rsidRPr="008C6201">
        <w:t>рок и место предоставления участниками закупки сведений и документов, соответствующие критериям оценки заявок на участие в конкурсе</w:t>
      </w:r>
      <w:r w:rsidRPr="008C6201">
        <w:t>.</w:t>
      </w:r>
    </w:p>
    <w:p w14:paraId="08B8B18B" w14:textId="77777777" w:rsidR="00B04786" w:rsidRDefault="00B04786" w:rsidP="00B04786">
      <w:pPr>
        <w:autoSpaceDE w:val="0"/>
        <w:ind w:firstLine="426"/>
        <w:contextualSpacing/>
        <w:jc w:val="both"/>
      </w:pPr>
      <w:r w:rsidRPr="008C6201">
        <w:t>6.</w:t>
      </w:r>
      <w:r w:rsidR="001A6ED1" w:rsidRPr="008C6201">
        <w:t>6</w:t>
      </w:r>
      <w:r w:rsidRPr="008C6201">
        <w:t xml:space="preserve">. В ходе проведения переторжки участники закупки имеют право представить только </w:t>
      </w:r>
      <w:r w:rsidR="00752148" w:rsidRPr="008C6201">
        <w:t xml:space="preserve">один раз </w:t>
      </w:r>
      <w:r w:rsidRPr="008C6201">
        <w:t xml:space="preserve">измененные сведения и документы, соответствующие критериям оценки заявок на участие в конкурсе. </w:t>
      </w:r>
      <w:r w:rsidR="00752148" w:rsidRPr="008C6201">
        <w:t xml:space="preserve">Указанные сведения </w:t>
      </w:r>
      <w:r w:rsidR="001A6ED1" w:rsidRPr="008C6201">
        <w:t>у</w:t>
      </w:r>
      <w:r w:rsidR="00752148" w:rsidRPr="008C6201">
        <w:t>частники закупки</w:t>
      </w:r>
      <w:r w:rsidRPr="008C6201">
        <w:t xml:space="preserve"> представляют </w:t>
      </w:r>
      <w:r w:rsidR="00752148" w:rsidRPr="008C6201">
        <w:t xml:space="preserve">в письменной форме в запечатанном конверте </w:t>
      </w:r>
      <w:r w:rsidRPr="008C6201">
        <w:t>секретарю комиссии.</w:t>
      </w:r>
    </w:p>
    <w:p w14:paraId="307FC550" w14:textId="77777777" w:rsidR="00C61A28" w:rsidRDefault="00C61A28" w:rsidP="00B04786">
      <w:pPr>
        <w:autoSpaceDE w:val="0"/>
        <w:ind w:firstLine="426"/>
        <w:contextualSpacing/>
        <w:jc w:val="both"/>
      </w:pPr>
      <w:r w:rsidRPr="00C61A28">
        <w:t>Участник закупки вправе не подавать дополнительных сведений и документов, в этом случае оценивается его первоначальное предложение</w:t>
      </w:r>
      <w:r w:rsidR="00752148">
        <w:t>.</w:t>
      </w:r>
    </w:p>
    <w:p w14:paraId="30C16129" w14:textId="77777777" w:rsidR="00AD23FB" w:rsidRPr="00B04786" w:rsidRDefault="00AD23FB" w:rsidP="00B04786">
      <w:pPr>
        <w:autoSpaceDE w:val="0"/>
        <w:ind w:firstLine="426"/>
        <w:contextualSpacing/>
        <w:jc w:val="both"/>
      </w:pPr>
      <w:r>
        <w:t>6.</w:t>
      </w:r>
      <w:r w:rsidR="001A6ED1">
        <w:t>7</w:t>
      </w:r>
      <w:r>
        <w:t>. По результатам проведения переторжки составляется протокол переторжки.</w:t>
      </w:r>
    </w:p>
    <w:p w14:paraId="05B9263C" w14:textId="77777777" w:rsidR="00DC0B68" w:rsidRPr="00B04786" w:rsidRDefault="00B04786" w:rsidP="00B04786">
      <w:pPr>
        <w:autoSpaceDE w:val="0"/>
        <w:ind w:firstLine="426"/>
        <w:contextualSpacing/>
        <w:jc w:val="both"/>
      </w:pPr>
      <w:r>
        <w:t>6.</w:t>
      </w:r>
      <w:r w:rsidR="001A6ED1">
        <w:t>8</w:t>
      </w:r>
      <w:r>
        <w:t>.</w:t>
      </w:r>
      <w:r w:rsidRPr="00B04786">
        <w:t xml:space="preserve"> </w:t>
      </w:r>
      <w:r w:rsidRPr="00DC0B68">
        <w:t>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r>
        <w:t>.</w:t>
      </w:r>
    </w:p>
    <w:p w14:paraId="2AFC7216" w14:textId="77777777" w:rsidR="00DC0B68" w:rsidRDefault="00DC0B68" w:rsidP="00517DA2">
      <w:pPr>
        <w:autoSpaceDE w:val="0"/>
        <w:ind w:firstLine="426"/>
        <w:contextualSpacing/>
        <w:jc w:val="both"/>
      </w:pPr>
    </w:p>
    <w:p w14:paraId="31B188DD" w14:textId="77777777" w:rsidR="00510685" w:rsidRPr="00DC0B68" w:rsidRDefault="00E316D5" w:rsidP="00DC0B68">
      <w:pPr>
        <w:widowControl w:val="0"/>
        <w:autoSpaceDE w:val="0"/>
        <w:autoSpaceDN w:val="0"/>
        <w:adjustRightInd w:val="0"/>
        <w:jc w:val="center"/>
        <w:outlineLvl w:val="0"/>
        <w:rPr>
          <w:b/>
          <w:lang w:eastAsia="ru-RU"/>
        </w:rPr>
      </w:pPr>
      <w:r>
        <w:rPr>
          <w:b/>
          <w:lang w:eastAsia="ru-RU"/>
        </w:rPr>
        <w:t>7</w:t>
      </w:r>
      <w:r w:rsidR="00DC0B68">
        <w:rPr>
          <w:b/>
          <w:lang w:eastAsia="ru-RU"/>
        </w:rPr>
        <w:t xml:space="preserve">. </w:t>
      </w:r>
      <w:r w:rsidR="00510685" w:rsidRPr="007C508D">
        <w:rPr>
          <w:b/>
          <w:lang w:eastAsia="ru-RU"/>
        </w:rPr>
        <w:t>ОЦЕНК</w:t>
      </w:r>
      <w:r w:rsidR="00693A33">
        <w:rPr>
          <w:b/>
          <w:lang w:eastAsia="ru-RU"/>
        </w:rPr>
        <w:t>А</w:t>
      </w:r>
      <w:r w:rsidR="00510685" w:rsidRPr="007C508D">
        <w:rPr>
          <w:b/>
          <w:lang w:eastAsia="ru-RU"/>
        </w:rPr>
        <w:t xml:space="preserve"> ЗАЯВ</w:t>
      </w:r>
      <w:r w:rsidR="00693A33">
        <w:rPr>
          <w:b/>
          <w:lang w:eastAsia="ru-RU"/>
        </w:rPr>
        <w:t>ОК</w:t>
      </w:r>
      <w:r w:rsidR="00510685" w:rsidRPr="007C508D">
        <w:rPr>
          <w:b/>
          <w:lang w:eastAsia="ru-RU"/>
        </w:rPr>
        <w:t xml:space="preserve"> НА УЧАСТИЕ В </w:t>
      </w:r>
      <w:r w:rsidR="00693A33">
        <w:rPr>
          <w:b/>
          <w:lang w:eastAsia="ru-RU"/>
        </w:rPr>
        <w:t>КОНКУРСЕ</w:t>
      </w:r>
    </w:p>
    <w:p w14:paraId="02DC5C15" w14:textId="0C96290A" w:rsidR="00517DA2" w:rsidRPr="00743E59" w:rsidRDefault="00B04786" w:rsidP="00517DA2">
      <w:pPr>
        <w:autoSpaceDE w:val="0"/>
        <w:ind w:firstLine="426"/>
        <w:contextualSpacing/>
        <w:jc w:val="both"/>
      </w:pPr>
      <w:r>
        <w:t>7</w:t>
      </w:r>
      <w:r w:rsidR="00A90EEC" w:rsidRPr="007C508D">
        <w:t>.</w:t>
      </w:r>
      <w:r>
        <w:t>1</w:t>
      </w:r>
      <w:r w:rsidR="00F24703" w:rsidRPr="007C508D">
        <w:t>.</w:t>
      </w:r>
      <w:r w:rsidR="00A90EEC" w:rsidRPr="007C508D">
        <w:t xml:space="preserve"> </w:t>
      </w:r>
      <w:r w:rsidR="00276D15" w:rsidRPr="00276D15">
        <w:t xml:space="preserve">Заявки, </w:t>
      </w:r>
      <w:r w:rsidR="00276D15" w:rsidRPr="00743E59">
        <w:t>допущенные к участию в конкурсе, оцениваются и сопоставляются с целью определения заявки, наиболее удовлетворяющ</w:t>
      </w:r>
      <w:r w:rsidR="00743E59" w:rsidRPr="00743E59">
        <w:t>ей</w:t>
      </w:r>
      <w:r w:rsidR="00276D15" w:rsidRPr="00743E59">
        <w:t xml:space="preserve"> потребност</w:t>
      </w:r>
      <w:r w:rsidR="00743E59" w:rsidRPr="00743E59">
        <w:t>и</w:t>
      </w:r>
      <w:r w:rsidR="00276D15" w:rsidRPr="00743E59">
        <w:t xml:space="preserve"> Заказчика в товаре, работе, услуге, в соответствии с критериями и порядком, которые установлены конкурсной документацией</w:t>
      </w:r>
      <w:r w:rsidR="00517DA2" w:rsidRPr="00743E59">
        <w:t>.</w:t>
      </w:r>
    </w:p>
    <w:p w14:paraId="5AC54447" w14:textId="77777777" w:rsidR="00276D15" w:rsidRDefault="00B04786" w:rsidP="00517DA2">
      <w:pPr>
        <w:widowControl w:val="0"/>
        <w:autoSpaceDE w:val="0"/>
        <w:autoSpaceDN w:val="0"/>
        <w:adjustRightInd w:val="0"/>
        <w:ind w:firstLine="426"/>
        <w:contextualSpacing/>
        <w:jc w:val="both"/>
      </w:pPr>
      <w:r w:rsidRPr="00743E59">
        <w:rPr>
          <w:rFonts w:eastAsia="HiddenHorzOCR"/>
        </w:rPr>
        <w:t>7.2</w:t>
      </w:r>
      <w:r w:rsidR="00F24703" w:rsidRPr="00743E59">
        <w:rPr>
          <w:rFonts w:eastAsia="HiddenHorzOCR"/>
        </w:rPr>
        <w:t>.</w:t>
      </w:r>
      <w:r w:rsidR="00A90EEC" w:rsidRPr="00743E59">
        <w:rPr>
          <w:rFonts w:eastAsia="HiddenHorzOCR"/>
        </w:rPr>
        <w:t xml:space="preserve"> </w:t>
      </w:r>
      <w:r w:rsidR="00466BEA" w:rsidRPr="00743E59">
        <w:t>Перечень</w:t>
      </w:r>
      <w:r w:rsidR="00517DA2" w:rsidRPr="00743E59">
        <w:t xml:space="preserve"> критериев и их значимость</w:t>
      </w:r>
      <w:r w:rsidR="00466BEA" w:rsidRPr="00276D15">
        <w:t>, порядок оценки и сопоставления заявок</w:t>
      </w:r>
      <w:r w:rsidR="00517DA2" w:rsidRPr="00276D15">
        <w:t xml:space="preserve"> Заказчик устанавливает в </w:t>
      </w:r>
      <w:r w:rsidR="005B595C" w:rsidRPr="00276D15">
        <w:t>конкурсной документации</w:t>
      </w:r>
      <w:r w:rsidR="00517DA2" w:rsidRPr="00276D15">
        <w:t xml:space="preserve">. </w:t>
      </w:r>
    </w:p>
    <w:p w14:paraId="5CD94FE7" w14:textId="77777777" w:rsidR="00517DA2" w:rsidRDefault="00B04786" w:rsidP="00F24703">
      <w:pPr>
        <w:widowControl w:val="0"/>
        <w:tabs>
          <w:tab w:val="left" w:pos="0"/>
          <w:tab w:val="left" w:pos="1134"/>
        </w:tabs>
        <w:autoSpaceDE w:val="0"/>
        <w:autoSpaceDN w:val="0"/>
        <w:adjustRightInd w:val="0"/>
        <w:ind w:firstLine="426"/>
        <w:contextualSpacing/>
        <w:jc w:val="both"/>
        <w:rPr>
          <w:rFonts w:eastAsia="HiddenHorzOCR"/>
          <w:color w:val="131315"/>
        </w:rPr>
      </w:pPr>
      <w:r>
        <w:t>7.3</w:t>
      </w:r>
      <w:r w:rsidR="00F24703" w:rsidRPr="007C508D">
        <w:t xml:space="preserve">. </w:t>
      </w:r>
      <w:r w:rsidR="00517DA2" w:rsidRPr="007C508D">
        <w:rPr>
          <w:rFonts w:eastAsia="HiddenHorzOCR"/>
          <w:color w:val="131315"/>
        </w:rPr>
        <w:t xml:space="preserve">В рамках стадии оценки заявок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w:t>
      </w:r>
      <w:r w:rsidR="005B595C" w:rsidRPr="007C508D">
        <w:rPr>
          <w:rFonts w:eastAsia="HiddenHorzOCR"/>
          <w:color w:val="131315"/>
        </w:rPr>
        <w:t xml:space="preserve">конкурсной </w:t>
      </w:r>
      <w:r w:rsidR="00517DA2" w:rsidRPr="007C508D">
        <w:rPr>
          <w:rFonts w:eastAsia="HiddenHorzOCR"/>
          <w:color w:val="131315"/>
        </w:rPr>
        <w:t>документации.</w:t>
      </w:r>
    </w:p>
    <w:p w14:paraId="17DB4848" w14:textId="77777777" w:rsidR="009D6261" w:rsidRPr="007C508D" w:rsidRDefault="009D6261" w:rsidP="009D6261">
      <w:pPr>
        <w:widowControl w:val="0"/>
        <w:tabs>
          <w:tab w:val="left" w:pos="0"/>
          <w:tab w:val="left" w:pos="1134"/>
        </w:tabs>
        <w:autoSpaceDE w:val="0"/>
        <w:autoSpaceDN w:val="0"/>
        <w:adjustRightInd w:val="0"/>
        <w:ind w:firstLine="426"/>
        <w:contextualSpacing/>
        <w:jc w:val="both"/>
        <w:rPr>
          <w:rFonts w:eastAsia="HiddenHorzOCR"/>
          <w:color w:val="131315"/>
        </w:rPr>
      </w:pPr>
      <w:r>
        <w:rPr>
          <w:rFonts w:eastAsia="HiddenHorzOCR"/>
          <w:color w:val="131315"/>
        </w:rPr>
        <w:t xml:space="preserve">7.4. </w:t>
      </w:r>
      <w:r w:rsidRPr="009D6261">
        <w:rPr>
          <w:rFonts w:eastAsia="HiddenHorzOCR"/>
          <w:color w:val="131315"/>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5270B331" w14:textId="77777777" w:rsidR="00517DA2" w:rsidRPr="007C508D" w:rsidRDefault="00D43E88" w:rsidP="00517DA2">
      <w:pPr>
        <w:tabs>
          <w:tab w:val="left" w:pos="540"/>
          <w:tab w:val="left" w:pos="900"/>
          <w:tab w:val="left" w:pos="1440"/>
        </w:tabs>
        <w:spacing w:after="200" w:line="276" w:lineRule="auto"/>
        <w:ind w:firstLine="426"/>
        <w:contextualSpacing/>
        <w:jc w:val="both"/>
        <w:rPr>
          <w:rFonts w:eastAsia="HiddenHorzOCR"/>
          <w:color w:val="131315"/>
        </w:rPr>
      </w:pPr>
      <w:r>
        <w:t>7.5</w:t>
      </w:r>
      <w:r w:rsidR="00517DA2" w:rsidRPr="007C508D">
        <w:t xml:space="preserve">. </w:t>
      </w:r>
      <w:r w:rsidR="00510685">
        <w:t>По итогам проведения конкурса составляется итоговый протокол</w:t>
      </w:r>
      <w:r w:rsidR="009D6261">
        <w:t>.</w:t>
      </w:r>
    </w:p>
    <w:p w14:paraId="4897521D" w14:textId="77777777" w:rsidR="00517DA2" w:rsidRPr="007C508D" w:rsidRDefault="00517DA2" w:rsidP="00517DA2">
      <w:pPr>
        <w:autoSpaceDE w:val="0"/>
        <w:autoSpaceDN w:val="0"/>
        <w:adjustRightInd w:val="0"/>
        <w:ind w:firstLine="426"/>
        <w:contextualSpacing/>
        <w:jc w:val="both"/>
      </w:pPr>
    </w:p>
    <w:p w14:paraId="70361147" w14:textId="77777777" w:rsidR="00517DA2" w:rsidRPr="00A37D79" w:rsidRDefault="00E316D5" w:rsidP="00517DA2">
      <w:pPr>
        <w:widowControl w:val="0"/>
        <w:autoSpaceDE w:val="0"/>
        <w:autoSpaceDN w:val="0"/>
        <w:adjustRightInd w:val="0"/>
        <w:jc w:val="center"/>
        <w:outlineLvl w:val="0"/>
        <w:rPr>
          <w:b/>
          <w:bCs/>
          <w:kern w:val="28"/>
          <w:lang w:eastAsia="ru-RU"/>
        </w:rPr>
      </w:pPr>
      <w:r w:rsidRPr="00A37D79">
        <w:rPr>
          <w:b/>
          <w:kern w:val="28"/>
          <w:lang w:eastAsia="ru-RU"/>
        </w:rPr>
        <w:t>8</w:t>
      </w:r>
      <w:r w:rsidR="00517DA2" w:rsidRPr="00A37D79">
        <w:rPr>
          <w:b/>
          <w:kern w:val="28"/>
          <w:lang w:eastAsia="ru-RU"/>
        </w:rPr>
        <w:t>.</w:t>
      </w:r>
      <w:r w:rsidR="00517DA2" w:rsidRPr="00A37D79">
        <w:rPr>
          <w:b/>
          <w:bCs/>
          <w:kern w:val="28"/>
          <w:lang w:eastAsia="ru-RU"/>
        </w:rPr>
        <w:t xml:space="preserve"> ЗАКЛЮЧЕНИЕ ДОГОВОРА ПО РЕЗУЛЬТАТАМ </w:t>
      </w:r>
      <w:r w:rsidR="006E3A1E" w:rsidRPr="00A37D79">
        <w:rPr>
          <w:b/>
          <w:bCs/>
          <w:kern w:val="28"/>
          <w:lang w:eastAsia="ru-RU"/>
        </w:rPr>
        <w:t>КОНКУРСА</w:t>
      </w:r>
    </w:p>
    <w:p w14:paraId="6541BC77" w14:textId="77777777" w:rsidR="00A37D79" w:rsidRPr="00A37D79" w:rsidRDefault="00A37D79" w:rsidP="00517DA2">
      <w:pPr>
        <w:widowControl w:val="0"/>
        <w:autoSpaceDE w:val="0"/>
        <w:autoSpaceDN w:val="0"/>
        <w:adjustRightInd w:val="0"/>
        <w:jc w:val="center"/>
        <w:outlineLvl w:val="0"/>
        <w:rPr>
          <w:b/>
          <w:bCs/>
          <w:kern w:val="28"/>
          <w:lang w:eastAsia="ru-RU"/>
        </w:rPr>
      </w:pPr>
    </w:p>
    <w:p w14:paraId="25E7FBD2" w14:textId="77777777" w:rsidR="00A37D79" w:rsidRPr="00606FF3" w:rsidRDefault="00A37D79" w:rsidP="00A37D79">
      <w:pPr>
        <w:widowControl w:val="0"/>
        <w:autoSpaceDE w:val="0"/>
        <w:autoSpaceDN w:val="0"/>
        <w:adjustRightInd w:val="0"/>
        <w:ind w:firstLine="426"/>
        <w:jc w:val="both"/>
        <w:rPr>
          <w:b/>
          <w:lang w:eastAsia="ru-RU"/>
        </w:rPr>
      </w:pPr>
      <w:bookmarkStart w:id="18" w:name="_Hlk36764353"/>
      <w:r w:rsidRPr="00606FF3">
        <w:rPr>
          <w:b/>
          <w:lang w:eastAsia="ru-RU"/>
        </w:rPr>
        <w:t>Порядок заключения договора</w:t>
      </w:r>
    </w:p>
    <w:p w14:paraId="7175A1FD" w14:textId="77777777" w:rsidR="000A58D8" w:rsidRPr="00606FF3" w:rsidRDefault="00A37D79" w:rsidP="000A58D8">
      <w:pPr>
        <w:tabs>
          <w:tab w:val="left" w:pos="540"/>
          <w:tab w:val="left" w:pos="900"/>
          <w:tab w:val="left" w:pos="1440"/>
        </w:tabs>
        <w:ind w:firstLine="425"/>
        <w:contextualSpacing/>
        <w:jc w:val="both"/>
        <w:rPr>
          <w:lang w:eastAsia="ru-RU"/>
        </w:rPr>
      </w:pPr>
      <w:r w:rsidRPr="00606FF3">
        <w:rPr>
          <w:lang w:eastAsia="ru-RU"/>
        </w:rPr>
        <w:t xml:space="preserve">8.1.1. </w:t>
      </w:r>
      <w:r w:rsidR="000A58D8" w:rsidRPr="00606FF3">
        <w:rPr>
          <w:lang w:eastAsia="ru-RU"/>
        </w:rPr>
        <w:t>В проект договора, прилагаемый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закупке.</w:t>
      </w:r>
    </w:p>
    <w:p w14:paraId="48D44C5D" w14:textId="21DEED7D" w:rsidR="000A58D8" w:rsidRPr="00606FF3" w:rsidRDefault="000A58D8" w:rsidP="000A58D8">
      <w:pPr>
        <w:tabs>
          <w:tab w:val="left" w:pos="540"/>
          <w:tab w:val="left" w:pos="900"/>
          <w:tab w:val="left" w:pos="1440"/>
        </w:tabs>
        <w:ind w:firstLine="425"/>
        <w:contextualSpacing/>
        <w:jc w:val="both"/>
        <w:rPr>
          <w:lang w:eastAsia="ru-RU"/>
        </w:rPr>
      </w:pPr>
      <w:r w:rsidRPr="00606FF3">
        <w:rPr>
          <w:lang w:eastAsia="ru-RU"/>
        </w:rPr>
        <w:t>8.1.2. Заказчик передает победителю конкурса оформленный договор в течение 5 (пяти) дней со дня подписания итогового протокола.</w:t>
      </w:r>
    </w:p>
    <w:p w14:paraId="13826387" w14:textId="2047FD21" w:rsidR="000A58D8" w:rsidRPr="00606FF3" w:rsidRDefault="000A58D8" w:rsidP="000A58D8">
      <w:pPr>
        <w:tabs>
          <w:tab w:val="left" w:pos="540"/>
          <w:tab w:val="left" w:pos="900"/>
          <w:tab w:val="left" w:pos="1440"/>
        </w:tabs>
        <w:ind w:firstLine="425"/>
        <w:contextualSpacing/>
        <w:jc w:val="both"/>
        <w:rPr>
          <w:lang w:eastAsia="ru-RU"/>
        </w:rPr>
      </w:pPr>
      <w:r w:rsidRPr="00606FF3">
        <w:rPr>
          <w:lang w:eastAsia="ru-RU"/>
        </w:rPr>
        <w:t>8.1.3. Победитель конкурса (единственный участник) в течение 5 (пяти) дней со дня получения договора подписывает договор, скрепляет его печатью (при наличии) и возвращает Заказчику.</w:t>
      </w:r>
    </w:p>
    <w:p w14:paraId="4644F015" w14:textId="778A8FA1" w:rsidR="00A37D79" w:rsidRPr="00606FF3" w:rsidRDefault="000A58D8" w:rsidP="000A58D8">
      <w:pPr>
        <w:tabs>
          <w:tab w:val="left" w:pos="540"/>
          <w:tab w:val="left" w:pos="900"/>
          <w:tab w:val="left" w:pos="1440"/>
        </w:tabs>
        <w:ind w:firstLine="425"/>
        <w:contextualSpacing/>
        <w:jc w:val="both"/>
        <w:rPr>
          <w:lang w:eastAsia="ru-RU"/>
        </w:rPr>
      </w:pPr>
      <w:r w:rsidRPr="00606FF3">
        <w:rPr>
          <w:lang w:eastAsia="ru-RU"/>
        </w:rPr>
        <w:t>8.1.4. Заказчик подписывает и скрепляет печатью договор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конкурса.</w:t>
      </w:r>
    </w:p>
    <w:p w14:paraId="5DBB39BB" w14:textId="25767466" w:rsidR="00A37D79" w:rsidRPr="00606FF3" w:rsidRDefault="00A37D79" w:rsidP="00A37D79">
      <w:pPr>
        <w:tabs>
          <w:tab w:val="left" w:pos="540"/>
          <w:tab w:val="left" w:pos="900"/>
          <w:tab w:val="left" w:pos="1440"/>
        </w:tabs>
        <w:ind w:firstLine="425"/>
        <w:contextualSpacing/>
        <w:jc w:val="both"/>
      </w:pPr>
      <w:r w:rsidRPr="00606FF3">
        <w:t>8.1.5.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w:t>
      </w:r>
      <w:r w:rsidR="00043CDD">
        <w:t xml:space="preserve"> </w:t>
      </w:r>
      <w:r w:rsidRPr="00606FF3">
        <w:t>(бездействие) Заказчика, комиссии по закупкам, оператора электронной площадки.</w:t>
      </w:r>
    </w:p>
    <w:p w14:paraId="72A2AE8C" w14:textId="77777777" w:rsidR="00A37D79" w:rsidRPr="00606FF3" w:rsidRDefault="00A37D79" w:rsidP="00A37D79">
      <w:pPr>
        <w:tabs>
          <w:tab w:val="left" w:pos="540"/>
          <w:tab w:val="left" w:pos="900"/>
          <w:tab w:val="left" w:pos="1440"/>
        </w:tabs>
        <w:ind w:firstLine="425"/>
        <w:contextualSpacing/>
        <w:jc w:val="both"/>
      </w:pPr>
      <w:r w:rsidRPr="00606FF3">
        <w:rPr>
          <w:lang w:eastAsia="ru-RU"/>
        </w:rPr>
        <w:t xml:space="preserve">8.1.6. </w:t>
      </w:r>
      <w:r w:rsidRPr="00606FF3">
        <w:t>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660F151D" w14:textId="77777777" w:rsidR="00A37D79" w:rsidRPr="00606FF3" w:rsidRDefault="00A37D79" w:rsidP="00ED728C">
      <w:pPr>
        <w:numPr>
          <w:ilvl w:val="0"/>
          <w:numId w:val="6"/>
        </w:numPr>
        <w:tabs>
          <w:tab w:val="left" w:pos="851"/>
        </w:tabs>
        <w:ind w:left="0" w:firstLine="426"/>
        <w:contextualSpacing/>
        <w:jc w:val="both"/>
      </w:pPr>
      <w:r w:rsidRPr="00606FF3">
        <w:t>место, дату и времени его составления;</w:t>
      </w:r>
    </w:p>
    <w:p w14:paraId="6BA9D4DF" w14:textId="77777777" w:rsidR="00A37D79" w:rsidRPr="00606FF3" w:rsidRDefault="00A37D79" w:rsidP="00ED728C">
      <w:pPr>
        <w:numPr>
          <w:ilvl w:val="0"/>
          <w:numId w:val="6"/>
        </w:numPr>
        <w:tabs>
          <w:tab w:val="left" w:pos="851"/>
        </w:tabs>
        <w:ind w:left="0" w:firstLine="426"/>
        <w:contextualSpacing/>
        <w:jc w:val="both"/>
      </w:pPr>
      <w:r w:rsidRPr="00606FF3">
        <w:t>наименование предмета закупки и номер закупки;</w:t>
      </w:r>
    </w:p>
    <w:p w14:paraId="6D5858F5" w14:textId="77777777" w:rsidR="00A37D79" w:rsidRPr="00606FF3" w:rsidRDefault="00A37D79" w:rsidP="00ED728C">
      <w:pPr>
        <w:numPr>
          <w:ilvl w:val="0"/>
          <w:numId w:val="6"/>
        </w:numPr>
        <w:tabs>
          <w:tab w:val="left" w:pos="851"/>
        </w:tabs>
        <w:ind w:left="0" w:firstLine="426"/>
        <w:contextualSpacing/>
        <w:jc w:val="both"/>
      </w:pPr>
      <w:r w:rsidRPr="00606FF3">
        <w:lastRenderedPageBreak/>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такого участника.</w:t>
      </w:r>
    </w:p>
    <w:p w14:paraId="7159A936" w14:textId="77777777" w:rsidR="00A37D79" w:rsidRPr="00606FF3" w:rsidRDefault="00A37D79" w:rsidP="00ED728C">
      <w:pPr>
        <w:numPr>
          <w:ilvl w:val="0"/>
          <w:numId w:val="6"/>
        </w:numPr>
        <w:tabs>
          <w:tab w:val="left" w:pos="851"/>
        </w:tabs>
        <w:ind w:left="0" w:firstLine="426"/>
        <w:contextualSpacing/>
        <w:jc w:val="both"/>
      </w:pPr>
      <w:r w:rsidRPr="00606FF3">
        <w:t>предложения участника закупки по изменению условий договора.</w:t>
      </w:r>
    </w:p>
    <w:p w14:paraId="17BD6059" w14:textId="77777777" w:rsidR="00A37D79" w:rsidRPr="00606FF3" w:rsidRDefault="00A37D79" w:rsidP="00A37D79">
      <w:pPr>
        <w:tabs>
          <w:tab w:val="left" w:pos="1134"/>
        </w:tabs>
        <w:ind w:firstLine="426"/>
        <w:contextualSpacing/>
        <w:jc w:val="both"/>
      </w:pPr>
      <w:r w:rsidRPr="00606FF3">
        <w:t xml:space="preserve">Подписанный участником закупки протокол в тот же день направляется Заказчику с использованием программно-аппаратных средств электронной площадки. </w:t>
      </w:r>
    </w:p>
    <w:p w14:paraId="5726072E" w14:textId="77777777" w:rsidR="00A37D79" w:rsidRPr="00606FF3" w:rsidRDefault="00A37D79" w:rsidP="00A37D79">
      <w:pPr>
        <w:tabs>
          <w:tab w:val="left" w:pos="1134"/>
        </w:tabs>
        <w:ind w:firstLine="426"/>
        <w:contextualSpacing/>
        <w:jc w:val="both"/>
      </w:pPr>
      <w:r w:rsidRPr="00606FF3">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настоящим Положением.</w:t>
      </w:r>
    </w:p>
    <w:p w14:paraId="68EE492C" w14:textId="77777777" w:rsidR="00A37D79" w:rsidRPr="00606FF3" w:rsidRDefault="00A37D79" w:rsidP="00A37D79">
      <w:pPr>
        <w:tabs>
          <w:tab w:val="left" w:pos="1134"/>
        </w:tabs>
        <w:ind w:firstLine="426"/>
        <w:contextualSpacing/>
        <w:jc w:val="both"/>
      </w:pPr>
      <w:r w:rsidRPr="00606FF3">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187A188B" w14:textId="77777777" w:rsidR="00A37D79" w:rsidRPr="00606FF3" w:rsidRDefault="00A37D79" w:rsidP="00A37D79">
      <w:pPr>
        <w:ind w:firstLine="540"/>
        <w:jc w:val="both"/>
        <w:rPr>
          <w:lang w:eastAsia="ru-RU"/>
        </w:rPr>
      </w:pPr>
      <w:r w:rsidRPr="00606FF3">
        <w:t xml:space="preserve">8.1.7. </w:t>
      </w:r>
      <w:r w:rsidRPr="00606FF3">
        <w:rPr>
          <w:lang w:eastAsia="ru-RU"/>
        </w:rPr>
        <w:t>Участник закупки признается уклонившимся от заключения договора в случае, когда:</w:t>
      </w:r>
    </w:p>
    <w:p w14:paraId="1F0C5421" w14:textId="77777777" w:rsidR="00A37D79" w:rsidRPr="00606FF3" w:rsidRDefault="00A37D79" w:rsidP="00A37D79">
      <w:pPr>
        <w:autoSpaceDE w:val="0"/>
        <w:autoSpaceDN w:val="0"/>
        <w:ind w:firstLine="540"/>
        <w:jc w:val="both"/>
        <w:rPr>
          <w:lang w:eastAsia="ru-RU"/>
        </w:rPr>
      </w:pPr>
      <w:r w:rsidRPr="00606FF3">
        <w:rPr>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37044257" w14:textId="77777777" w:rsidR="00A37D79" w:rsidRPr="00606FF3" w:rsidRDefault="00A37D79" w:rsidP="00A37D79">
      <w:pPr>
        <w:autoSpaceDE w:val="0"/>
        <w:autoSpaceDN w:val="0"/>
        <w:ind w:firstLine="540"/>
        <w:jc w:val="both"/>
        <w:rPr>
          <w:lang w:eastAsia="ru-RU"/>
        </w:rPr>
      </w:pPr>
      <w:r w:rsidRPr="00606FF3">
        <w:rPr>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3971E0F8" w14:textId="77777777" w:rsidR="00A37D79" w:rsidRPr="00606FF3" w:rsidRDefault="00A37D79" w:rsidP="00A37D79">
      <w:pPr>
        <w:autoSpaceDE w:val="0"/>
        <w:autoSpaceDN w:val="0"/>
        <w:ind w:firstLine="540"/>
        <w:jc w:val="both"/>
        <w:rPr>
          <w:lang w:eastAsia="ru-RU"/>
        </w:rPr>
      </w:pPr>
      <w:r w:rsidRPr="00606FF3">
        <w:rPr>
          <w:lang w:eastAsia="ru-RU"/>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60D04A02" w14:textId="77777777" w:rsidR="00A37D79" w:rsidRPr="00606FF3" w:rsidRDefault="00A37D79" w:rsidP="00A37D79">
      <w:pPr>
        <w:autoSpaceDE w:val="0"/>
        <w:autoSpaceDN w:val="0"/>
        <w:ind w:firstLine="540"/>
        <w:jc w:val="both"/>
      </w:pPr>
      <w:r w:rsidRPr="00606FF3">
        <w:t>8.1.8. Не позднее одного рабочего дня, следующего за днем, когда установлены факты, уклонения заключения договора, Заказчик составляет протокол о признании участника уклонившимся от заключения договора. Протокол в течении трех дней со дня подписания направляется участнику, уклонившемуся от заключения договора.</w:t>
      </w:r>
      <w:r w:rsidRPr="00606FF3">
        <w:rPr>
          <w:lang w:eastAsia="ru-RU"/>
        </w:rPr>
        <w:t xml:space="preserve"> </w:t>
      </w:r>
      <w:r w:rsidRPr="00606FF3">
        <w:t>Протокол размещается в ЕИС и на электронной площадке не позднее чем через три дня со дня подписания.</w:t>
      </w:r>
    </w:p>
    <w:p w14:paraId="31B4063E" w14:textId="77777777" w:rsidR="00A37D79" w:rsidRPr="00606FF3" w:rsidRDefault="00A37D79" w:rsidP="00A37D79">
      <w:pPr>
        <w:autoSpaceDE w:val="0"/>
        <w:autoSpaceDN w:val="0"/>
        <w:ind w:firstLine="540"/>
        <w:jc w:val="both"/>
      </w:pPr>
      <w:r w:rsidRPr="00606FF3">
        <w:t>8.1.9. Договор заключается с участником закупки предложение которого является следующим после предложения победителя, в случае, когда участник закупки, признанный победителем закупки, уклонился или отказался от заключения договора.</w:t>
      </w:r>
    </w:p>
    <w:p w14:paraId="6260585B" w14:textId="77777777" w:rsidR="00A37D79" w:rsidRPr="00606FF3" w:rsidRDefault="00A37D79" w:rsidP="00A37D79">
      <w:pPr>
        <w:tabs>
          <w:tab w:val="left" w:pos="540"/>
        </w:tabs>
        <w:ind w:firstLine="567"/>
        <w:contextualSpacing/>
        <w:jc w:val="both"/>
        <w:rPr>
          <w:b/>
        </w:rPr>
      </w:pPr>
      <w:r w:rsidRPr="00606FF3">
        <w:rPr>
          <w:b/>
        </w:rPr>
        <w:t>8.2. Порядок внесения изменений и расторжение договора</w:t>
      </w:r>
    </w:p>
    <w:p w14:paraId="252A811D" w14:textId="77777777" w:rsidR="00A37D79" w:rsidRPr="00606FF3" w:rsidRDefault="00A37D79" w:rsidP="00411457">
      <w:pPr>
        <w:pStyle w:val="a5"/>
        <w:widowControl w:val="0"/>
        <w:numPr>
          <w:ilvl w:val="2"/>
          <w:numId w:val="12"/>
        </w:numPr>
        <w:tabs>
          <w:tab w:val="left" w:pos="993"/>
          <w:tab w:val="left" w:pos="1134"/>
        </w:tabs>
        <w:autoSpaceDE w:val="0"/>
        <w:autoSpaceDN w:val="0"/>
        <w:adjustRightInd w:val="0"/>
        <w:ind w:left="0" w:firstLine="567"/>
        <w:jc w:val="both"/>
        <w:rPr>
          <w:lang w:eastAsia="ru-RU"/>
        </w:rPr>
      </w:pPr>
      <w:r w:rsidRPr="00606FF3">
        <w:rPr>
          <w:lang w:eastAsia="ru-RU"/>
        </w:rPr>
        <w:t>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настоящей документацией.</w:t>
      </w:r>
    </w:p>
    <w:p w14:paraId="6AA7F825" w14:textId="77777777" w:rsidR="00A37D79" w:rsidRPr="00606FF3" w:rsidRDefault="00A37D79" w:rsidP="00411457">
      <w:pPr>
        <w:pStyle w:val="a5"/>
        <w:widowControl w:val="0"/>
        <w:numPr>
          <w:ilvl w:val="2"/>
          <w:numId w:val="12"/>
        </w:numPr>
        <w:tabs>
          <w:tab w:val="left" w:pos="993"/>
          <w:tab w:val="left" w:pos="1134"/>
        </w:tabs>
        <w:autoSpaceDE w:val="0"/>
        <w:autoSpaceDN w:val="0"/>
        <w:adjustRightInd w:val="0"/>
        <w:ind w:left="0" w:firstLine="567"/>
        <w:jc w:val="both"/>
        <w:rPr>
          <w:lang w:eastAsia="ru-RU"/>
        </w:rPr>
      </w:pPr>
      <w:r w:rsidRPr="00606FF3">
        <w:rPr>
          <w:lang w:eastAsia="ru-RU"/>
        </w:rPr>
        <w:t>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14:paraId="48E78FA3" w14:textId="77777777" w:rsidR="00A37D79" w:rsidRPr="00606FF3" w:rsidRDefault="00A37D79" w:rsidP="00411457">
      <w:pPr>
        <w:widowControl w:val="0"/>
        <w:numPr>
          <w:ilvl w:val="2"/>
          <w:numId w:val="12"/>
        </w:numPr>
        <w:tabs>
          <w:tab w:val="left" w:pos="993"/>
          <w:tab w:val="left" w:pos="1134"/>
        </w:tabs>
        <w:autoSpaceDE w:val="0"/>
        <w:autoSpaceDN w:val="0"/>
        <w:adjustRightInd w:val="0"/>
        <w:ind w:left="0" w:firstLine="567"/>
        <w:contextualSpacing/>
        <w:jc w:val="both"/>
        <w:rPr>
          <w:lang w:eastAsia="ru-RU"/>
        </w:rPr>
      </w:pPr>
      <w:r w:rsidRPr="00606FF3">
        <w:rPr>
          <w:lang w:eastAsia="ru-RU"/>
        </w:rPr>
        <w:t>Цена договора является твердой и может изменяться только в следующих случаях:</w:t>
      </w:r>
    </w:p>
    <w:p w14:paraId="767E4524" w14:textId="77777777" w:rsidR="00A37D79" w:rsidRPr="00606FF3" w:rsidRDefault="00A37D79" w:rsidP="00A37D79">
      <w:pPr>
        <w:widowControl w:val="0"/>
        <w:tabs>
          <w:tab w:val="left" w:pos="993"/>
        </w:tabs>
        <w:autoSpaceDE w:val="0"/>
        <w:autoSpaceDN w:val="0"/>
        <w:adjustRightInd w:val="0"/>
        <w:contextualSpacing/>
        <w:jc w:val="both"/>
        <w:rPr>
          <w:lang w:eastAsia="ru-RU"/>
        </w:rPr>
      </w:pPr>
      <w:r w:rsidRPr="00606FF3">
        <w:rPr>
          <w:lang w:eastAsia="ru-RU"/>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652F699E" w14:textId="77777777" w:rsidR="00A37D79" w:rsidRPr="00606FF3" w:rsidRDefault="00A37D79" w:rsidP="00A37D79">
      <w:pPr>
        <w:widowControl w:val="0"/>
        <w:tabs>
          <w:tab w:val="left" w:pos="993"/>
        </w:tabs>
        <w:autoSpaceDE w:val="0"/>
        <w:autoSpaceDN w:val="0"/>
        <w:adjustRightInd w:val="0"/>
        <w:ind w:left="709" w:hanging="709"/>
        <w:contextualSpacing/>
        <w:jc w:val="both"/>
        <w:rPr>
          <w:lang w:eastAsia="ru-RU"/>
        </w:rPr>
      </w:pPr>
      <w:r w:rsidRPr="00606FF3">
        <w:rPr>
          <w:lang w:eastAsia="ru-RU"/>
        </w:rPr>
        <w:t>2) изменился размер ставки налога на добавленную стоимость, если положения договора содержит такое условие;</w:t>
      </w:r>
    </w:p>
    <w:p w14:paraId="66F3AFD5" w14:textId="77777777" w:rsidR="00A37D79" w:rsidRPr="00606FF3" w:rsidRDefault="00A37D79" w:rsidP="00A37D79">
      <w:pPr>
        <w:widowControl w:val="0"/>
        <w:tabs>
          <w:tab w:val="left" w:pos="993"/>
        </w:tabs>
        <w:autoSpaceDE w:val="0"/>
        <w:autoSpaceDN w:val="0"/>
        <w:adjustRightInd w:val="0"/>
        <w:contextualSpacing/>
        <w:jc w:val="both"/>
        <w:rPr>
          <w:lang w:eastAsia="ru-RU"/>
        </w:rPr>
      </w:pPr>
      <w:r w:rsidRPr="00606FF3">
        <w:rPr>
          <w:lang w:eastAsia="ru-RU"/>
        </w:rPr>
        <w:t>3) изменились в соответствии с законодательством Российской Федерации регулируемые цены (тарифы) на товары, работы, услуги;</w:t>
      </w:r>
    </w:p>
    <w:p w14:paraId="2DAD6BA0" w14:textId="77777777" w:rsidR="00A37D79" w:rsidRPr="00606FF3" w:rsidRDefault="00A37D79" w:rsidP="00A37D79">
      <w:pPr>
        <w:widowControl w:val="0"/>
        <w:tabs>
          <w:tab w:val="left" w:pos="993"/>
        </w:tabs>
        <w:autoSpaceDE w:val="0"/>
        <w:autoSpaceDN w:val="0"/>
        <w:adjustRightInd w:val="0"/>
        <w:contextualSpacing/>
        <w:jc w:val="both"/>
        <w:rPr>
          <w:lang w:eastAsia="ru-RU"/>
        </w:rPr>
      </w:pPr>
      <w:r w:rsidRPr="00606FF3">
        <w:rPr>
          <w:lang w:eastAsia="ru-RU"/>
        </w:rPr>
        <w:t>4)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документацией о конкурентной закупке и в договоре;</w:t>
      </w:r>
    </w:p>
    <w:p w14:paraId="7106AC84" w14:textId="77777777" w:rsidR="00A37D79" w:rsidRPr="00606FF3" w:rsidRDefault="00A37D79" w:rsidP="00A37D79">
      <w:pPr>
        <w:widowControl w:val="0"/>
        <w:tabs>
          <w:tab w:val="left" w:pos="993"/>
        </w:tabs>
        <w:autoSpaceDE w:val="0"/>
        <w:autoSpaceDN w:val="0"/>
        <w:adjustRightInd w:val="0"/>
        <w:contextualSpacing/>
        <w:jc w:val="both"/>
        <w:rPr>
          <w:lang w:eastAsia="ru-RU"/>
        </w:rPr>
      </w:pPr>
      <w:r w:rsidRPr="00606FF3">
        <w:rPr>
          <w:lang w:eastAsia="ru-RU"/>
        </w:rPr>
        <w:t>5) если по предложению Заказчика увеличиваются (уменьшаются) предусмотренные договором количество товара, объем работы или услуги не более чем на 30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28154A87" w14:textId="77777777" w:rsidR="00A37D79" w:rsidRPr="00606FF3" w:rsidRDefault="00A37D79" w:rsidP="00A37D79">
      <w:pPr>
        <w:widowControl w:val="0"/>
        <w:tabs>
          <w:tab w:val="left" w:pos="993"/>
        </w:tabs>
        <w:autoSpaceDE w:val="0"/>
        <w:autoSpaceDN w:val="0"/>
        <w:adjustRightInd w:val="0"/>
        <w:contextualSpacing/>
        <w:jc w:val="both"/>
        <w:rPr>
          <w:lang w:eastAsia="ru-RU"/>
        </w:rPr>
      </w:pPr>
      <w:r w:rsidRPr="00606FF3">
        <w:rPr>
          <w:lang w:eastAsia="ru-RU"/>
        </w:rPr>
        <w:t>6) возможность изменить цену, количество товара, объем работ и услуг, срок договора в том числе его пролонгация, предусмотрена извещением, документацией о конкурентной закупке и (или) договором.</w:t>
      </w:r>
    </w:p>
    <w:p w14:paraId="53D8D936" w14:textId="77777777" w:rsidR="00A37D79" w:rsidRPr="00606FF3" w:rsidRDefault="007C3F80" w:rsidP="00A37D79">
      <w:pPr>
        <w:widowControl w:val="0"/>
        <w:tabs>
          <w:tab w:val="left" w:pos="993"/>
        </w:tabs>
        <w:autoSpaceDE w:val="0"/>
        <w:autoSpaceDN w:val="0"/>
        <w:adjustRightInd w:val="0"/>
        <w:ind w:firstLine="426"/>
        <w:contextualSpacing/>
        <w:jc w:val="both"/>
        <w:rPr>
          <w:lang w:eastAsia="ru-RU"/>
        </w:rPr>
      </w:pPr>
      <w:r w:rsidRPr="00606FF3">
        <w:rPr>
          <w:lang w:eastAsia="ru-RU"/>
        </w:rPr>
        <w:t>8.2</w:t>
      </w:r>
      <w:r w:rsidR="00A37D79" w:rsidRPr="00606FF3">
        <w:rPr>
          <w:lang w:eastAsia="ru-RU"/>
        </w:rPr>
        <w:t xml:space="preserve">.4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w:t>
      </w:r>
      <w:r w:rsidR="00A37D79" w:rsidRPr="00606FF3">
        <w:rPr>
          <w:lang w:eastAsia="ru-RU"/>
        </w:rPr>
        <w:lastRenderedPageBreak/>
        <w:t>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4111C0FD" w14:textId="77777777" w:rsidR="00A37D79" w:rsidRPr="00606FF3" w:rsidRDefault="00A37D79" w:rsidP="00411457">
      <w:pPr>
        <w:pStyle w:val="a5"/>
        <w:widowControl w:val="0"/>
        <w:numPr>
          <w:ilvl w:val="2"/>
          <w:numId w:val="13"/>
        </w:numPr>
        <w:tabs>
          <w:tab w:val="left" w:pos="993"/>
        </w:tabs>
        <w:autoSpaceDE w:val="0"/>
        <w:autoSpaceDN w:val="0"/>
        <w:adjustRightInd w:val="0"/>
        <w:ind w:left="0" w:firstLine="426"/>
        <w:jc w:val="both"/>
        <w:rPr>
          <w:lang w:eastAsia="ru-RU"/>
        </w:rPr>
      </w:pPr>
      <w:r w:rsidRPr="00606FF3">
        <w:rPr>
          <w:lang w:eastAsia="ru-RU"/>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6125719D" w14:textId="77777777" w:rsidR="00A37D79" w:rsidRPr="00606FF3" w:rsidRDefault="00A37D79" w:rsidP="007C3F80">
      <w:pPr>
        <w:widowControl w:val="0"/>
        <w:tabs>
          <w:tab w:val="left" w:pos="993"/>
        </w:tabs>
        <w:autoSpaceDE w:val="0"/>
        <w:autoSpaceDN w:val="0"/>
        <w:adjustRightInd w:val="0"/>
        <w:contextualSpacing/>
        <w:jc w:val="both"/>
        <w:rPr>
          <w:lang w:eastAsia="ru-RU"/>
        </w:rPr>
      </w:pPr>
      <w:r w:rsidRPr="00606FF3">
        <w:rPr>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74848DB7" w14:textId="77777777" w:rsidR="00A37D79" w:rsidRPr="00606FF3" w:rsidRDefault="00A37D79" w:rsidP="00411457">
      <w:pPr>
        <w:widowControl w:val="0"/>
        <w:numPr>
          <w:ilvl w:val="2"/>
          <w:numId w:val="13"/>
        </w:numPr>
        <w:tabs>
          <w:tab w:val="left" w:pos="993"/>
        </w:tabs>
        <w:autoSpaceDE w:val="0"/>
        <w:autoSpaceDN w:val="0"/>
        <w:adjustRightInd w:val="0"/>
        <w:ind w:left="0" w:firstLine="426"/>
        <w:contextualSpacing/>
        <w:jc w:val="both"/>
        <w:rPr>
          <w:lang w:eastAsia="ru-RU"/>
        </w:rPr>
      </w:pPr>
      <w:r w:rsidRPr="00606FF3">
        <w:rPr>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14:paraId="1C3DA516" w14:textId="77777777" w:rsidR="00A37D79" w:rsidRPr="00606FF3" w:rsidRDefault="00A37D79" w:rsidP="00411457">
      <w:pPr>
        <w:widowControl w:val="0"/>
        <w:numPr>
          <w:ilvl w:val="2"/>
          <w:numId w:val="13"/>
        </w:numPr>
        <w:tabs>
          <w:tab w:val="left" w:pos="993"/>
        </w:tabs>
        <w:autoSpaceDE w:val="0"/>
        <w:autoSpaceDN w:val="0"/>
        <w:adjustRightInd w:val="0"/>
        <w:ind w:left="0" w:firstLine="426"/>
        <w:contextualSpacing/>
        <w:jc w:val="both"/>
        <w:rPr>
          <w:lang w:eastAsia="ru-RU"/>
        </w:rPr>
      </w:pPr>
      <w:r w:rsidRPr="00606FF3">
        <w:rPr>
          <w:lang w:eastAsia="ru-RU"/>
        </w:rPr>
        <w:t>В договор включается условие о порядке и сроках возврата обеспечения исполнения договора, если соответствующее требование установлено Заказчиком в документации о закупке.</w:t>
      </w:r>
    </w:p>
    <w:p w14:paraId="03F2FD5C" w14:textId="77777777" w:rsidR="00A37D79" w:rsidRPr="00606FF3" w:rsidRDefault="007C3F80" w:rsidP="007C3F80">
      <w:pPr>
        <w:ind w:firstLine="426"/>
        <w:jc w:val="both"/>
      </w:pPr>
      <w:r w:rsidRPr="00606FF3">
        <w:t>8.2</w:t>
      </w:r>
      <w:r w:rsidR="00A37D79" w:rsidRPr="00606FF3">
        <w:t>.8. В договоре определяется порядок, в котором Заказчик осуществляет приемку поставляемых товаров, выполняемых работ, оказываемых услуг.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1BEE6706" w14:textId="77777777" w:rsidR="00A37D79" w:rsidRPr="00606FF3" w:rsidRDefault="007C3F80" w:rsidP="007C3F80">
      <w:pPr>
        <w:ind w:firstLine="426"/>
        <w:jc w:val="both"/>
      </w:pPr>
      <w:r w:rsidRPr="00606FF3">
        <w:t>8.2</w:t>
      </w:r>
      <w:r w:rsidR="00A37D79" w:rsidRPr="00606FF3">
        <w:t>.9.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14:paraId="23F3184A" w14:textId="77777777" w:rsidR="00A37D79" w:rsidRPr="00606FF3" w:rsidRDefault="007C3F80" w:rsidP="007C3F80">
      <w:pPr>
        <w:ind w:firstLine="426"/>
        <w:jc w:val="both"/>
      </w:pPr>
      <w:r w:rsidRPr="00606FF3">
        <w:t>8.2</w:t>
      </w:r>
      <w:r w:rsidR="00A37D79" w:rsidRPr="00606FF3">
        <w:t>.10.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3FF790D2" w14:textId="77777777" w:rsidR="00A37D79" w:rsidRPr="00606FF3" w:rsidRDefault="007C3F80" w:rsidP="007C3F80">
      <w:pPr>
        <w:ind w:firstLine="426"/>
        <w:jc w:val="both"/>
      </w:pPr>
      <w:r w:rsidRPr="00606FF3">
        <w:t>8.2</w:t>
      </w:r>
      <w:r w:rsidR="00A37D79" w:rsidRPr="00606FF3">
        <w:t>.11. В договор включается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указывается в договоре.</w:t>
      </w:r>
    </w:p>
    <w:p w14:paraId="177B9C23" w14:textId="77777777" w:rsidR="00A37D79" w:rsidRPr="00606FF3" w:rsidRDefault="00A37D79" w:rsidP="00411457">
      <w:pPr>
        <w:pStyle w:val="a5"/>
        <w:numPr>
          <w:ilvl w:val="2"/>
          <w:numId w:val="14"/>
        </w:numPr>
        <w:tabs>
          <w:tab w:val="left" w:pos="1134"/>
        </w:tabs>
        <w:ind w:left="0" w:firstLine="426"/>
        <w:jc w:val="both"/>
      </w:pPr>
      <w:r w:rsidRPr="00606FF3">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7C21A801" w14:textId="77777777" w:rsidR="00A37D79" w:rsidRPr="00606FF3" w:rsidRDefault="007C3F80" w:rsidP="007C3F80">
      <w:pPr>
        <w:ind w:firstLine="426"/>
        <w:jc w:val="both"/>
      </w:pPr>
      <w:r w:rsidRPr="00606FF3">
        <w:t>8.2</w:t>
      </w:r>
      <w:r w:rsidR="00A37D79" w:rsidRPr="00606FF3">
        <w:t>.13.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59CE0452" w14:textId="61512F8D" w:rsidR="00361282" w:rsidRDefault="00A37D79" w:rsidP="00411457">
      <w:pPr>
        <w:pStyle w:val="a5"/>
        <w:numPr>
          <w:ilvl w:val="2"/>
          <w:numId w:val="15"/>
        </w:numPr>
        <w:tabs>
          <w:tab w:val="left" w:pos="1134"/>
        </w:tabs>
        <w:ind w:left="0" w:firstLine="426"/>
        <w:jc w:val="both"/>
      </w:pPr>
      <w:r w:rsidRPr="00606FF3">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bookmarkEnd w:id="18"/>
      <w:r w:rsidRPr="00606FF3">
        <w:t>.</w:t>
      </w:r>
    </w:p>
    <w:p w14:paraId="029A13C3" w14:textId="77777777" w:rsidR="00361282" w:rsidRDefault="00361282" w:rsidP="00361282">
      <w:pPr>
        <w:pStyle w:val="a5"/>
        <w:tabs>
          <w:tab w:val="left" w:pos="1134"/>
        </w:tabs>
        <w:ind w:left="426"/>
        <w:jc w:val="both"/>
      </w:pPr>
    </w:p>
    <w:p w14:paraId="4CBB4F0D" w14:textId="7DA941E0" w:rsidR="00361282" w:rsidRPr="00361282" w:rsidRDefault="00361282" w:rsidP="00361282">
      <w:pPr>
        <w:widowControl w:val="0"/>
        <w:suppressAutoHyphens w:val="0"/>
        <w:autoSpaceDE w:val="0"/>
        <w:autoSpaceDN w:val="0"/>
        <w:adjustRightInd w:val="0"/>
        <w:jc w:val="center"/>
        <w:outlineLvl w:val="0"/>
        <w:rPr>
          <w:b/>
          <w:bCs/>
          <w:lang w:eastAsia="ru-RU"/>
        </w:rPr>
      </w:pPr>
      <w:r>
        <w:rPr>
          <w:b/>
          <w:bCs/>
          <w:lang w:eastAsia="ru-RU"/>
        </w:rPr>
        <w:t>9</w:t>
      </w:r>
      <w:r w:rsidRPr="00361282">
        <w:rPr>
          <w:b/>
          <w:bCs/>
          <w:lang w:eastAsia="ru-RU"/>
        </w:rPr>
        <w:t>. ОБЕСПЕЧЕНИЕ ДОГОВОРА</w:t>
      </w:r>
    </w:p>
    <w:p w14:paraId="48D48A6D" w14:textId="77777777" w:rsidR="00361282" w:rsidRPr="00361282" w:rsidRDefault="00361282" w:rsidP="00361282">
      <w:pPr>
        <w:widowControl w:val="0"/>
        <w:suppressAutoHyphens w:val="0"/>
        <w:autoSpaceDE w:val="0"/>
        <w:autoSpaceDN w:val="0"/>
        <w:adjustRightInd w:val="0"/>
        <w:ind w:firstLine="426"/>
        <w:jc w:val="both"/>
        <w:rPr>
          <w:lang w:eastAsia="en-US"/>
        </w:rPr>
      </w:pPr>
      <w:r w:rsidRPr="00361282">
        <w:rPr>
          <w:lang w:eastAsia="en-US"/>
        </w:rPr>
        <w:t xml:space="preserve">9.1. </w:t>
      </w:r>
      <w:r w:rsidRPr="00361282">
        <w:rPr>
          <w:bCs/>
          <w:lang w:eastAsia="ru-RU"/>
        </w:rPr>
        <w:t>Конкурсной документацией</w:t>
      </w:r>
      <w:r w:rsidRPr="00361282">
        <w:rPr>
          <w:lang w:eastAsia="en-US"/>
        </w:rPr>
        <w:t xml:space="preserve">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14:paraId="1CCF563C" w14:textId="77777777" w:rsidR="00361282" w:rsidRPr="00361282" w:rsidRDefault="00361282" w:rsidP="00361282">
      <w:pPr>
        <w:widowControl w:val="0"/>
        <w:suppressAutoHyphens w:val="0"/>
        <w:autoSpaceDE w:val="0"/>
        <w:autoSpaceDN w:val="0"/>
        <w:adjustRightInd w:val="0"/>
        <w:ind w:firstLine="426"/>
        <w:jc w:val="both"/>
        <w:rPr>
          <w:lang w:eastAsia="en-US"/>
        </w:rPr>
      </w:pPr>
      <w:r w:rsidRPr="00361282">
        <w:rPr>
          <w:lang w:eastAsia="en-US"/>
        </w:rPr>
        <w:t xml:space="preserve">9.2. Размер обеспечения договора устанавливается в разделе </w:t>
      </w:r>
      <w:r w:rsidRPr="00361282">
        <w:rPr>
          <w:lang w:val="en-US" w:eastAsia="en-US"/>
        </w:rPr>
        <w:t>II</w:t>
      </w:r>
      <w:r w:rsidRPr="00361282">
        <w:rPr>
          <w:lang w:eastAsia="en-US"/>
        </w:rPr>
        <w:t xml:space="preserve"> настоящей документации. </w:t>
      </w:r>
    </w:p>
    <w:p w14:paraId="592BFF15" w14:textId="77777777" w:rsidR="00361282" w:rsidRPr="00361282" w:rsidRDefault="00361282" w:rsidP="00361282">
      <w:pPr>
        <w:widowControl w:val="0"/>
        <w:suppressAutoHyphens w:val="0"/>
        <w:autoSpaceDE w:val="0"/>
        <w:autoSpaceDN w:val="0"/>
        <w:adjustRightInd w:val="0"/>
        <w:ind w:firstLine="426"/>
        <w:jc w:val="both"/>
        <w:rPr>
          <w:lang w:eastAsia="en-US"/>
        </w:rPr>
      </w:pPr>
      <w:r w:rsidRPr="00361282">
        <w:rPr>
          <w:lang w:eastAsia="en-US"/>
        </w:rPr>
        <w:t xml:space="preserve">9.3. Обеспечение исполнения договора может быть представлено в виде перечисления денежных средств или в виде банковской гарантии. Способ обеспечения исполнения договора определяется участником закупки самостоятельно. </w:t>
      </w:r>
    </w:p>
    <w:p w14:paraId="07E5A6D1"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lang w:eastAsia="en-US"/>
        </w:rPr>
        <w:t xml:space="preserve">9.4. </w:t>
      </w:r>
      <w:r w:rsidRPr="00361282">
        <w:rPr>
          <w:rFonts w:cs="Arial"/>
          <w:lang w:eastAsia="ru-RU"/>
        </w:rPr>
        <w:t xml:space="preserve">При </w:t>
      </w:r>
      <w:r w:rsidRPr="00361282">
        <w:rPr>
          <w:lang w:eastAsia="en-US"/>
        </w:rPr>
        <w:t>обеспечении</w:t>
      </w:r>
      <w:r w:rsidRPr="00361282">
        <w:rPr>
          <w:rFonts w:cs="Arial"/>
          <w:lang w:eastAsia="ru-RU"/>
        </w:rPr>
        <w:t xml:space="preserve"> исполнения договора перечислением денежных средств Заказчик вправе установить требование об обеспечении исполнения следующих обязательств по договору:</w:t>
      </w:r>
    </w:p>
    <w:p w14:paraId="103D5FC5" w14:textId="77777777" w:rsidR="00361282" w:rsidRPr="00CF4F1F" w:rsidRDefault="00361282" w:rsidP="00361282">
      <w:pPr>
        <w:widowControl w:val="0"/>
        <w:suppressAutoHyphens w:val="0"/>
        <w:autoSpaceDE w:val="0"/>
        <w:autoSpaceDN w:val="0"/>
        <w:adjustRightInd w:val="0"/>
        <w:ind w:firstLine="426"/>
        <w:jc w:val="both"/>
        <w:rPr>
          <w:rFonts w:cs="Arial"/>
          <w:lang w:eastAsia="ru-RU"/>
        </w:rPr>
      </w:pPr>
      <w:r w:rsidRPr="00CF4F1F">
        <w:rPr>
          <w:rFonts w:cs="Arial"/>
          <w:lang w:eastAsia="ru-RU"/>
        </w:rPr>
        <w:t>- обеспечение исполнения основных обязательств по договору;</w:t>
      </w:r>
    </w:p>
    <w:p w14:paraId="1D8FB2C1" w14:textId="77777777" w:rsidR="00361282" w:rsidRPr="00CF4F1F" w:rsidRDefault="00361282" w:rsidP="00361282">
      <w:pPr>
        <w:widowControl w:val="0"/>
        <w:suppressAutoHyphens w:val="0"/>
        <w:autoSpaceDE w:val="0"/>
        <w:autoSpaceDN w:val="0"/>
        <w:adjustRightInd w:val="0"/>
        <w:ind w:firstLine="426"/>
        <w:jc w:val="both"/>
        <w:rPr>
          <w:rFonts w:cs="Arial"/>
          <w:lang w:eastAsia="ru-RU"/>
        </w:rPr>
      </w:pPr>
      <w:r w:rsidRPr="00CF4F1F">
        <w:rPr>
          <w:rFonts w:cs="Arial"/>
          <w:lang w:eastAsia="ru-RU"/>
        </w:rPr>
        <w:t>- обеспечение исполнения гарантийных обязательств;</w:t>
      </w:r>
    </w:p>
    <w:p w14:paraId="2CC953B5" w14:textId="77777777" w:rsidR="00361282" w:rsidRPr="00CF4F1F" w:rsidRDefault="00361282" w:rsidP="00361282">
      <w:pPr>
        <w:widowControl w:val="0"/>
        <w:suppressAutoHyphens w:val="0"/>
        <w:autoSpaceDE w:val="0"/>
        <w:autoSpaceDN w:val="0"/>
        <w:adjustRightInd w:val="0"/>
        <w:ind w:firstLine="426"/>
        <w:jc w:val="both"/>
        <w:rPr>
          <w:rFonts w:cs="Arial"/>
          <w:lang w:eastAsia="ru-RU"/>
        </w:rPr>
      </w:pPr>
      <w:r w:rsidRPr="00CF4F1F">
        <w:rPr>
          <w:rFonts w:cs="Arial"/>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29D0612" w14:textId="77777777" w:rsidR="00361282" w:rsidRPr="00CF4F1F" w:rsidRDefault="00361282" w:rsidP="00361282">
      <w:pPr>
        <w:widowControl w:val="0"/>
        <w:suppressAutoHyphens w:val="0"/>
        <w:autoSpaceDE w:val="0"/>
        <w:autoSpaceDN w:val="0"/>
        <w:adjustRightInd w:val="0"/>
        <w:ind w:firstLine="426"/>
        <w:jc w:val="both"/>
        <w:rPr>
          <w:rFonts w:cs="Arial"/>
          <w:lang w:eastAsia="ru-RU"/>
        </w:rPr>
      </w:pPr>
      <w:r w:rsidRPr="00CF4F1F">
        <w:rPr>
          <w:rFonts w:cs="Arial"/>
          <w:lang w:eastAsia="ru-RU"/>
        </w:rPr>
        <w:t>9.5. Договор</w:t>
      </w:r>
      <w:r w:rsidRPr="00CF4F1F">
        <w:rPr>
          <w:lang w:eastAsia="en-US"/>
        </w:rPr>
        <w:t xml:space="preserve"> заключается после предоставления участником закупки, с которым заключается договор, обеспечения исполнения договора в соответствии с настоящей документацией.</w:t>
      </w:r>
    </w:p>
    <w:p w14:paraId="1CFEA6AD" w14:textId="77777777" w:rsidR="00361282" w:rsidRPr="00361282" w:rsidRDefault="00361282" w:rsidP="00361282">
      <w:pPr>
        <w:widowControl w:val="0"/>
        <w:suppressAutoHyphens w:val="0"/>
        <w:autoSpaceDE w:val="0"/>
        <w:autoSpaceDN w:val="0"/>
        <w:adjustRightInd w:val="0"/>
        <w:ind w:firstLine="426"/>
        <w:jc w:val="both"/>
        <w:rPr>
          <w:lang w:eastAsia="en-US"/>
        </w:rPr>
      </w:pPr>
      <w:r w:rsidRPr="00CF4F1F">
        <w:rPr>
          <w:lang w:eastAsia="en-US"/>
        </w:rPr>
        <w:t xml:space="preserve">9.6. В </w:t>
      </w:r>
      <w:r w:rsidRPr="00CF4F1F">
        <w:rPr>
          <w:rFonts w:cs="Arial"/>
          <w:lang w:eastAsia="ru-RU"/>
        </w:rPr>
        <w:t>случае</w:t>
      </w:r>
      <w:r w:rsidRPr="00CF4F1F">
        <w:rPr>
          <w:lang w:eastAsia="en-US"/>
        </w:rPr>
        <w:t xml:space="preserve"> если настоящей документацией установлено требование о предоставлении обеспечения исполнения договора, а победитель закупки или иной участник, с которым заключается договор</w:t>
      </w:r>
      <w:r w:rsidRPr="00361282">
        <w:rPr>
          <w:lang w:eastAsia="en-US"/>
        </w:rPr>
        <w:t>, не предоставил обеспечение исполнения договора, до заключения договора и в срок, установленный настоящей документацией,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704CEEEC" w14:textId="77777777" w:rsidR="00361282" w:rsidRPr="00361282" w:rsidRDefault="00361282" w:rsidP="00361282">
      <w:pPr>
        <w:widowControl w:val="0"/>
        <w:suppressAutoHyphens w:val="0"/>
        <w:autoSpaceDE w:val="0"/>
        <w:autoSpaceDN w:val="0"/>
        <w:adjustRightInd w:val="0"/>
        <w:ind w:firstLine="426"/>
        <w:jc w:val="both"/>
        <w:rPr>
          <w:lang w:eastAsia="en-US"/>
        </w:rPr>
      </w:pPr>
      <w:r w:rsidRPr="00361282">
        <w:rPr>
          <w:lang w:eastAsia="en-US"/>
        </w:rPr>
        <w:lastRenderedPageBreak/>
        <w:t>9.7. Денежные средства, перечисленные победителем закупки в качестве обеспечения исполнения договора, возвращаются:</w:t>
      </w:r>
    </w:p>
    <w:p w14:paraId="5276B6CA" w14:textId="77777777" w:rsidR="00361282" w:rsidRPr="006C35CB" w:rsidRDefault="00361282" w:rsidP="00411457">
      <w:pPr>
        <w:widowControl w:val="0"/>
        <w:numPr>
          <w:ilvl w:val="0"/>
          <w:numId w:val="7"/>
        </w:numPr>
        <w:suppressAutoHyphens w:val="0"/>
        <w:autoSpaceDE w:val="0"/>
        <w:autoSpaceDN w:val="0"/>
        <w:adjustRightInd w:val="0"/>
        <w:ind w:left="0" w:firstLine="426"/>
        <w:contextualSpacing/>
        <w:jc w:val="both"/>
        <w:rPr>
          <w:lang w:eastAsia="en-US"/>
        </w:rPr>
      </w:pPr>
      <w:r w:rsidRPr="006C35CB">
        <w:rPr>
          <w:lang w:eastAsia="en-US"/>
        </w:rPr>
        <w:t>в случае отказа Заказчика от заключения договора – в течение 15 (пятнадцати) рабочих дней с момента принятия решения об отказе в заключении договора;</w:t>
      </w:r>
    </w:p>
    <w:p w14:paraId="2F4F4251" w14:textId="77777777" w:rsidR="00361282" w:rsidRPr="006C35CB" w:rsidRDefault="00361282" w:rsidP="00411457">
      <w:pPr>
        <w:widowControl w:val="0"/>
        <w:numPr>
          <w:ilvl w:val="0"/>
          <w:numId w:val="7"/>
        </w:numPr>
        <w:suppressAutoHyphens w:val="0"/>
        <w:autoSpaceDE w:val="0"/>
        <w:autoSpaceDN w:val="0"/>
        <w:adjustRightInd w:val="0"/>
        <w:ind w:left="0" w:firstLine="426"/>
        <w:contextualSpacing/>
        <w:jc w:val="both"/>
        <w:rPr>
          <w:lang w:eastAsia="en-US"/>
        </w:rPr>
      </w:pPr>
      <w:r w:rsidRPr="006C35CB">
        <w:rPr>
          <w:lang w:eastAsia="en-US"/>
        </w:rPr>
        <w:t>в случае надлежащего исполнения договора Поставщиком – в течение 15 (пятнадцати) рабочих дней с момента исполнения договора на основании письменного заявления в адрес Заказчика и на счет, указанный в заявлении;</w:t>
      </w:r>
    </w:p>
    <w:p w14:paraId="0EAFFC97" w14:textId="77777777" w:rsidR="00361282" w:rsidRPr="006C35CB" w:rsidRDefault="00361282" w:rsidP="00411457">
      <w:pPr>
        <w:widowControl w:val="0"/>
        <w:numPr>
          <w:ilvl w:val="0"/>
          <w:numId w:val="7"/>
        </w:numPr>
        <w:suppressAutoHyphens w:val="0"/>
        <w:autoSpaceDE w:val="0"/>
        <w:autoSpaceDN w:val="0"/>
        <w:adjustRightInd w:val="0"/>
        <w:ind w:left="0" w:firstLine="426"/>
        <w:contextualSpacing/>
        <w:jc w:val="both"/>
        <w:rPr>
          <w:lang w:eastAsia="en-US"/>
        </w:rPr>
      </w:pPr>
      <w:r w:rsidRPr="006C35CB">
        <w:rPr>
          <w:lang w:eastAsia="en-US"/>
        </w:rPr>
        <w:t>в случае расторжения договора по взаимному соглашению сторон при отсутствии ненадлежащего выполнения Поставщиком обязательств – в течение 15 (пятнадцати) рабочих дней с момента подписания соглашения о расторжении договора на основании письменного заявления в адрес Заказчика и на счет, указанный в заявлении.</w:t>
      </w:r>
    </w:p>
    <w:p w14:paraId="1079D432"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6C35CB">
        <w:rPr>
          <w:rFonts w:cs="Arial"/>
          <w:lang w:eastAsia="ru-RU"/>
        </w:rPr>
        <w:t xml:space="preserve">9.8. В случае если обеспечением исполнения договора является внесение денежных средств, Заказчик при </w:t>
      </w:r>
      <w:r w:rsidRPr="006C35CB">
        <w:rPr>
          <w:lang w:eastAsia="en-US"/>
        </w:rPr>
        <w:t>неисполнении</w:t>
      </w:r>
      <w:r w:rsidRPr="006C35CB">
        <w:rPr>
          <w:rFonts w:cs="Arial"/>
          <w:lang w:eastAsia="ru-RU"/>
        </w:rPr>
        <w:t xml:space="preserve"> или ненадлежащем</w:t>
      </w:r>
      <w:r w:rsidRPr="00361282">
        <w:rPr>
          <w:rFonts w:cs="Arial"/>
          <w:lang w:eastAsia="ru-RU"/>
        </w:rPr>
        <w:t xml:space="preserve"> исполнении любого из обязательств по договору вправе удержать денежные средства, в том числе за просрочку исполнения обязательств по договору.</w:t>
      </w:r>
    </w:p>
    <w:p w14:paraId="2CCE4381"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lang w:eastAsia="en-US"/>
        </w:rPr>
        <w:t>9.9. Заказчик</w:t>
      </w:r>
      <w:r w:rsidRPr="00361282">
        <w:rPr>
          <w:rFonts w:cs="Arial"/>
          <w:lang w:eastAsia="ru-RU"/>
        </w:rPr>
        <w:t xml:space="preserve">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14:paraId="00006E54"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9.10. В </w:t>
      </w:r>
      <w:r w:rsidRPr="00361282">
        <w:rPr>
          <w:lang w:eastAsia="en-US"/>
        </w:rPr>
        <w:t>ходе</w:t>
      </w:r>
      <w:r w:rsidRPr="00361282">
        <w:rPr>
          <w:rFonts w:cs="Arial"/>
          <w:lang w:eastAsia="ru-RU"/>
        </w:rPr>
        <w:t xml:space="preserve">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B95446A"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9.11. </w:t>
      </w:r>
      <w:r w:rsidRPr="00361282">
        <w:rPr>
          <w:lang w:eastAsia="en-US"/>
        </w:rPr>
        <w:t>Требования</w:t>
      </w:r>
      <w:r w:rsidRPr="00361282">
        <w:rPr>
          <w:rFonts w:cs="Arial"/>
          <w:lang w:eastAsia="ru-RU"/>
        </w:rPr>
        <w:t xml:space="preserve"> к банковской гарантии:</w:t>
      </w:r>
    </w:p>
    <w:p w14:paraId="186E5D52"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lang w:eastAsia="en-US"/>
        </w:rPr>
        <w:t>9.11.1. Банковская</w:t>
      </w:r>
      <w:r w:rsidRPr="00361282">
        <w:rPr>
          <w:rFonts w:cs="Arial"/>
          <w:lang w:eastAsia="ru-RU"/>
        </w:rPr>
        <w:t xml:space="preserve">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w:t>
      </w:r>
    </w:p>
    <w:p w14:paraId="5CFEC6A3"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lang w:eastAsia="en-US"/>
        </w:rPr>
        <w:t>9.11.2. Банковская</w:t>
      </w:r>
      <w:r w:rsidRPr="00361282">
        <w:rPr>
          <w:rFonts w:cs="Arial"/>
          <w:lang w:eastAsia="ru-RU"/>
        </w:rPr>
        <w:t xml:space="preserve"> гарантия должна быть безотзывной и должна содержать: </w:t>
      </w:r>
    </w:p>
    <w:p w14:paraId="35174FBB"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14:paraId="5A5A7DB7"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2) 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14:paraId="5C95CBF1"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обеспечение исполнения основных обязательств по договору;</w:t>
      </w:r>
    </w:p>
    <w:p w14:paraId="79BDBD0E"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обеспечение исполнения гарантийных обязательств;</w:t>
      </w:r>
    </w:p>
    <w:p w14:paraId="7F0AC07D"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14:paraId="5A8765BB"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 </w:t>
      </w:r>
    </w:p>
    <w:p w14:paraId="1756AD8C"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4) срок действия банковской гарантии, который должен превышать срок действия договора не менее чем на один месяц; </w:t>
      </w:r>
    </w:p>
    <w:p w14:paraId="734C9BF0"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5)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 </w:t>
      </w:r>
    </w:p>
    <w:p w14:paraId="5D073C59"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6)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79A30D67"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9.11.3.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(гарант), на условиях, определенных гражданским законодательством с учетом следующих требований:</w:t>
      </w:r>
    </w:p>
    <w:p w14:paraId="7F4617E8" w14:textId="77777777" w:rsidR="00361282" w:rsidRPr="00361282" w:rsidRDefault="00361282" w:rsidP="00411457">
      <w:pPr>
        <w:widowControl w:val="0"/>
        <w:numPr>
          <w:ilvl w:val="0"/>
          <w:numId w:val="8"/>
        </w:numPr>
        <w:suppressAutoHyphens w:val="0"/>
        <w:autoSpaceDE w:val="0"/>
        <w:autoSpaceDN w:val="0"/>
        <w:adjustRightInd w:val="0"/>
        <w:ind w:left="0" w:firstLine="426"/>
        <w:contextualSpacing/>
        <w:jc w:val="both"/>
        <w:rPr>
          <w:rFonts w:cs="Arial"/>
          <w:lang w:eastAsia="ru-RU"/>
        </w:rPr>
      </w:pPr>
      <w:r w:rsidRPr="00361282">
        <w:rPr>
          <w:rFonts w:cs="Arial"/>
          <w:lang w:eastAsia="ru-RU"/>
        </w:rPr>
        <w:t>обязательное закрепление в банковской гарантии:</w:t>
      </w:r>
    </w:p>
    <w:p w14:paraId="3F102A46"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права Заказчика представлять письменное требование об уплате денежной суммы и (или) ее части по банковской гарантии в случае ненадлежащего исполнения или неисполнения Поставщиком обязательств, обеспеченных банковской гарантией;</w:t>
      </w:r>
    </w:p>
    <w:p w14:paraId="6A32972B"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1DE415C"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условия о том, что расходы, возникающие в связи с перечислением денежных средств гарантом по банковской гарантии, несет гарант;</w:t>
      </w:r>
    </w:p>
    <w:p w14:paraId="367E401D"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9.12. 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46E5C46"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расчет суммы, включаемой в требование по банковской гарантии;</w:t>
      </w:r>
    </w:p>
    <w:p w14:paraId="38D6A4B3"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D793481"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 документ, подтверждающий факт наступления гарантийного случая в соответствии с условиями договора </w:t>
      </w:r>
      <w:r w:rsidRPr="00361282">
        <w:rPr>
          <w:rFonts w:cs="Arial"/>
          <w:lang w:eastAsia="ru-RU"/>
        </w:rPr>
        <w:lastRenderedPageBreak/>
        <w:t>(если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DE00BA9"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272C2139"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9.13. Основанием для отказа в принятии банковской гарантии Заказчиком является: </w:t>
      </w:r>
    </w:p>
    <w:p w14:paraId="63033E7A"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1) несоответствие банковской гарантии условиям, указанным в п. 9.11. раздела </w:t>
      </w:r>
      <w:r w:rsidRPr="00361282">
        <w:rPr>
          <w:rFonts w:cs="Arial"/>
          <w:lang w:val="en-US" w:eastAsia="ru-RU"/>
        </w:rPr>
        <w:t>I</w:t>
      </w:r>
      <w:r w:rsidRPr="00361282">
        <w:rPr>
          <w:rFonts w:cs="Arial"/>
          <w:lang w:eastAsia="ru-RU"/>
        </w:rPr>
        <w:t xml:space="preserve"> настоящей документации; </w:t>
      </w:r>
    </w:p>
    <w:p w14:paraId="0E80C60F" w14:textId="77777777" w:rsidR="00361282" w:rsidRPr="00361282" w:rsidRDefault="00361282" w:rsidP="00361282">
      <w:pPr>
        <w:widowControl w:val="0"/>
        <w:suppressAutoHyphens w:val="0"/>
        <w:autoSpaceDE w:val="0"/>
        <w:autoSpaceDN w:val="0"/>
        <w:adjustRightInd w:val="0"/>
        <w:ind w:firstLine="426"/>
        <w:jc w:val="both"/>
        <w:rPr>
          <w:rFonts w:cs="Arial"/>
          <w:lang w:eastAsia="ru-RU"/>
        </w:rPr>
      </w:pPr>
      <w:r w:rsidRPr="00361282">
        <w:rPr>
          <w:rFonts w:cs="Arial"/>
          <w:lang w:eastAsia="ru-RU"/>
        </w:rPr>
        <w:t xml:space="preserve">2) несоответствие банковской гарантии требованиям, содержащимся в извещении/документации о закупке. </w:t>
      </w:r>
    </w:p>
    <w:p w14:paraId="1DD3002B" w14:textId="424C8B51" w:rsidR="008C7D85" w:rsidRPr="006C35CB" w:rsidRDefault="00361282" w:rsidP="006C35CB">
      <w:pPr>
        <w:widowControl w:val="0"/>
        <w:suppressAutoHyphens w:val="0"/>
        <w:autoSpaceDE w:val="0"/>
        <w:autoSpaceDN w:val="0"/>
        <w:adjustRightInd w:val="0"/>
        <w:ind w:firstLine="426"/>
        <w:jc w:val="both"/>
        <w:rPr>
          <w:rFonts w:cs="Arial"/>
          <w:lang w:eastAsia="ru-RU"/>
        </w:rPr>
      </w:pPr>
      <w:r w:rsidRPr="00361282">
        <w:rPr>
          <w:rFonts w:cs="Arial"/>
          <w:lang w:eastAsia="ru-RU"/>
        </w:rPr>
        <w:t>9.14. В случае отказа в принятии банковской гарантии Заказчик в течение 5 (пяти) дней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r w:rsidR="000655E7" w:rsidRPr="006C35CB">
        <w:rPr>
          <w:b/>
          <w:lang w:eastAsia="ru-RU"/>
        </w:rPr>
        <w:br w:type="page"/>
      </w:r>
    </w:p>
    <w:p w14:paraId="19661CBF" w14:textId="77777777" w:rsidR="00876475" w:rsidRPr="007C508D" w:rsidRDefault="00876475" w:rsidP="00A90395">
      <w:pPr>
        <w:widowControl w:val="0"/>
        <w:autoSpaceDE w:val="0"/>
        <w:autoSpaceDN w:val="0"/>
        <w:adjustRightInd w:val="0"/>
        <w:jc w:val="both"/>
      </w:pPr>
    </w:p>
    <w:p w14:paraId="7817399A" w14:textId="77777777" w:rsidR="00B93DF9" w:rsidRPr="007C508D" w:rsidRDefault="00B93DF9" w:rsidP="00B93DF9">
      <w:pPr>
        <w:keepNext/>
        <w:widowControl w:val="0"/>
        <w:autoSpaceDE w:val="0"/>
        <w:autoSpaceDN w:val="0"/>
        <w:jc w:val="center"/>
        <w:outlineLvl w:val="0"/>
        <w:rPr>
          <w:b/>
          <w:lang w:eastAsia="ru-RU"/>
        </w:rPr>
      </w:pPr>
      <w:r w:rsidRPr="00361282">
        <w:rPr>
          <w:b/>
          <w:highlight w:val="yellow"/>
          <w:lang w:val="en-US" w:eastAsia="ru-RU"/>
        </w:rPr>
        <w:t>II</w:t>
      </w:r>
      <w:r w:rsidRPr="00361282">
        <w:rPr>
          <w:b/>
          <w:highlight w:val="yellow"/>
          <w:lang w:eastAsia="ru-RU"/>
        </w:rPr>
        <w:t>. ИНФОРМАЦИОННАЯ КАРТА</w:t>
      </w:r>
    </w:p>
    <w:tbl>
      <w:tblPr>
        <w:tblStyle w:val="a4"/>
        <w:tblW w:w="10343" w:type="dxa"/>
        <w:tblLayout w:type="fixed"/>
        <w:tblLook w:val="04A0" w:firstRow="1" w:lastRow="0" w:firstColumn="1" w:lastColumn="0" w:noHBand="0" w:noVBand="1"/>
      </w:tblPr>
      <w:tblGrid>
        <w:gridCol w:w="704"/>
        <w:gridCol w:w="3119"/>
        <w:gridCol w:w="6520"/>
      </w:tblGrid>
      <w:tr w:rsidR="00B93DF9" w:rsidRPr="00B04D93" w14:paraId="243DBFF4" w14:textId="77777777" w:rsidTr="00A21322">
        <w:tc>
          <w:tcPr>
            <w:tcW w:w="704" w:type="dxa"/>
          </w:tcPr>
          <w:p w14:paraId="2E09BC1D" w14:textId="77777777" w:rsidR="00B93DF9" w:rsidRPr="00B04D93" w:rsidRDefault="00B93DF9" w:rsidP="00CC6997">
            <w:pPr>
              <w:pStyle w:val="ConsPlusNormal"/>
              <w:jc w:val="both"/>
              <w:rPr>
                <w:sz w:val="20"/>
              </w:rPr>
            </w:pPr>
            <w:bookmarkStart w:id="19" w:name="_Hlk2771451"/>
            <w:r w:rsidRPr="00B04D93">
              <w:rPr>
                <w:sz w:val="20"/>
              </w:rPr>
              <w:t>№ п/п</w:t>
            </w:r>
          </w:p>
        </w:tc>
        <w:tc>
          <w:tcPr>
            <w:tcW w:w="3119" w:type="dxa"/>
            <w:vAlign w:val="center"/>
          </w:tcPr>
          <w:p w14:paraId="46825F0E" w14:textId="77777777" w:rsidR="00B93DF9" w:rsidRPr="00B04D93" w:rsidRDefault="00B93DF9" w:rsidP="00CC6997">
            <w:pPr>
              <w:pStyle w:val="ConsPlusNormal"/>
              <w:jc w:val="center"/>
              <w:rPr>
                <w:sz w:val="20"/>
              </w:rPr>
            </w:pPr>
            <w:r w:rsidRPr="00B04D93">
              <w:rPr>
                <w:sz w:val="20"/>
              </w:rPr>
              <w:t>Наименование</w:t>
            </w:r>
          </w:p>
        </w:tc>
        <w:tc>
          <w:tcPr>
            <w:tcW w:w="6520" w:type="dxa"/>
            <w:vAlign w:val="center"/>
          </w:tcPr>
          <w:p w14:paraId="1285709C" w14:textId="77777777" w:rsidR="00B93DF9" w:rsidRPr="00B04D93" w:rsidRDefault="00B93DF9" w:rsidP="00CC6997">
            <w:pPr>
              <w:pStyle w:val="ConsPlusNormal"/>
              <w:jc w:val="center"/>
              <w:rPr>
                <w:sz w:val="20"/>
              </w:rPr>
            </w:pPr>
            <w:r w:rsidRPr="00B04D93">
              <w:rPr>
                <w:sz w:val="20"/>
              </w:rPr>
              <w:t>Пояснения</w:t>
            </w:r>
          </w:p>
        </w:tc>
      </w:tr>
      <w:tr w:rsidR="00B93DF9" w:rsidRPr="00B04D93" w14:paraId="07403511" w14:textId="77777777" w:rsidTr="00A21322">
        <w:tc>
          <w:tcPr>
            <w:tcW w:w="704" w:type="dxa"/>
          </w:tcPr>
          <w:p w14:paraId="6FF9BEB7" w14:textId="77777777" w:rsidR="00B93DF9" w:rsidRPr="00B04D93" w:rsidRDefault="00B93DF9" w:rsidP="004E0128">
            <w:pPr>
              <w:pStyle w:val="a5"/>
              <w:numPr>
                <w:ilvl w:val="0"/>
                <w:numId w:val="1"/>
              </w:numPr>
              <w:tabs>
                <w:tab w:val="left" w:pos="306"/>
              </w:tabs>
              <w:ind w:left="0" w:firstLine="22"/>
            </w:pPr>
          </w:p>
        </w:tc>
        <w:tc>
          <w:tcPr>
            <w:tcW w:w="9639" w:type="dxa"/>
            <w:gridSpan w:val="2"/>
            <w:shd w:val="clear" w:color="auto" w:fill="auto"/>
          </w:tcPr>
          <w:p w14:paraId="5B1672D5" w14:textId="77777777" w:rsidR="00B93DF9" w:rsidRPr="00B04D93" w:rsidRDefault="00B93DF9" w:rsidP="00CC6997">
            <w:pPr>
              <w:pStyle w:val="ConsPlusNormal"/>
              <w:jc w:val="both"/>
              <w:rPr>
                <w:b/>
                <w:sz w:val="20"/>
              </w:rPr>
            </w:pPr>
            <w:r w:rsidRPr="00B04D93">
              <w:rPr>
                <w:b/>
                <w:sz w:val="20"/>
              </w:rPr>
              <w:t>Сведения о Заказчике</w:t>
            </w:r>
          </w:p>
        </w:tc>
      </w:tr>
      <w:tr w:rsidR="00B93DF9" w:rsidRPr="00B04D93" w14:paraId="26BC0233" w14:textId="77777777" w:rsidTr="00A21322">
        <w:tc>
          <w:tcPr>
            <w:tcW w:w="704" w:type="dxa"/>
          </w:tcPr>
          <w:p w14:paraId="45407EEE"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56523B50" w14:textId="77777777" w:rsidR="00B93DF9" w:rsidRPr="00B04D93" w:rsidRDefault="00B93DF9" w:rsidP="00CC6997">
            <w:pPr>
              <w:pStyle w:val="ConsPlusNormal"/>
              <w:jc w:val="both"/>
              <w:rPr>
                <w:sz w:val="20"/>
              </w:rPr>
            </w:pPr>
            <w:r w:rsidRPr="00B04D93">
              <w:rPr>
                <w:sz w:val="20"/>
              </w:rPr>
              <w:t>Наименование заказчика</w:t>
            </w:r>
          </w:p>
        </w:tc>
        <w:tc>
          <w:tcPr>
            <w:tcW w:w="6520" w:type="dxa"/>
            <w:shd w:val="clear" w:color="auto" w:fill="auto"/>
          </w:tcPr>
          <w:p w14:paraId="2BBA5783" w14:textId="77777777" w:rsidR="00B93DF9" w:rsidRPr="00B04D93" w:rsidRDefault="00B93DF9" w:rsidP="00CC6997">
            <w:pPr>
              <w:pStyle w:val="ConsPlusNormal"/>
              <w:jc w:val="both"/>
              <w:rPr>
                <w:sz w:val="20"/>
              </w:rPr>
            </w:pPr>
            <w:r w:rsidRPr="00B04D93">
              <w:rPr>
                <w:sz w:val="20"/>
              </w:rPr>
              <w:t xml:space="preserve">Акционерное общество «Центральный рынок», </w:t>
            </w:r>
          </w:p>
        </w:tc>
      </w:tr>
      <w:tr w:rsidR="00B93DF9" w:rsidRPr="00B04D93" w14:paraId="4405BAE0" w14:textId="77777777" w:rsidTr="00A21322">
        <w:tc>
          <w:tcPr>
            <w:tcW w:w="704" w:type="dxa"/>
          </w:tcPr>
          <w:p w14:paraId="15AD2E8E"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2FDFB0C3" w14:textId="77777777" w:rsidR="00B93DF9" w:rsidRPr="00B04D93" w:rsidRDefault="00B93DF9" w:rsidP="00CC6997">
            <w:pPr>
              <w:pStyle w:val="ConsPlusNormal"/>
              <w:jc w:val="both"/>
              <w:rPr>
                <w:sz w:val="20"/>
              </w:rPr>
            </w:pPr>
            <w:r w:rsidRPr="00B04D93">
              <w:rPr>
                <w:sz w:val="20"/>
              </w:rPr>
              <w:t xml:space="preserve">Сокращенное наименование </w:t>
            </w:r>
          </w:p>
        </w:tc>
        <w:tc>
          <w:tcPr>
            <w:tcW w:w="6520" w:type="dxa"/>
            <w:shd w:val="clear" w:color="auto" w:fill="auto"/>
          </w:tcPr>
          <w:p w14:paraId="338D0501" w14:textId="77777777" w:rsidR="00B93DF9" w:rsidRPr="00B04D93" w:rsidRDefault="00B93DF9" w:rsidP="00CC6997">
            <w:pPr>
              <w:pStyle w:val="ConsPlusNormal"/>
              <w:jc w:val="both"/>
              <w:rPr>
                <w:sz w:val="20"/>
              </w:rPr>
            </w:pPr>
            <w:r w:rsidRPr="00B04D93">
              <w:rPr>
                <w:sz w:val="20"/>
              </w:rPr>
              <w:t>АО «Центральный рынок»</w:t>
            </w:r>
          </w:p>
        </w:tc>
      </w:tr>
      <w:tr w:rsidR="00B93DF9" w:rsidRPr="00B04D93" w14:paraId="69855230" w14:textId="77777777" w:rsidTr="00A21322">
        <w:tc>
          <w:tcPr>
            <w:tcW w:w="704" w:type="dxa"/>
          </w:tcPr>
          <w:p w14:paraId="2ADEF01A"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45ADEF49" w14:textId="77777777" w:rsidR="00B93DF9" w:rsidRPr="00B04D93" w:rsidRDefault="00B93DF9" w:rsidP="00CC6997">
            <w:pPr>
              <w:pStyle w:val="ConsPlusNormal"/>
              <w:jc w:val="both"/>
              <w:rPr>
                <w:sz w:val="20"/>
              </w:rPr>
            </w:pPr>
            <w:r w:rsidRPr="00B04D93">
              <w:rPr>
                <w:sz w:val="20"/>
              </w:rPr>
              <w:t>ИНН</w:t>
            </w:r>
          </w:p>
        </w:tc>
        <w:tc>
          <w:tcPr>
            <w:tcW w:w="6520" w:type="dxa"/>
            <w:shd w:val="clear" w:color="auto" w:fill="auto"/>
          </w:tcPr>
          <w:p w14:paraId="3CC19531" w14:textId="77777777" w:rsidR="00B93DF9" w:rsidRPr="00B04D93" w:rsidRDefault="00B93DF9" w:rsidP="00CC6997">
            <w:pPr>
              <w:pStyle w:val="ConsPlusNormal"/>
              <w:jc w:val="both"/>
              <w:rPr>
                <w:sz w:val="20"/>
              </w:rPr>
            </w:pPr>
            <w:r w:rsidRPr="00B04D93">
              <w:rPr>
                <w:sz w:val="20"/>
              </w:rPr>
              <w:t>4345465614</w:t>
            </w:r>
          </w:p>
        </w:tc>
      </w:tr>
      <w:tr w:rsidR="00B93DF9" w:rsidRPr="00B04D93" w14:paraId="4927B660" w14:textId="77777777" w:rsidTr="00A21322">
        <w:tc>
          <w:tcPr>
            <w:tcW w:w="704" w:type="dxa"/>
          </w:tcPr>
          <w:p w14:paraId="3AAEF007"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643B084B" w14:textId="77777777" w:rsidR="00B93DF9" w:rsidRPr="00B04D93" w:rsidRDefault="00B93DF9" w:rsidP="00CC6997">
            <w:pPr>
              <w:pStyle w:val="ConsPlusNormal"/>
              <w:jc w:val="both"/>
              <w:rPr>
                <w:sz w:val="20"/>
              </w:rPr>
            </w:pPr>
            <w:r w:rsidRPr="00B04D93">
              <w:rPr>
                <w:sz w:val="20"/>
              </w:rPr>
              <w:t>Место нахождения</w:t>
            </w:r>
          </w:p>
        </w:tc>
        <w:tc>
          <w:tcPr>
            <w:tcW w:w="6520" w:type="dxa"/>
            <w:shd w:val="clear" w:color="auto" w:fill="auto"/>
          </w:tcPr>
          <w:p w14:paraId="47BA1796" w14:textId="77777777" w:rsidR="00B93DF9" w:rsidRPr="00B04D93" w:rsidRDefault="00F47615" w:rsidP="00CC6997">
            <w:pPr>
              <w:pStyle w:val="ConsPlusNormal"/>
              <w:jc w:val="both"/>
              <w:rPr>
                <w:sz w:val="20"/>
              </w:rPr>
            </w:pPr>
            <w:r w:rsidRPr="00B04D93">
              <w:rPr>
                <w:sz w:val="20"/>
              </w:rPr>
              <w:t xml:space="preserve">610002, </w:t>
            </w:r>
            <w:r w:rsidR="00B93DF9" w:rsidRPr="00B04D93">
              <w:rPr>
                <w:sz w:val="20"/>
              </w:rPr>
              <w:t>Российская Федерация, Кировская обл</w:t>
            </w:r>
            <w:r w:rsidRPr="00B04D93">
              <w:rPr>
                <w:sz w:val="20"/>
              </w:rPr>
              <w:t>.</w:t>
            </w:r>
            <w:r w:rsidR="00B93DF9" w:rsidRPr="00B04D93">
              <w:rPr>
                <w:sz w:val="20"/>
              </w:rPr>
              <w:t>, Киров г, Милицейская</w:t>
            </w:r>
            <w:r w:rsidRPr="00B04D93">
              <w:rPr>
                <w:sz w:val="20"/>
              </w:rPr>
              <w:t xml:space="preserve"> ул.</w:t>
            </w:r>
            <w:r w:rsidR="00B93DF9" w:rsidRPr="00B04D93">
              <w:rPr>
                <w:sz w:val="20"/>
              </w:rPr>
              <w:t>, 31</w:t>
            </w:r>
          </w:p>
        </w:tc>
      </w:tr>
      <w:tr w:rsidR="00B93DF9" w:rsidRPr="00B04D93" w14:paraId="4D74BAC7" w14:textId="77777777" w:rsidTr="00A21322">
        <w:tc>
          <w:tcPr>
            <w:tcW w:w="704" w:type="dxa"/>
          </w:tcPr>
          <w:p w14:paraId="138C5566"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09B4D957" w14:textId="77777777" w:rsidR="00B93DF9" w:rsidRPr="00B04D93" w:rsidRDefault="00B93DF9" w:rsidP="00CC6997">
            <w:pPr>
              <w:pStyle w:val="ConsPlusNormal"/>
              <w:jc w:val="both"/>
              <w:rPr>
                <w:sz w:val="20"/>
              </w:rPr>
            </w:pPr>
            <w:r w:rsidRPr="00B04D93">
              <w:rPr>
                <w:sz w:val="20"/>
              </w:rPr>
              <w:t>Почтовый адрес</w:t>
            </w:r>
          </w:p>
        </w:tc>
        <w:tc>
          <w:tcPr>
            <w:tcW w:w="6520" w:type="dxa"/>
            <w:shd w:val="clear" w:color="auto" w:fill="auto"/>
          </w:tcPr>
          <w:p w14:paraId="7A028351" w14:textId="77777777" w:rsidR="00B93DF9" w:rsidRPr="00B04D93" w:rsidRDefault="00F47615" w:rsidP="00CC6997">
            <w:pPr>
              <w:pStyle w:val="ConsPlusNormal"/>
              <w:jc w:val="both"/>
              <w:rPr>
                <w:sz w:val="20"/>
              </w:rPr>
            </w:pPr>
            <w:r w:rsidRPr="00B04D93">
              <w:rPr>
                <w:sz w:val="20"/>
              </w:rPr>
              <w:t xml:space="preserve">610002, </w:t>
            </w:r>
            <w:r w:rsidR="00B93DF9" w:rsidRPr="00B04D93">
              <w:rPr>
                <w:sz w:val="20"/>
              </w:rPr>
              <w:t>Российская Федерация, Кировская обл</w:t>
            </w:r>
            <w:r w:rsidRPr="00B04D93">
              <w:rPr>
                <w:sz w:val="20"/>
              </w:rPr>
              <w:t>.</w:t>
            </w:r>
            <w:r w:rsidR="00B93DF9" w:rsidRPr="00B04D93">
              <w:rPr>
                <w:sz w:val="20"/>
              </w:rPr>
              <w:t>, Киров г, Милицейская</w:t>
            </w:r>
            <w:r w:rsidRPr="00B04D93">
              <w:rPr>
                <w:sz w:val="20"/>
              </w:rPr>
              <w:t xml:space="preserve"> ул.</w:t>
            </w:r>
            <w:r w:rsidR="00B93DF9" w:rsidRPr="00B04D93">
              <w:rPr>
                <w:sz w:val="20"/>
              </w:rPr>
              <w:t>, 31</w:t>
            </w:r>
          </w:p>
        </w:tc>
      </w:tr>
      <w:tr w:rsidR="00B93DF9" w:rsidRPr="00B04D93" w14:paraId="20E57215" w14:textId="77777777" w:rsidTr="00A21322">
        <w:tc>
          <w:tcPr>
            <w:tcW w:w="704" w:type="dxa"/>
          </w:tcPr>
          <w:p w14:paraId="122E43FB"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13F2A5F0" w14:textId="77777777" w:rsidR="00B93DF9" w:rsidRPr="00B04D93" w:rsidRDefault="00B93DF9" w:rsidP="00CC6997">
            <w:pPr>
              <w:pStyle w:val="ConsPlusNormal"/>
              <w:jc w:val="both"/>
              <w:rPr>
                <w:sz w:val="20"/>
              </w:rPr>
            </w:pPr>
            <w:r w:rsidRPr="00B04D93">
              <w:rPr>
                <w:sz w:val="20"/>
              </w:rPr>
              <w:t>Адрес электронной почты</w:t>
            </w:r>
          </w:p>
        </w:tc>
        <w:tc>
          <w:tcPr>
            <w:tcW w:w="6520" w:type="dxa"/>
            <w:shd w:val="clear" w:color="auto" w:fill="auto"/>
          </w:tcPr>
          <w:p w14:paraId="5ED4B30A" w14:textId="77777777" w:rsidR="00B93DF9" w:rsidRPr="00B04D93" w:rsidRDefault="00B93DF9" w:rsidP="00CC6997">
            <w:pPr>
              <w:pStyle w:val="ConsPlusNormal"/>
              <w:jc w:val="both"/>
              <w:rPr>
                <w:sz w:val="20"/>
              </w:rPr>
            </w:pPr>
            <w:r w:rsidRPr="00B04D93">
              <w:rPr>
                <w:sz w:val="20"/>
              </w:rPr>
              <w:t>zakon.zr@mail.ru</w:t>
            </w:r>
          </w:p>
        </w:tc>
      </w:tr>
      <w:tr w:rsidR="00B93DF9" w:rsidRPr="00B04D93" w14:paraId="7EAE7432" w14:textId="77777777" w:rsidTr="00A21322">
        <w:tc>
          <w:tcPr>
            <w:tcW w:w="704" w:type="dxa"/>
          </w:tcPr>
          <w:p w14:paraId="1D56553D"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1410D530" w14:textId="77777777" w:rsidR="00B93DF9" w:rsidRPr="00B04D93" w:rsidRDefault="00B93DF9" w:rsidP="00CC6997">
            <w:pPr>
              <w:pStyle w:val="ConsPlusNormal"/>
              <w:jc w:val="both"/>
              <w:rPr>
                <w:sz w:val="20"/>
              </w:rPr>
            </w:pPr>
            <w:r w:rsidRPr="00B04D93">
              <w:rPr>
                <w:sz w:val="20"/>
              </w:rPr>
              <w:t>Номера контактных телефонов</w:t>
            </w:r>
          </w:p>
        </w:tc>
        <w:tc>
          <w:tcPr>
            <w:tcW w:w="6520" w:type="dxa"/>
            <w:shd w:val="clear" w:color="auto" w:fill="auto"/>
          </w:tcPr>
          <w:p w14:paraId="64CF459D" w14:textId="77777777" w:rsidR="00B93DF9" w:rsidRPr="00B04D93" w:rsidRDefault="00B93DF9" w:rsidP="00CC6997">
            <w:pPr>
              <w:pStyle w:val="ConsPlusNormal"/>
              <w:jc w:val="both"/>
              <w:rPr>
                <w:sz w:val="20"/>
              </w:rPr>
            </w:pPr>
            <w:r w:rsidRPr="00B04D93">
              <w:rPr>
                <w:sz w:val="20"/>
              </w:rPr>
              <w:t>8 (8332) 675-892, 676-251</w:t>
            </w:r>
          </w:p>
        </w:tc>
      </w:tr>
      <w:tr w:rsidR="00B93DF9" w:rsidRPr="00B04D93" w14:paraId="6C365EB6" w14:textId="77777777" w:rsidTr="00A21322">
        <w:tc>
          <w:tcPr>
            <w:tcW w:w="704" w:type="dxa"/>
          </w:tcPr>
          <w:p w14:paraId="05AC8C0B" w14:textId="77777777" w:rsidR="00B93DF9" w:rsidRPr="00B04D93" w:rsidRDefault="00B93DF9" w:rsidP="004E0128">
            <w:pPr>
              <w:pStyle w:val="a5"/>
              <w:numPr>
                <w:ilvl w:val="1"/>
                <w:numId w:val="1"/>
              </w:numPr>
              <w:tabs>
                <w:tab w:val="left" w:pos="447"/>
              </w:tabs>
              <w:ind w:left="0" w:firstLine="22"/>
            </w:pPr>
          </w:p>
        </w:tc>
        <w:tc>
          <w:tcPr>
            <w:tcW w:w="3119" w:type="dxa"/>
            <w:shd w:val="clear" w:color="auto" w:fill="auto"/>
          </w:tcPr>
          <w:p w14:paraId="4785286F" w14:textId="77777777" w:rsidR="00B93DF9" w:rsidRPr="00B04D93" w:rsidRDefault="00B93DF9" w:rsidP="00CC6997">
            <w:pPr>
              <w:pStyle w:val="a5"/>
              <w:tabs>
                <w:tab w:val="left" w:pos="447"/>
              </w:tabs>
              <w:ind w:left="22"/>
            </w:pPr>
            <w:r w:rsidRPr="00B04D93">
              <w:t>Контактное лицо заказчика</w:t>
            </w:r>
          </w:p>
        </w:tc>
        <w:tc>
          <w:tcPr>
            <w:tcW w:w="6520" w:type="dxa"/>
            <w:shd w:val="clear" w:color="auto" w:fill="auto"/>
          </w:tcPr>
          <w:p w14:paraId="5A6D0B21" w14:textId="77777777" w:rsidR="00B93DF9" w:rsidRPr="00B04D93" w:rsidRDefault="00B93DF9" w:rsidP="00CC6997">
            <w:pPr>
              <w:pStyle w:val="ConsPlusNormal"/>
              <w:jc w:val="both"/>
              <w:rPr>
                <w:sz w:val="20"/>
              </w:rPr>
            </w:pPr>
            <w:r w:rsidRPr="00B04D93">
              <w:rPr>
                <w:sz w:val="20"/>
              </w:rPr>
              <w:t xml:space="preserve">Контактное лицо по организационным вопросам: </w:t>
            </w:r>
          </w:p>
          <w:p w14:paraId="2450E4E8" w14:textId="77777777" w:rsidR="0075726C" w:rsidRPr="00B04D93" w:rsidRDefault="0075726C" w:rsidP="00CC6997">
            <w:pPr>
              <w:pStyle w:val="ConsPlusNormal"/>
              <w:jc w:val="both"/>
              <w:rPr>
                <w:sz w:val="20"/>
              </w:rPr>
            </w:pPr>
            <w:r w:rsidRPr="00B04D93">
              <w:rPr>
                <w:sz w:val="20"/>
              </w:rPr>
              <w:t>Россохина Юлия Витальевна</w:t>
            </w:r>
            <w:r w:rsidR="00B93DF9" w:rsidRPr="00B04D93">
              <w:rPr>
                <w:sz w:val="20"/>
              </w:rPr>
              <w:t xml:space="preserve">, т. </w:t>
            </w:r>
            <w:r w:rsidR="00BC03CD" w:rsidRPr="00B04D93">
              <w:rPr>
                <w:sz w:val="20"/>
              </w:rPr>
              <w:t>8 (982) 380-09-65</w:t>
            </w:r>
          </w:p>
          <w:p w14:paraId="4E6A4BAE" w14:textId="77777777" w:rsidR="0005243F" w:rsidRPr="00B04D93" w:rsidRDefault="0005243F" w:rsidP="0005243F">
            <w:pPr>
              <w:jc w:val="both"/>
              <w:rPr>
                <w:lang w:eastAsia="ru-RU"/>
              </w:rPr>
            </w:pPr>
            <w:r w:rsidRPr="00B04D93">
              <w:rPr>
                <w:bCs/>
                <w:lang w:eastAsia="ru-RU"/>
              </w:rPr>
              <w:t>Адрес электронной почты</w:t>
            </w:r>
            <w:r w:rsidRPr="00B04D93">
              <w:rPr>
                <w:lang w:eastAsia="ru-RU"/>
              </w:rPr>
              <w:t xml:space="preserve">: </w:t>
            </w:r>
            <w:hyperlink r:id="rId8" w:history="1">
              <w:r w:rsidRPr="00B04D93">
                <w:rPr>
                  <w:bCs/>
                  <w:color w:val="0563C1"/>
                  <w:u w:val="single"/>
                  <w:lang w:val="en-US" w:eastAsia="ru-RU"/>
                </w:rPr>
                <w:t>zakupkirinok</w:t>
              </w:r>
              <w:r w:rsidRPr="00B04D93">
                <w:rPr>
                  <w:bCs/>
                  <w:color w:val="0563C1"/>
                  <w:u w:val="single"/>
                  <w:lang w:eastAsia="ru-RU"/>
                </w:rPr>
                <w:t>@</w:t>
              </w:r>
              <w:r w:rsidRPr="00B04D93">
                <w:rPr>
                  <w:bCs/>
                  <w:color w:val="0563C1"/>
                  <w:u w:val="single"/>
                  <w:lang w:val="en-US" w:eastAsia="ru-RU"/>
                </w:rPr>
                <w:t>gmail</w:t>
              </w:r>
              <w:r w:rsidRPr="00B04D93">
                <w:rPr>
                  <w:bCs/>
                  <w:color w:val="0563C1"/>
                  <w:u w:val="single"/>
                  <w:lang w:eastAsia="ru-RU"/>
                </w:rPr>
                <w:t>.</w:t>
              </w:r>
              <w:r w:rsidRPr="00B04D93">
                <w:rPr>
                  <w:bCs/>
                  <w:color w:val="0563C1"/>
                  <w:u w:val="single"/>
                  <w:lang w:val="en-US" w:eastAsia="ru-RU"/>
                </w:rPr>
                <w:t>com</w:t>
              </w:r>
            </w:hyperlink>
          </w:p>
          <w:p w14:paraId="5EE64347" w14:textId="77777777" w:rsidR="0005243F" w:rsidRPr="00B04D93" w:rsidRDefault="0005243F" w:rsidP="00CC6997">
            <w:pPr>
              <w:pStyle w:val="ConsPlusNormal"/>
              <w:jc w:val="both"/>
              <w:rPr>
                <w:sz w:val="20"/>
                <w:highlight w:val="yellow"/>
              </w:rPr>
            </w:pPr>
          </w:p>
          <w:p w14:paraId="42AFD84E" w14:textId="77777777" w:rsidR="00B93DF9" w:rsidRPr="001F7BF8" w:rsidRDefault="00B93DF9" w:rsidP="00CC6997">
            <w:pPr>
              <w:pStyle w:val="ConsPlusNormal"/>
              <w:jc w:val="both"/>
              <w:rPr>
                <w:sz w:val="20"/>
              </w:rPr>
            </w:pPr>
            <w:r w:rsidRPr="001F7BF8">
              <w:rPr>
                <w:sz w:val="20"/>
              </w:rPr>
              <w:t>Контактное лицо по техническим вопросам:</w:t>
            </w:r>
          </w:p>
          <w:p w14:paraId="6F09F62F" w14:textId="797BB730" w:rsidR="00B93DF9" w:rsidRPr="00B04D93" w:rsidRDefault="001F7BF8" w:rsidP="00CC6997">
            <w:pPr>
              <w:pStyle w:val="ConsPlusNormal"/>
              <w:jc w:val="both"/>
              <w:rPr>
                <w:sz w:val="20"/>
              </w:rPr>
            </w:pPr>
            <w:r w:rsidRPr="001F7BF8">
              <w:rPr>
                <w:sz w:val="20"/>
              </w:rPr>
              <w:t>Бушуев Константин Николаевич, т. 8 (8332) 37-13-12</w:t>
            </w:r>
          </w:p>
        </w:tc>
      </w:tr>
      <w:tr w:rsidR="00B93DF9" w:rsidRPr="00B04D93" w14:paraId="1A894920" w14:textId="77777777" w:rsidTr="00A21322">
        <w:tc>
          <w:tcPr>
            <w:tcW w:w="704" w:type="dxa"/>
          </w:tcPr>
          <w:p w14:paraId="7CDC4CD9" w14:textId="77777777" w:rsidR="00B93DF9" w:rsidRPr="00B04D93" w:rsidRDefault="00B93DF9" w:rsidP="004E0128">
            <w:pPr>
              <w:pStyle w:val="a5"/>
              <w:numPr>
                <w:ilvl w:val="0"/>
                <w:numId w:val="1"/>
              </w:numPr>
              <w:tabs>
                <w:tab w:val="left" w:pos="306"/>
              </w:tabs>
              <w:ind w:left="0" w:firstLine="22"/>
              <w:rPr>
                <w:b/>
              </w:rPr>
            </w:pPr>
          </w:p>
        </w:tc>
        <w:tc>
          <w:tcPr>
            <w:tcW w:w="9639" w:type="dxa"/>
            <w:gridSpan w:val="2"/>
            <w:shd w:val="clear" w:color="auto" w:fill="auto"/>
          </w:tcPr>
          <w:p w14:paraId="2A7D0DDB" w14:textId="77777777" w:rsidR="00B93DF9" w:rsidRPr="00B04D93" w:rsidRDefault="00B93DF9" w:rsidP="00CC6997">
            <w:pPr>
              <w:pStyle w:val="ConsPlusNormal"/>
              <w:jc w:val="both"/>
              <w:rPr>
                <w:b/>
                <w:sz w:val="20"/>
              </w:rPr>
            </w:pPr>
            <w:r w:rsidRPr="00B04D93">
              <w:rPr>
                <w:b/>
                <w:sz w:val="20"/>
              </w:rPr>
              <w:t>Способ, форма, предмет закупки</w:t>
            </w:r>
          </w:p>
        </w:tc>
      </w:tr>
      <w:tr w:rsidR="00B93DF9" w:rsidRPr="00B04D93" w14:paraId="0635AD7E" w14:textId="77777777" w:rsidTr="00A21322">
        <w:tc>
          <w:tcPr>
            <w:tcW w:w="704" w:type="dxa"/>
          </w:tcPr>
          <w:p w14:paraId="1FC71DCE" w14:textId="77777777" w:rsidR="00B93DF9" w:rsidRPr="00B04D93" w:rsidRDefault="00B93DF9" w:rsidP="004E0128">
            <w:pPr>
              <w:pStyle w:val="a5"/>
              <w:numPr>
                <w:ilvl w:val="1"/>
                <w:numId w:val="1"/>
              </w:numPr>
              <w:tabs>
                <w:tab w:val="left" w:pos="22"/>
                <w:tab w:val="left" w:pos="164"/>
              </w:tabs>
              <w:ind w:left="22" w:firstLine="0"/>
            </w:pPr>
          </w:p>
        </w:tc>
        <w:tc>
          <w:tcPr>
            <w:tcW w:w="3119" w:type="dxa"/>
          </w:tcPr>
          <w:p w14:paraId="34CF1EC2" w14:textId="77777777" w:rsidR="00B93DF9" w:rsidRPr="00B04D93" w:rsidRDefault="00B93DF9" w:rsidP="00CC6997">
            <w:pPr>
              <w:pStyle w:val="ConsPlusNormal"/>
              <w:jc w:val="both"/>
              <w:rPr>
                <w:sz w:val="20"/>
              </w:rPr>
            </w:pPr>
            <w:r w:rsidRPr="00B04D93">
              <w:rPr>
                <w:sz w:val="20"/>
              </w:rPr>
              <w:t xml:space="preserve">Способ и форма осуществления закупки </w:t>
            </w:r>
          </w:p>
        </w:tc>
        <w:tc>
          <w:tcPr>
            <w:tcW w:w="6520" w:type="dxa"/>
          </w:tcPr>
          <w:p w14:paraId="08DBD7CA" w14:textId="77777777" w:rsidR="00B93DF9" w:rsidRPr="00B04D93" w:rsidRDefault="00B93DF9" w:rsidP="00CC6997">
            <w:r w:rsidRPr="00B04D93">
              <w:t xml:space="preserve">Способ осуществления закупки: Открытый </w:t>
            </w:r>
            <w:r w:rsidR="005B4F17" w:rsidRPr="00B04D93">
              <w:t>конкурс</w:t>
            </w:r>
            <w:r w:rsidRPr="00B04D93">
              <w:t>;</w:t>
            </w:r>
          </w:p>
          <w:p w14:paraId="74F215A7" w14:textId="77777777" w:rsidR="00B93DF9" w:rsidRPr="00B04D93" w:rsidRDefault="00B93DF9" w:rsidP="00CC6997">
            <w:r w:rsidRPr="00B04D93">
              <w:t xml:space="preserve">Форма осуществления закупки: в </w:t>
            </w:r>
            <w:r w:rsidR="00B724B2" w:rsidRPr="00B04D93">
              <w:t>бумажной</w:t>
            </w:r>
            <w:r w:rsidRPr="00B04D93">
              <w:t xml:space="preserve"> форме.</w:t>
            </w:r>
          </w:p>
        </w:tc>
      </w:tr>
      <w:tr w:rsidR="00B93DF9" w:rsidRPr="00B04D93" w14:paraId="13C4CDD7" w14:textId="77777777" w:rsidTr="00A21322">
        <w:trPr>
          <w:trHeight w:val="1005"/>
        </w:trPr>
        <w:tc>
          <w:tcPr>
            <w:tcW w:w="704" w:type="dxa"/>
            <w:vMerge w:val="restart"/>
          </w:tcPr>
          <w:p w14:paraId="544D7E22" w14:textId="77777777" w:rsidR="00B93DF9" w:rsidRPr="00B04D93" w:rsidRDefault="00B93DF9" w:rsidP="004E0128">
            <w:pPr>
              <w:pStyle w:val="a5"/>
              <w:numPr>
                <w:ilvl w:val="1"/>
                <w:numId w:val="1"/>
              </w:numPr>
              <w:tabs>
                <w:tab w:val="left" w:pos="22"/>
                <w:tab w:val="left" w:pos="164"/>
              </w:tabs>
              <w:ind w:left="22" w:firstLine="0"/>
            </w:pPr>
          </w:p>
        </w:tc>
        <w:tc>
          <w:tcPr>
            <w:tcW w:w="3119" w:type="dxa"/>
          </w:tcPr>
          <w:p w14:paraId="3BECC381" w14:textId="77777777" w:rsidR="00B93DF9" w:rsidRPr="00B04D93" w:rsidRDefault="00B93DF9" w:rsidP="00CC6997">
            <w:pPr>
              <w:pStyle w:val="ConsPlusNormal"/>
              <w:jc w:val="both"/>
              <w:rPr>
                <w:sz w:val="20"/>
              </w:rPr>
            </w:pPr>
            <w:r w:rsidRPr="00B04D93">
              <w:rPr>
                <w:sz w:val="20"/>
              </w:rPr>
              <w:t>Наименование электронной площадки в информационно-телекоммуникационной сети «Интернет»</w:t>
            </w:r>
          </w:p>
        </w:tc>
        <w:tc>
          <w:tcPr>
            <w:tcW w:w="6520" w:type="dxa"/>
          </w:tcPr>
          <w:p w14:paraId="05150DF3" w14:textId="77777777" w:rsidR="00B93DF9" w:rsidRPr="00B04D93" w:rsidRDefault="00B724B2" w:rsidP="00CC6997">
            <w:r w:rsidRPr="00B04D93">
              <w:t>Не установлено</w:t>
            </w:r>
            <w:r w:rsidR="00F928DB" w:rsidRPr="00B04D93">
              <w:t xml:space="preserve"> </w:t>
            </w:r>
          </w:p>
        </w:tc>
      </w:tr>
      <w:tr w:rsidR="00B93DF9" w:rsidRPr="00B04D93" w14:paraId="324B39FE" w14:textId="77777777" w:rsidTr="00A21322">
        <w:trPr>
          <w:trHeight w:val="510"/>
        </w:trPr>
        <w:tc>
          <w:tcPr>
            <w:tcW w:w="704" w:type="dxa"/>
            <w:vMerge/>
          </w:tcPr>
          <w:p w14:paraId="00196B2E" w14:textId="77777777" w:rsidR="00B93DF9" w:rsidRPr="00B04D93" w:rsidRDefault="00B93DF9" w:rsidP="004E0128">
            <w:pPr>
              <w:pStyle w:val="a5"/>
              <w:numPr>
                <w:ilvl w:val="1"/>
                <w:numId w:val="1"/>
              </w:numPr>
              <w:tabs>
                <w:tab w:val="left" w:pos="22"/>
                <w:tab w:val="left" w:pos="164"/>
              </w:tabs>
              <w:ind w:left="22" w:firstLine="0"/>
            </w:pPr>
          </w:p>
        </w:tc>
        <w:tc>
          <w:tcPr>
            <w:tcW w:w="3119" w:type="dxa"/>
          </w:tcPr>
          <w:p w14:paraId="6A316E6B" w14:textId="77777777" w:rsidR="00B93DF9" w:rsidRPr="00B04D93" w:rsidRDefault="00B93DF9" w:rsidP="00CC6997">
            <w:pPr>
              <w:pStyle w:val="ConsPlusNormal"/>
              <w:jc w:val="both"/>
              <w:rPr>
                <w:sz w:val="20"/>
              </w:rPr>
            </w:pPr>
            <w:r w:rsidRPr="00B04D93">
              <w:rPr>
                <w:sz w:val="20"/>
              </w:rPr>
              <w:t>Адрес электронной торговой площадки в сети «Интернет»</w:t>
            </w:r>
          </w:p>
        </w:tc>
        <w:tc>
          <w:tcPr>
            <w:tcW w:w="6520" w:type="dxa"/>
          </w:tcPr>
          <w:p w14:paraId="0565ED3F" w14:textId="77777777" w:rsidR="00B93DF9" w:rsidRPr="00B04D93" w:rsidRDefault="00B724B2" w:rsidP="00CC6997">
            <w:r w:rsidRPr="00B04D93">
              <w:t>Не установлено</w:t>
            </w:r>
          </w:p>
        </w:tc>
      </w:tr>
      <w:tr w:rsidR="00B93DF9" w:rsidRPr="00B04D93" w14:paraId="11B88F1F" w14:textId="77777777" w:rsidTr="00A21322">
        <w:tc>
          <w:tcPr>
            <w:tcW w:w="704" w:type="dxa"/>
          </w:tcPr>
          <w:p w14:paraId="0AFC9048" w14:textId="77777777" w:rsidR="00B93DF9" w:rsidRPr="00B04D93" w:rsidRDefault="00B93DF9" w:rsidP="004E0128">
            <w:pPr>
              <w:pStyle w:val="a5"/>
              <w:numPr>
                <w:ilvl w:val="1"/>
                <w:numId w:val="1"/>
              </w:numPr>
              <w:tabs>
                <w:tab w:val="left" w:pos="22"/>
                <w:tab w:val="left" w:pos="164"/>
              </w:tabs>
              <w:ind w:left="22" w:firstLine="0"/>
            </w:pPr>
          </w:p>
        </w:tc>
        <w:tc>
          <w:tcPr>
            <w:tcW w:w="3119" w:type="dxa"/>
          </w:tcPr>
          <w:p w14:paraId="1637C6D1" w14:textId="77777777" w:rsidR="00B93DF9" w:rsidRPr="00B04D93" w:rsidRDefault="00B93DF9" w:rsidP="00CC6997">
            <w:pPr>
              <w:pStyle w:val="ConsPlusNormal"/>
              <w:jc w:val="both"/>
              <w:rPr>
                <w:sz w:val="20"/>
              </w:rPr>
            </w:pPr>
            <w:r w:rsidRPr="00B04D93">
              <w:rPr>
                <w:sz w:val="20"/>
              </w:rPr>
              <w:t xml:space="preserve">Сайт, на котором размещено извещение и документация </w:t>
            </w:r>
            <w:r w:rsidR="006E3A1E" w:rsidRPr="00B04D93">
              <w:rPr>
                <w:sz w:val="20"/>
              </w:rPr>
              <w:t>конкурса</w:t>
            </w:r>
          </w:p>
        </w:tc>
        <w:tc>
          <w:tcPr>
            <w:tcW w:w="6520" w:type="dxa"/>
          </w:tcPr>
          <w:p w14:paraId="74D2FD4A" w14:textId="77777777" w:rsidR="00B93DF9" w:rsidRPr="00B04D93" w:rsidRDefault="00B93DF9" w:rsidP="00CC6997">
            <w:pPr>
              <w:pStyle w:val="ConsPlusNormal"/>
              <w:jc w:val="both"/>
              <w:rPr>
                <w:sz w:val="20"/>
              </w:rPr>
            </w:pPr>
            <w:r w:rsidRPr="00B04D93">
              <w:rPr>
                <w:sz w:val="20"/>
              </w:rPr>
              <w:t xml:space="preserve">Официальный сайт </w:t>
            </w:r>
            <w:hyperlink r:id="rId9" w:history="1">
              <w:r w:rsidRPr="00B04D93">
                <w:rPr>
                  <w:color w:val="0033CC"/>
                  <w:sz w:val="20"/>
                </w:rPr>
                <w:t>www.zakupki.gov.ru</w:t>
              </w:r>
            </w:hyperlink>
            <w:r w:rsidRPr="00B04D93">
              <w:rPr>
                <w:color w:val="0033CC"/>
                <w:sz w:val="20"/>
              </w:rPr>
              <w:t xml:space="preserve"> </w:t>
            </w:r>
          </w:p>
          <w:p w14:paraId="5D4BF704" w14:textId="116270C6" w:rsidR="00B93DF9" w:rsidRPr="00B04D93" w:rsidRDefault="00B93DF9" w:rsidP="00CC6997">
            <w:pPr>
              <w:pStyle w:val="ConsPlusNormal"/>
              <w:jc w:val="both"/>
              <w:rPr>
                <w:rFonts w:eastAsiaTheme="minorEastAsia"/>
                <w:sz w:val="20"/>
                <w:lang w:eastAsia="en-US"/>
              </w:rPr>
            </w:pPr>
            <w:r w:rsidRPr="00B04D93">
              <w:rPr>
                <w:sz w:val="20"/>
              </w:rPr>
              <w:t xml:space="preserve">Сайт Заказчика </w:t>
            </w:r>
            <w:hyperlink r:id="rId10" w:history="1">
              <w:r w:rsidR="00117542" w:rsidRPr="00ED3907">
                <w:rPr>
                  <w:rStyle w:val="a6"/>
                  <w:sz w:val="20"/>
                </w:rPr>
                <w:t>www.rynok-kirov.ru</w:t>
              </w:r>
            </w:hyperlink>
            <w:r w:rsidR="00F928DB" w:rsidRPr="00B04D93">
              <w:rPr>
                <w:rFonts w:eastAsiaTheme="minorEastAsia"/>
                <w:sz w:val="20"/>
                <w:lang w:eastAsia="en-US"/>
              </w:rPr>
              <w:t xml:space="preserve"> </w:t>
            </w:r>
          </w:p>
          <w:p w14:paraId="46504D76" w14:textId="77777777" w:rsidR="0075726C" w:rsidRPr="00B04D93" w:rsidRDefault="0075726C" w:rsidP="00CC6997">
            <w:pPr>
              <w:pStyle w:val="ConsPlusNormal"/>
              <w:jc w:val="both"/>
              <w:rPr>
                <w:rFonts w:eastAsiaTheme="minorEastAsia"/>
                <w:sz w:val="20"/>
                <w:lang w:eastAsia="en-US"/>
              </w:rPr>
            </w:pPr>
          </w:p>
        </w:tc>
      </w:tr>
      <w:tr w:rsidR="00B93DF9" w:rsidRPr="00B04D93" w14:paraId="1192755D" w14:textId="77777777" w:rsidTr="00A21322">
        <w:tc>
          <w:tcPr>
            <w:tcW w:w="704" w:type="dxa"/>
          </w:tcPr>
          <w:p w14:paraId="70575746" w14:textId="77777777" w:rsidR="00B93DF9" w:rsidRPr="00B04D93" w:rsidRDefault="00B93DF9" w:rsidP="004E0128">
            <w:pPr>
              <w:pStyle w:val="a5"/>
              <w:numPr>
                <w:ilvl w:val="1"/>
                <w:numId w:val="1"/>
              </w:numPr>
              <w:tabs>
                <w:tab w:val="left" w:pos="22"/>
                <w:tab w:val="left" w:pos="164"/>
              </w:tabs>
              <w:ind w:left="22" w:firstLine="0"/>
            </w:pPr>
          </w:p>
        </w:tc>
        <w:tc>
          <w:tcPr>
            <w:tcW w:w="3119" w:type="dxa"/>
            <w:shd w:val="clear" w:color="auto" w:fill="auto"/>
          </w:tcPr>
          <w:p w14:paraId="61BC0F6A" w14:textId="77777777" w:rsidR="00B93DF9" w:rsidRPr="00B04D93" w:rsidRDefault="00B93DF9" w:rsidP="00CC6997">
            <w:pPr>
              <w:pStyle w:val="ConsPlusNormal"/>
              <w:jc w:val="both"/>
              <w:rPr>
                <w:sz w:val="20"/>
              </w:rPr>
            </w:pPr>
            <w:r w:rsidRPr="00B04D93">
              <w:rPr>
                <w:sz w:val="20"/>
              </w:rPr>
              <w:t>Наименование предмета закупки</w:t>
            </w:r>
          </w:p>
        </w:tc>
        <w:tc>
          <w:tcPr>
            <w:tcW w:w="6520" w:type="dxa"/>
          </w:tcPr>
          <w:p w14:paraId="7EC61EA4" w14:textId="0B15D5CF" w:rsidR="00B93DF9" w:rsidRPr="007F3ED8" w:rsidRDefault="00180329" w:rsidP="008B4623">
            <w:pPr>
              <w:pStyle w:val="ConsPlusNormal"/>
              <w:jc w:val="both"/>
              <w:rPr>
                <w:sz w:val="20"/>
              </w:rPr>
            </w:pPr>
            <w:bookmarkStart w:id="20" w:name="_Hlk15042922"/>
            <w:r w:rsidRPr="001A5417">
              <w:rPr>
                <w:sz w:val="20"/>
              </w:rPr>
              <w:t xml:space="preserve">Оказание услуг </w:t>
            </w:r>
            <w:r w:rsidR="007F3ED8" w:rsidRPr="001A5417">
              <w:rPr>
                <w:sz w:val="20"/>
              </w:rPr>
              <w:t>на выполнение проектно-изыскательских работ, разработку проектно-сметной и рабочей документации по объекту: «Строительство здания торгового назначения по адресу: г. Киров, Розы Люксембург, 86»</w:t>
            </w:r>
            <w:bookmarkEnd w:id="20"/>
          </w:p>
        </w:tc>
      </w:tr>
      <w:tr w:rsidR="00B93DF9" w:rsidRPr="00B04D93" w14:paraId="35A80EA9" w14:textId="77777777" w:rsidTr="00A21322">
        <w:trPr>
          <w:trHeight w:val="170"/>
        </w:trPr>
        <w:tc>
          <w:tcPr>
            <w:tcW w:w="704" w:type="dxa"/>
          </w:tcPr>
          <w:p w14:paraId="3AAD3E09" w14:textId="77777777" w:rsidR="00B93DF9" w:rsidRPr="00B04D93" w:rsidRDefault="00B93DF9" w:rsidP="004E0128">
            <w:pPr>
              <w:pStyle w:val="a5"/>
              <w:numPr>
                <w:ilvl w:val="1"/>
                <w:numId w:val="1"/>
              </w:numPr>
              <w:tabs>
                <w:tab w:val="left" w:pos="22"/>
                <w:tab w:val="left" w:pos="164"/>
              </w:tabs>
              <w:ind w:left="22" w:firstLine="0"/>
            </w:pPr>
          </w:p>
        </w:tc>
        <w:tc>
          <w:tcPr>
            <w:tcW w:w="3119" w:type="dxa"/>
            <w:shd w:val="clear" w:color="auto" w:fill="auto"/>
          </w:tcPr>
          <w:p w14:paraId="2331C387" w14:textId="77777777" w:rsidR="00B93DF9" w:rsidRPr="00B04D93" w:rsidRDefault="00B93DF9" w:rsidP="00CC6997">
            <w:pPr>
              <w:pStyle w:val="ConsPlusNormal"/>
              <w:jc w:val="both"/>
              <w:rPr>
                <w:sz w:val="20"/>
              </w:rPr>
            </w:pPr>
            <w:r w:rsidRPr="00B04D93">
              <w:rPr>
                <w:sz w:val="20"/>
              </w:rPr>
              <w:t>Количество поставляемого товара, объем выполняемых работ, оказываемых услуг</w:t>
            </w:r>
          </w:p>
        </w:tc>
        <w:tc>
          <w:tcPr>
            <w:tcW w:w="6520" w:type="dxa"/>
          </w:tcPr>
          <w:p w14:paraId="4726C6DE" w14:textId="62D3EBE3" w:rsidR="00B93DF9" w:rsidRPr="00B04D93" w:rsidRDefault="001A5417" w:rsidP="00CC6997">
            <w:pPr>
              <w:pStyle w:val="ConsPlusNormal"/>
              <w:jc w:val="both"/>
              <w:rPr>
                <w:sz w:val="20"/>
              </w:rPr>
            </w:pPr>
            <w:r>
              <w:rPr>
                <w:rFonts w:eastAsiaTheme="minorEastAsia"/>
                <w:sz w:val="20"/>
                <w:lang w:eastAsia="en-US"/>
              </w:rPr>
              <w:t>В</w:t>
            </w:r>
            <w:r w:rsidR="00B93DF9" w:rsidRPr="00B04D93">
              <w:rPr>
                <w:sz w:val="20"/>
              </w:rPr>
              <w:t xml:space="preserve"> соответствии с </w:t>
            </w:r>
            <w:r w:rsidR="00180329" w:rsidRPr="00B04D93">
              <w:rPr>
                <w:sz w:val="20"/>
              </w:rPr>
              <w:t>требованиями Технического задания</w:t>
            </w:r>
            <w:r w:rsidR="00440691" w:rsidRPr="00B04D93">
              <w:rPr>
                <w:sz w:val="20"/>
              </w:rPr>
              <w:t>.</w:t>
            </w:r>
            <w:r w:rsidR="00B93DF9" w:rsidRPr="00B04D93">
              <w:rPr>
                <w:sz w:val="20"/>
              </w:rPr>
              <w:t xml:space="preserve"> </w:t>
            </w:r>
          </w:p>
        </w:tc>
      </w:tr>
      <w:tr w:rsidR="00180329" w:rsidRPr="00B04D93" w14:paraId="343F1F40" w14:textId="77777777" w:rsidTr="00A21322">
        <w:trPr>
          <w:trHeight w:val="227"/>
        </w:trPr>
        <w:tc>
          <w:tcPr>
            <w:tcW w:w="704" w:type="dxa"/>
          </w:tcPr>
          <w:p w14:paraId="0B474556"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483BA2D9" w14:textId="77777777" w:rsidR="00180329" w:rsidRPr="00B04D93" w:rsidRDefault="00180329" w:rsidP="00180329">
            <w:pPr>
              <w:pStyle w:val="ConsPlusNormal"/>
              <w:jc w:val="both"/>
              <w:rPr>
                <w:sz w:val="20"/>
              </w:rPr>
            </w:pPr>
            <w:r w:rsidRPr="00B04D93">
              <w:rPr>
                <w:sz w:val="20"/>
              </w:rPr>
              <w:t>Место расположения и адрес проектируемых объектов</w:t>
            </w:r>
          </w:p>
        </w:tc>
        <w:tc>
          <w:tcPr>
            <w:tcW w:w="6520" w:type="dxa"/>
            <w:tcBorders>
              <w:top w:val="single" w:sz="6" w:space="0" w:color="000000"/>
              <w:left w:val="single" w:sz="6" w:space="0" w:color="000000"/>
              <w:bottom w:val="single" w:sz="6" w:space="0" w:color="000000"/>
              <w:right w:val="single" w:sz="6" w:space="0" w:color="000000"/>
            </w:tcBorders>
          </w:tcPr>
          <w:p w14:paraId="32E337EC" w14:textId="77777777" w:rsidR="00180329" w:rsidRPr="00B04D93" w:rsidRDefault="00180329" w:rsidP="00180329">
            <w:pPr>
              <w:pStyle w:val="13"/>
              <w:spacing w:before="0" w:beforeAutospacing="0" w:after="0" w:afterAutospacing="0"/>
              <w:jc w:val="both"/>
            </w:pPr>
            <w:r w:rsidRPr="00B04D93">
              <w:t>Проектируемый объект располагается на земельных участках с кадастровыми номерами земельных участков</w:t>
            </w:r>
          </w:p>
          <w:p w14:paraId="51E53173" w14:textId="77777777" w:rsidR="00180329" w:rsidRPr="00B04D93" w:rsidRDefault="00180329" w:rsidP="00180329">
            <w:pPr>
              <w:pStyle w:val="13"/>
              <w:spacing w:before="0" w:beforeAutospacing="0" w:after="0" w:afterAutospacing="0"/>
              <w:jc w:val="both"/>
            </w:pPr>
            <w:r w:rsidRPr="00B04D93">
              <w:t xml:space="preserve">43:40:000248:571 </w:t>
            </w:r>
          </w:p>
          <w:p w14:paraId="60A6E503" w14:textId="77777777" w:rsidR="00180329" w:rsidRPr="00B04D93" w:rsidRDefault="00180329" w:rsidP="00180329">
            <w:pPr>
              <w:pStyle w:val="13"/>
              <w:spacing w:before="0" w:beforeAutospacing="0" w:after="0" w:afterAutospacing="0"/>
              <w:jc w:val="both"/>
            </w:pPr>
            <w:r w:rsidRPr="00B04D93">
              <w:t xml:space="preserve">43:40:000248:496 </w:t>
            </w:r>
          </w:p>
          <w:p w14:paraId="7DAC94EE" w14:textId="2AED328A" w:rsidR="00180329" w:rsidRPr="00B04D93" w:rsidRDefault="00180329" w:rsidP="00180329">
            <w:pPr>
              <w:pStyle w:val="13"/>
              <w:spacing w:before="0" w:beforeAutospacing="0" w:after="0" w:afterAutospacing="0"/>
              <w:jc w:val="both"/>
            </w:pPr>
            <w:r w:rsidRPr="00B04D93">
              <w:t>Проектируемый объект располага</w:t>
            </w:r>
            <w:r w:rsidR="00043CDD">
              <w:t>е</w:t>
            </w:r>
            <w:r w:rsidRPr="00B04D93">
              <w:t xml:space="preserve">тся по адресу: </w:t>
            </w:r>
          </w:p>
          <w:p w14:paraId="60DA5D6E" w14:textId="77777777" w:rsidR="00180329" w:rsidRPr="00B04D93" w:rsidRDefault="00180329" w:rsidP="00180329">
            <w:pPr>
              <w:pStyle w:val="13"/>
              <w:spacing w:before="0" w:beforeAutospacing="0" w:after="0" w:afterAutospacing="0"/>
              <w:jc w:val="both"/>
            </w:pPr>
            <w:r w:rsidRPr="00B04D93">
              <w:t>г. Киров, ул. Розы Люксембург, 86</w:t>
            </w:r>
          </w:p>
        </w:tc>
      </w:tr>
      <w:tr w:rsidR="00180329" w:rsidRPr="00B04D93" w14:paraId="4D28DB25" w14:textId="77777777" w:rsidTr="00A21322">
        <w:trPr>
          <w:trHeight w:val="227"/>
        </w:trPr>
        <w:tc>
          <w:tcPr>
            <w:tcW w:w="704" w:type="dxa"/>
          </w:tcPr>
          <w:p w14:paraId="749EAF5E"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06BA902E" w14:textId="77777777" w:rsidR="00180329" w:rsidRPr="00B04D93" w:rsidRDefault="00180329" w:rsidP="00180329">
            <w:pPr>
              <w:pStyle w:val="ConsPlusNormal"/>
              <w:jc w:val="both"/>
              <w:rPr>
                <w:sz w:val="20"/>
              </w:rPr>
            </w:pPr>
            <w:r w:rsidRPr="00B04D93">
              <w:rPr>
                <w:sz w:val="20"/>
              </w:rPr>
              <w:t>Условия и сроки (периоды) поставки товара, выполнения работы, оказания услуги</w:t>
            </w:r>
          </w:p>
        </w:tc>
        <w:tc>
          <w:tcPr>
            <w:tcW w:w="6520" w:type="dxa"/>
          </w:tcPr>
          <w:p w14:paraId="3E39DEE5" w14:textId="493CAA83" w:rsidR="00180329" w:rsidRPr="00DC7BF5" w:rsidRDefault="00457DD4" w:rsidP="00043CDD">
            <w:pPr>
              <w:widowControl w:val="0"/>
              <w:autoSpaceDE w:val="0"/>
              <w:autoSpaceDN w:val="0"/>
              <w:adjustRightInd w:val="0"/>
              <w:jc w:val="both"/>
              <w:rPr>
                <w:rFonts w:eastAsia="SimSun"/>
                <w:kern w:val="1"/>
                <w:highlight w:val="yellow"/>
                <w:lang w:eastAsia="ru-RU" w:bidi="hi-IN"/>
              </w:rPr>
            </w:pPr>
            <w:r w:rsidRPr="00B9714F">
              <w:rPr>
                <w:rFonts w:eastAsia="SimSun"/>
                <w:kern w:val="1"/>
                <w:lang w:eastAsia="ru-RU" w:bidi="hi-IN"/>
              </w:rPr>
              <w:t xml:space="preserve">Срок оказания </w:t>
            </w:r>
            <w:r w:rsidR="00F717CD" w:rsidRPr="00BF54E9">
              <w:rPr>
                <w:rFonts w:eastAsia="SimSun"/>
                <w:kern w:val="1"/>
                <w:lang w:eastAsia="ru-RU" w:bidi="hi-IN"/>
              </w:rPr>
              <w:t>работ</w:t>
            </w:r>
            <w:r w:rsidR="00DC7BF5" w:rsidRPr="00BF54E9">
              <w:rPr>
                <w:rFonts w:eastAsia="SimSun"/>
                <w:kern w:val="1"/>
                <w:lang w:eastAsia="ru-RU" w:bidi="hi-IN"/>
              </w:rPr>
              <w:t>:</w:t>
            </w:r>
            <w:r w:rsidRPr="00BF54E9">
              <w:rPr>
                <w:rFonts w:eastAsia="SimSun"/>
                <w:kern w:val="1"/>
                <w:lang w:eastAsia="ru-RU" w:bidi="hi-IN"/>
              </w:rPr>
              <w:t xml:space="preserve"> </w:t>
            </w:r>
            <w:r w:rsidR="00043CDD" w:rsidRPr="00BF54E9">
              <w:rPr>
                <w:rFonts w:eastAsia="SimSun"/>
                <w:kern w:val="1"/>
                <w:lang w:eastAsia="ru-RU" w:bidi="hi-IN"/>
              </w:rPr>
              <w:t xml:space="preserve">в течение 90 </w:t>
            </w:r>
            <w:r w:rsidR="00BF54E9" w:rsidRPr="00BF54E9">
              <w:rPr>
                <w:rFonts w:eastAsia="SimSun"/>
                <w:kern w:val="1"/>
                <w:lang w:eastAsia="ru-RU" w:bidi="hi-IN"/>
              </w:rPr>
              <w:t>календарных дней</w:t>
            </w:r>
            <w:r w:rsidR="00043CDD" w:rsidRPr="00BF54E9">
              <w:rPr>
                <w:rFonts w:eastAsia="SimSun"/>
                <w:kern w:val="1"/>
                <w:lang w:eastAsia="ru-RU" w:bidi="hi-IN"/>
              </w:rPr>
              <w:t xml:space="preserve"> </w:t>
            </w:r>
            <w:r w:rsidRPr="00BF54E9">
              <w:rPr>
                <w:rFonts w:eastAsia="SimSun"/>
                <w:kern w:val="1"/>
                <w:lang w:eastAsia="ru-RU" w:bidi="hi-IN"/>
              </w:rPr>
              <w:t xml:space="preserve">с </w:t>
            </w:r>
            <w:r w:rsidR="00DC7BF5" w:rsidRPr="00BF54E9">
              <w:rPr>
                <w:rFonts w:eastAsia="SimSun"/>
                <w:kern w:val="1"/>
                <w:lang w:eastAsia="ru-RU" w:bidi="hi-IN"/>
              </w:rPr>
              <w:t xml:space="preserve">даты утверждения </w:t>
            </w:r>
            <w:r w:rsidR="00DC7BF5" w:rsidRPr="00BF54E9">
              <w:t>архитектурно-градостроительного облика объект</w:t>
            </w:r>
            <w:r w:rsidR="00BF54E9">
              <w:t>а.</w:t>
            </w:r>
          </w:p>
        </w:tc>
      </w:tr>
      <w:tr w:rsidR="00180329" w:rsidRPr="00B04D93" w14:paraId="6E92C10A" w14:textId="77777777" w:rsidTr="00A21322">
        <w:trPr>
          <w:trHeight w:val="170"/>
        </w:trPr>
        <w:tc>
          <w:tcPr>
            <w:tcW w:w="704" w:type="dxa"/>
          </w:tcPr>
          <w:p w14:paraId="336C001F"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514D6B65" w14:textId="77777777" w:rsidR="00180329" w:rsidRPr="00B04D93" w:rsidRDefault="00180329" w:rsidP="00180329">
            <w:pPr>
              <w:pStyle w:val="ConsPlusNormal"/>
              <w:jc w:val="both"/>
              <w:rPr>
                <w:sz w:val="20"/>
              </w:rPr>
            </w:pPr>
            <w:r w:rsidRPr="00B04D93">
              <w:rPr>
                <w:sz w:val="20"/>
              </w:rPr>
              <w:t>Требования к предоставлению гарантий качества</w:t>
            </w:r>
          </w:p>
        </w:tc>
        <w:tc>
          <w:tcPr>
            <w:tcW w:w="6520" w:type="dxa"/>
          </w:tcPr>
          <w:p w14:paraId="221DDC22" w14:textId="2A4F15E0" w:rsidR="00180329" w:rsidRPr="00B04D93" w:rsidRDefault="00457DD4" w:rsidP="00180329">
            <w:pPr>
              <w:jc w:val="both"/>
              <w:rPr>
                <w:rFonts w:eastAsia="Calibri"/>
                <w:highlight w:val="yellow"/>
              </w:rPr>
            </w:pPr>
            <w:r w:rsidRPr="00360F4A">
              <w:rPr>
                <w:rFonts w:eastAsia="Calibri"/>
              </w:rPr>
              <w:t>В соответствии с требованиями технического задания</w:t>
            </w:r>
            <w:r w:rsidR="00F717CD" w:rsidRPr="00360F4A">
              <w:rPr>
                <w:rFonts w:eastAsia="Calibri"/>
              </w:rPr>
              <w:t>.</w:t>
            </w:r>
          </w:p>
        </w:tc>
      </w:tr>
      <w:tr w:rsidR="00180329" w:rsidRPr="00B04D93" w14:paraId="2811DB8E" w14:textId="77777777" w:rsidTr="00A21322">
        <w:trPr>
          <w:trHeight w:val="227"/>
        </w:trPr>
        <w:tc>
          <w:tcPr>
            <w:tcW w:w="704" w:type="dxa"/>
          </w:tcPr>
          <w:p w14:paraId="0F04A1C9" w14:textId="77777777" w:rsidR="00180329" w:rsidRPr="00B04D93" w:rsidRDefault="00180329" w:rsidP="00180329">
            <w:pPr>
              <w:pStyle w:val="a5"/>
              <w:numPr>
                <w:ilvl w:val="0"/>
                <w:numId w:val="1"/>
              </w:numPr>
              <w:tabs>
                <w:tab w:val="left" w:pos="306"/>
              </w:tabs>
              <w:ind w:left="0" w:firstLine="22"/>
              <w:rPr>
                <w:b/>
              </w:rPr>
            </w:pPr>
          </w:p>
        </w:tc>
        <w:tc>
          <w:tcPr>
            <w:tcW w:w="9639" w:type="dxa"/>
            <w:gridSpan w:val="2"/>
          </w:tcPr>
          <w:p w14:paraId="3FBF46F4" w14:textId="77777777" w:rsidR="00180329" w:rsidRPr="00B04D93" w:rsidRDefault="00180329" w:rsidP="00180329">
            <w:pPr>
              <w:pStyle w:val="ConsPlusNormal"/>
              <w:jc w:val="both"/>
              <w:rPr>
                <w:sz w:val="20"/>
              </w:rPr>
            </w:pPr>
            <w:r w:rsidRPr="00B04D93">
              <w:rPr>
                <w:b/>
                <w:sz w:val="20"/>
              </w:rPr>
              <w:t>Сведения о начальной (максимальной) цене договора</w:t>
            </w:r>
          </w:p>
        </w:tc>
      </w:tr>
      <w:tr w:rsidR="00180329" w:rsidRPr="00B04D93" w14:paraId="47AEE297" w14:textId="77777777" w:rsidTr="00A21322">
        <w:trPr>
          <w:trHeight w:val="342"/>
        </w:trPr>
        <w:tc>
          <w:tcPr>
            <w:tcW w:w="704" w:type="dxa"/>
          </w:tcPr>
          <w:p w14:paraId="5020930D"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0CB649F8" w14:textId="77777777" w:rsidR="00180329" w:rsidRPr="00B04D93" w:rsidRDefault="00180329" w:rsidP="00180329">
            <w:pPr>
              <w:pStyle w:val="24"/>
            </w:pPr>
            <w:r w:rsidRPr="00B04D93">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shd w:val="clear" w:color="auto" w:fill="auto"/>
          </w:tcPr>
          <w:p w14:paraId="48406651" w14:textId="3766302B" w:rsidR="00180329" w:rsidRPr="00B04D93" w:rsidRDefault="007B6C71" w:rsidP="00180329">
            <w:pPr>
              <w:widowControl w:val="0"/>
              <w:autoSpaceDE w:val="0"/>
              <w:autoSpaceDN w:val="0"/>
              <w:jc w:val="both"/>
              <w:rPr>
                <w:color w:val="0033CC"/>
                <w:lang w:eastAsia="ru-RU"/>
              </w:rPr>
            </w:pPr>
            <w:r w:rsidRPr="00B04D93">
              <w:rPr>
                <w:color w:val="0033CC"/>
                <w:lang w:eastAsia="ru-RU"/>
              </w:rPr>
              <w:t>7</w:t>
            </w:r>
            <w:r w:rsidR="00180329" w:rsidRPr="00B04D93">
              <w:rPr>
                <w:color w:val="0033CC"/>
                <w:lang w:eastAsia="ru-RU"/>
              </w:rPr>
              <w:t> </w:t>
            </w:r>
            <w:r w:rsidRPr="00B04D93">
              <w:rPr>
                <w:color w:val="0033CC"/>
                <w:lang w:eastAsia="ru-RU"/>
              </w:rPr>
              <w:t>652 103 (Семь миллионов шестьсот пятьдесят две тысячи сто три)</w:t>
            </w:r>
            <w:r w:rsidR="00180329" w:rsidRPr="00B04D93">
              <w:rPr>
                <w:color w:val="0033CC"/>
                <w:lang w:eastAsia="ru-RU"/>
              </w:rPr>
              <w:t xml:space="preserve"> руб.</w:t>
            </w:r>
            <w:r w:rsidR="009F61A5">
              <w:rPr>
                <w:color w:val="0033CC"/>
                <w:lang w:eastAsia="ru-RU"/>
              </w:rPr>
              <w:t xml:space="preserve">  </w:t>
            </w:r>
            <w:r w:rsidRPr="00B04D93">
              <w:rPr>
                <w:color w:val="0033CC"/>
                <w:lang w:eastAsia="ru-RU"/>
              </w:rPr>
              <w:t>00 коп.</w:t>
            </w:r>
            <w:r w:rsidR="00043CDD">
              <w:rPr>
                <w:color w:val="0033CC"/>
                <w:lang w:eastAsia="ru-RU"/>
              </w:rPr>
              <w:t>,</w:t>
            </w:r>
            <w:r w:rsidR="00BF54E9">
              <w:rPr>
                <w:color w:val="0033CC"/>
                <w:lang w:eastAsia="ru-RU"/>
              </w:rPr>
              <w:t xml:space="preserve"> </w:t>
            </w:r>
            <w:r w:rsidR="00180329" w:rsidRPr="00B04D93">
              <w:rPr>
                <w:color w:val="0033CC"/>
                <w:lang w:eastAsia="ru-RU"/>
              </w:rPr>
              <w:t>без учета НДС.</w:t>
            </w:r>
          </w:p>
          <w:p w14:paraId="65069537" w14:textId="77777777" w:rsidR="00802DA9" w:rsidRDefault="00180329" w:rsidP="00043CDD">
            <w:pPr>
              <w:pStyle w:val="24"/>
              <w:jc w:val="both"/>
              <w:rPr>
                <w:highlight w:val="yellow"/>
              </w:rPr>
            </w:pPr>
            <w:r w:rsidRPr="00B04D93">
              <w:t xml:space="preserve">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 </w:t>
            </w:r>
          </w:p>
          <w:p w14:paraId="07D66A0B" w14:textId="6F542077" w:rsidR="00802DA9" w:rsidRPr="00802DA9" w:rsidRDefault="00802DA9" w:rsidP="00802DA9">
            <w:pPr>
              <w:pStyle w:val="afa"/>
            </w:pPr>
          </w:p>
        </w:tc>
      </w:tr>
      <w:tr w:rsidR="00180329" w:rsidRPr="00B04D93" w14:paraId="79B31789" w14:textId="77777777" w:rsidTr="00A21322">
        <w:tc>
          <w:tcPr>
            <w:tcW w:w="704" w:type="dxa"/>
          </w:tcPr>
          <w:p w14:paraId="1B379658" w14:textId="77777777" w:rsidR="00180329" w:rsidRPr="00B04D93" w:rsidRDefault="00180329" w:rsidP="00180329">
            <w:pPr>
              <w:pStyle w:val="a5"/>
              <w:numPr>
                <w:ilvl w:val="1"/>
                <w:numId w:val="1"/>
              </w:numPr>
              <w:tabs>
                <w:tab w:val="left" w:pos="22"/>
                <w:tab w:val="left" w:pos="164"/>
              </w:tabs>
              <w:ind w:left="22" w:firstLine="0"/>
            </w:pPr>
          </w:p>
        </w:tc>
        <w:tc>
          <w:tcPr>
            <w:tcW w:w="3119" w:type="dxa"/>
          </w:tcPr>
          <w:p w14:paraId="3E8F7F7E" w14:textId="77777777" w:rsidR="00180329" w:rsidRPr="00B04D93" w:rsidRDefault="00180329" w:rsidP="00180329">
            <w:pPr>
              <w:pStyle w:val="ConsPlusNormal"/>
              <w:jc w:val="both"/>
              <w:rPr>
                <w:sz w:val="20"/>
              </w:rPr>
            </w:pPr>
            <w:r w:rsidRPr="00B04D93">
              <w:rPr>
                <w:sz w:val="20"/>
              </w:rPr>
              <w:t xml:space="preserve">Формула цены, устанавливающая </w:t>
            </w:r>
            <w:r w:rsidRPr="00B04D93">
              <w:rPr>
                <w:sz w:val="20"/>
              </w:rPr>
              <w:lastRenderedPageBreak/>
              <w:t>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14:paraId="221AD03A" w14:textId="77777777" w:rsidR="00180329" w:rsidRPr="00B04D93" w:rsidRDefault="00180329" w:rsidP="00180329">
            <w:pPr>
              <w:pStyle w:val="ConsPlusNormal"/>
              <w:jc w:val="both"/>
              <w:rPr>
                <w:rFonts w:cs="Arial"/>
                <w:sz w:val="20"/>
              </w:rPr>
            </w:pPr>
            <w:r w:rsidRPr="00B04D93">
              <w:rPr>
                <w:sz w:val="20"/>
              </w:rPr>
              <w:lastRenderedPageBreak/>
              <w:t xml:space="preserve">Определение начальной (максимальной) цены договора осуществлялось </w:t>
            </w:r>
            <w:r w:rsidRPr="00B04D93">
              <w:rPr>
                <w:sz w:val="20"/>
              </w:rPr>
              <w:lastRenderedPageBreak/>
              <w:t xml:space="preserve">Заказчиком методом сопоставимых рыночных цен (анализа рынка). </w:t>
            </w:r>
          </w:p>
        </w:tc>
      </w:tr>
      <w:tr w:rsidR="00180329" w:rsidRPr="00B04D93" w14:paraId="4C9F8820" w14:textId="77777777" w:rsidTr="00A21322">
        <w:tc>
          <w:tcPr>
            <w:tcW w:w="704" w:type="dxa"/>
          </w:tcPr>
          <w:p w14:paraId="669AD422" w14:textId="77777777" w:rsidR="00180329" w:rsidRPr="00B04D93" w:rsidRDefault="00180329" w:rsidP="00180329">
            <w:pPr>
              <w:pStyle w:val="a5"/>
              <w:numPr>
                <w:ilvl w:val="1"/>
                <w:numId w:val="1"/>
              </w:numPr>
              <w:tabs>
                <w:tab w:val="left" w:pos="22"/>
                <w:tab w:val="left" w:pos="164"/>
              </w:tabs>
              <w:ind w:left="22" w:firstLine="0"/>
            </w:pPr>
          </w:p>
        </w:tc>
        <w:tc>
          <w:tcPr>
            <w:tcW w:w="3119" w:type="dxa"/>
          </w:tcPr>
          <w:p w14:paraId="5CC915CF" w14:textId="77777777" w:rsidR="00180329" w:rsidRPr="00B04D93" w:rsidRDefault="00180329" w:rsidP="00180329">
            <w:pPr>
              <w:pStyle w:val="ConsPlusNormal"/>
              <w:jc w:val="both"/>
              <w:rPr>
                <w:sz w:val="20"/>
              </w:rPr>
            </w:pPr>
            <w:r w:rsidRPr="00B04D93">
              <w:rPr>
                <w:sz w:val="20"/>
              </w:rPr>
              <w:t>Форма, сроки и порядок оплаты товара, работы, услуги</w:t>
            </w:r>
          </w:p>
        </w:tc>
        <w:tc>
          <w:tcPr>
            <w:tcW w:w="6520" w:type="dxa"/>
            <w:shd w:val="clear" w:color="auto" w:fill="auto"/>
          </w:tcPr>
          <w:p w14:paraId="295690E6" w14:textId="44283EA1" w:rsidR="00180329" w:rsidRPr="00B04D93" w:rsidRDefault="00180329" w:rsidP="00180329">
            <w:pPr>
              <w:pStyle w:val="ConsPlusNormal"/>
              <w:jc w:val="both"/>
              <w:rPr>
                <w:sz w:val="20"/>
                <w:lang w:eastAsia="ar-SA"/>
              </w:rPr>
            </w:pPr>
            <w:r w:rsidRPr="00B04D93">
              <w:rPr>
                <w:sz w:val="20"/>
                <w:lang w:eastAsia="ar-SA"/>
              </w:rPr>
              <w:t>Порядок оплаты указан в проекте договора (раздел VII настоящей конкурсной документации).</w:t>
            </w:r>
          </w:p>
          <w:p w14:paraId="79019434" w14:textId="77777777" w:rsidR="00180329" w:rsidRPr="00B04D93" w:rsidRDefault="00180329" w:rsidP="00180329">
            <w:pPr>
              <w:pStyle w:val="ConsPlusNormal"/>
              <w:jc w:val="both"/>
              <w:rPr>
                <w:sz w:val="20"/>
                <w:lang w:eastAsia="ar-SA"/>
              </w:rPr>
            </w:pPr>
          </w:p>
        </w:tc>
      </w:tr>
      <w:tr w:rsidR="00180329" w:rsidRPr="00B04D93" w14:paraId="37B177FE" w14:textId="77777777" w:rsidTr="00A21322">
        <w:tc>
          <w:tcPr>
            <w:tcW w:w="704" w:type="dxa"/>
          </w:tcPr>
          <w:p w14:paraId="1F360992" w14:textId="77777777" w:rsidR="00180329" w:rsidRPr="00B04D93" w:rsidRDefault="00180329" w:rsidP="00180329">
            <w:pPr>
              <w:pStyle w:val="a5"/>
              <w:numPr>
                <w:ilvl w:val="0"/>
                <w:numId w:val="1"/>
              </w:numPr>
              <w:tabs>
                <w:tab w:val="left" w:pos="306"/>
              </w:tabs>
              <w:ind w:left="0" w:firstLine="22"/>
              <w:rPr>
                <w:b/>
              </w:rPr>
            </w:pPr>
          </w:p>
        </w:tc>
        <w:tc>
          <w:tcPr>
            <w:tcW w:w="9639" w:type="dxa"/>
            <w:gridSpan w:val="2"/>
          </w:tcPr>
          <w:p w14:paraId="7719E6A0" w14:textId="77777777" w:rsidR="00180329" w:rsidRPr="00B04D93" w:rsidRDefault="00180329" w:rsidP="00180329">
            <w:pPr>
              <w:pStyle w:val="ConsPlusNormal"/>
              <w:jc w:val="both"/>
              <w:rPr>
                <w:color w:val="FF0000"/>
                <w:sz w:val="20"/>
              </w:rPr>
            </w:pPr>
            <w:r w:rsidRPr="00B04D93">
              <w:rPr>
                <w:b/>
                <w:sz w:val="20"/>
              </w:rPr>
              <w:t>Предоставление документации, разъяснений положений документации</w:t>
            </w:r>
          </w:p>
        </w:tc>
      </w:tr>
      <w:tr w:rsidR="00180329" w:rsidRPr="00B04D93" w14:paraId="78F35109" w14:textId="77777777" w:rsidTr="00A21322">
        <w:tc>
          <w:tcPr>
            <w:tcW w:w="704" w:type="dxa"/>
          </w:tcPr>
          <w:p w14:paraId="2E552C75"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14974E89" w14:textId="77777777" w:rsidR="00180329" w:rsidRPr="00B04D93" w:rsidRDefault="00180329" w:rsidP="00180329">
            <w:pPr>
              <w:pStyle w:val="ConsPlusNormal"/>
              <w:jc w:val="both"/>
              <w:rPr>
                <w:sz w:val="20"/>
              </w:rPr>
            </w:pPr>
            <w:r w:rsidRPr="00B04D93">
              <w:rPr>
                <w:sz w:val="20"/>
              </w:rPr>
              <w:t>Срок, место и порядок представления конкурсной документации (в том числе ссылка на адрес сайта в информационно-телекоммуникационной сети Интернет)</w:t>
            </w:r>
          </w:p>
        </w:tc>
        <w:tc>
          <w:tcPr>
            <w:tcW w:w="6520" w:type="dxa"/>
          </w:tcPr>
          <w:p w14:paraId="0BACA2EF" w14:textId="77777777" w:rsidR="00180329" w:rsidRPr="00B04D93" w:rsidRDefault="00180329" w:rsidP="00180329">
            <w:pPr>
              <w:jc w:val="both"/>
              <w:rPr>
                <w:color w:val="FF0000"/>
              </w:rPr>
            </w:pPr>
            <w:r w:rsidRPr="00B04D93">
              <w:t xml:space="preserve">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о закупке в единой информационной системе в сфере закупок </w:t>
            </w:r>
            <w:hyperlink r:id="rId11" w:history="1">
              <w:r w:rsidRPr="00B04D93">
                <w:rPr>
                  <w:color w:val="0033CC"/>
                </w:rPr>
                <w:t>zakupki.gov.ru</w:t>
              </w:r>
            </w:hyperlink>
            <w:r w:rsidRPr="00B04D93">
              <w:rPr>
                <w:lang w:eastAsia="ru-RU"/>
              </w:rPr>
              <w:t xml:space="preserve"> и</w:t>
            </w:r>
            <w:r w:rsidRPr="00B04D93">
              <w:t xml:space="preserve"> на сайте Заказчика </w:t>
            </w:r>
            <w:r w:rsidRPr="00B04D93">
              <w:rPr>
                <w:color w:val="0033CC"/>
                <w:lang w:eastAsia="ru-RU"/>
              </w:rPr>
              <w:t xml:space="preserve">rynok-kirov.ru </w:t>
            </w:r>
            <w:r w:rsidRPr="00B04D93">
              <w:rPr>
                <w:lang w:eastAsia="ru-RU"/>
              </w:rPr>
              <w:t>до окончания срока приема заявок</w:t>
            </w:r>
            <w:r w:rsidRPr="00B04D93">
              <w:t>.</w:t>
            </w:r>
          </w:p>
        </w:tc>
      </w:tr>
      <w:tr w:rsidR="00180329" w:rsidRPr="00B04D93" w14:paraId="018C6B22" w14:textId="77777777" w:rsidTr="00A21322">
        <w:tc>
          <w:tcPr>
            <w:tcW w:w="704" w:type="dxa"/>
          </w:tcPr>
          <w:p w14:paraId="2978B889"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174C39C3" w14:textId="77777777" w:rsidR="00180329" w:rsidRPr="00B04D93" w:rsidRDefault="00180329" w:rsidP="00180329">
            <w:pPr>
              <w:pStyle w:val="ConsPlusNormal"/>
              <w:jc w:val="both"/>
              <w:rPr>
                <w:sz w:val="20"/>
              </w:rPr>
            </w:pPr>
            <w:r w:rsidRPr="00B04D93">
              <w:rPr>
                <w:sz w:val="20"/>
              </w:rPr>
              <w:t>Форма, порядок, даты начала и дата окончания срока предоставления участникам закупки разъяснений положений документации о закупке</w:t>
            </w:r>
          </w:p>
        </w:tc>
        <w:tc>
          <w:tcPr>
            <w:tcW w:w="6520" w:type="dxa"/>
          </w:tcPr>
          <w:p w14:paraId="6250A715" w14:textId="77777777" w:rsidR="00180329" w:rsidRPr="00B04D93" w:rsidRDefault="00180329" w:rsidP="00180329">
            <w:pPr>
              <w:pStyle w:val="ConsPlusNormal"/>
              <w:jc w:val="both"/>
              <w:rPr>
                <w:sz w:val="20"/>
              </w:rPr>
            </w:pPr>
            <w:r w:rsidRPr="00B04D93">
              <w:rPr>
                <w:sz w:val="20"/>
              </w:rPr>
              <w:t>Любой участник закупки вправе направить Заказчику письменный запрос о разъяснении положений конкурсной документации.</w:t>
            </w:r>
          </w:p>
          <w:p w14:paraId="4B26C824" w14:textId="77777777" w:rsidR="00180329" w:rsidRPr="00B04D93" w:rsidRDefault="00180329" w:rsidP="00180329">
            <w:pPr>
              <w:pStyle w:val="ConsPlusNormal"/>
              <w:jc w:val="both"/>
              <w:rPr>
                <w:sz w:val="20"/>
              </w:rPr>
            </w:pPr>
            <w:r w:rsidRPr="00B04D93">
              <w:rPr>
                <w:sz w:val="20"/>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p>
          <w:p w14:paraId="29D8DC0E" w14:textId="77777777" w:rsidR="00180329" w:rsidRPr="00B04D93" w:rsidRDefault="00180329" w:rsidP="00180329">
            <w:pPr>
              <w:pStyle w:val="ConsPlusNormal"/>
              <w:jc w:val="both"/>
              <w:rPr>
                <w:sz w:val="20"/>
              </w:rPr>
            </w:pPr>
            <w:r w:rsidRPr="00B04D93">
              <w:rPr>
                <w:sz w:val="20"/>
              </w:rPr>
              <w:t xml:space="preserve">Запрос подается посредством почтовой связи или нарочно на адрес, указанный в извещении о закупке и документации о закупке, в срок, не превышающий 3 (трех) рабочих дней до дня окончания срока подачи заявок на участие в закупке. </w:t>
            </w:r>
          </w:p>
          <w:p w14:paraId="7F7EC9CB" w14:textId="77777777" w:rsidR="00180329" w:rsidRPr="00B04D93" w:rsidRDefault="00180329" w:rsidP="00180329">
            <w:pPr>
              <w:pStyle w:val="ConsPlusNormal"/>
              <w:jc w:val="both"/>
              <w:rPr>
                <w:sz w:val="20"/>
              </w:rPr>
            </w:pPr>
            <w:r w:rsidRPr="00B04D93">
              <w:rPr>
                <w:sz w:val="20"/>
              </w:rPr>
              <w:t xml:space="preserve">Не позднее 3 (трех) дней с даты поступления запроса о разъяснении положений документации о закупке,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закупке без указания участника закупки, от которого поступил запрос. </w:t>
            </w:r>
          </w:p>
          <w:p w14:paraId="1548E8CB" w14:textId="77777777" w:rsidR="00180329" w:rsidRPr="00B04D93" w:rsidRDefault="00180329" w:rsidP="00180329">
            <w:pPr>
              <w:pStyle w:val="ConsPlusNormal"/>
              <w:jc w:val="both"/>
              <w:rPr>
                <w:sz w:val="20"/>
              </w:rPr>
            </w:pPr>
            <w:r w:rsidRPr="00B04D93">
              <w:rPr>
                <w:sz w:val="20"/>
              </w:rPr>
              <w:t>Начало срока предоставления разъяснений: со дня, следующего за днем размещения извещения о проведении конкурса.</w:t>
            </w:r>
          </w:p>
          <w:p w14:paraId="2917650D" w14:textId="73075D44" w:rsidR="00180329" w:rsidRPr="00B04D93" w:rsidRDefault="00180329" w:rsidP="00180329">
            <w:pPr>
              <w:pStyle w:val="ConsPlusNormal"/>
              <w:jc w:val="both"/>
              <w:rPr>
                <w:sz w:val="20"/>
              </w:rPr>
            </w:pPr>
            <w:r w:rsidRPr="00B04D93">
              <w:rPr>
                <w:sz w:val="20"/>
              </w:rPr>
              <w:t xml:space="preserve">Окончание срока предоставления разъяснений: </w:t>
            </w:r>
            <w:r w:rsidR="00DE0D58" w:rsidRPr="00DE0D58">
              <w:rPr>
                <w:color w:val="FF0000"/>
                <w:sz w:val="20"/>
              </w:rPr>
              <w:t>23</w:t>
            </w:r>
            <w:r w:rsidRPr="00DE0D58">
              <w:rPr>
                <w:color w:val="FF0000"/>
                <w:sz w:val="20"/>
              </w:rPr>
              <w:t>.0</w:t>
            </w:r>
            <w:r w:rsidR="00DC7BF5" w:rsidRPr="00DE0D58">
              <w:rPr>
                <w:color w:val="FF0000"/>
                <w:sz w:val="20"/>
              </w:rPr>
              <w:t>4</w:t>
            </w:r>
            <w:r w:rsidRPr="00DE0D58">
              <w:rPr>
                <w:color w:val="FF0000"/>
                <w:sz w:val="20"/>
              </w:rPr>
              <w:t>.2020г</w:t>
            </w:r>
            <w:r w:rsidRPr="00DE0D58">
              <w:rPr>
                <w:sz w:val="20"/>
              </w:rPr>
              <w:t>.</w:t>
            </w:r>
          </w:p>
        </w:tc>
      </w:tr>
      <w:tr w:rsidR="00180329" w:rsidRPr="00B04D93" w14:paraId="6A051E30" w14:textId="77777777" w:rsidTr="00A21322">
        <w:tc>
          <w:tcPr>
            <w:tcW w:w="704" w:type="dxa"/>
          </w:tcPr>
          <w:p w14:paraId="02F6AECD"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4C9CB1D5" w14:textId="77777777" w:rsidR="00180329" w:rsidRPr="00B04D93" w:rsidRDefault="00180329" w:rsidP="00180329">
            <w:pPr>
              <w:pStyle w:val="ConsPlusNormal"/>
              <w:jc w:val="both"/>
              <w:rPr>
                <w:sz w:val="20"/>
              </w:rPr>
            </w:pPr>
            <w:r w:rsidRPr="00B04D93">
              <w:rPr>
                <w:sz w:val="20"/>
              </w:rPr>
              <w:t>Порядок внесения изменений в документацию о проведении конкурса</w:t>
            </w:r>
          </w:p>
        </w:tc>
        <w:tc>
          <w:tcPr>
            <w:tcW w:w="6520" w:type="dxa"/>
          </w:tcPr>
          <w:p w14:paraId="325F2908" w14:textId="77777777" w:rsidR="00180329" w:rsidRPr="00B04D93" w:rsidRDefault="00180329" w:rsidP="00180329">
            <w:pPr>
              <w:pStyle w:val="ConsPlusNormal"/>
              <w:jc w:val="both"/>
              <w:rPr>
                <w:sz w:val="20"/>
              </w:rPr>
            </w:pPr>
            <w:r w:rsidRPr="00B04D93">
              <w:rPr>
                <w:sz w:val="20"/>
              </w:rPr>
              <w:t>Изменения, вносимые в извещение, документацию о закупке, размещаются в единой информационной системе и на сайте Заказчика не позднее 3 (трех) дней со дня принятия решения об их внесении.</w:t>
            </w:r>
          </w:p>
          <w:p w14:paraId="07B5F1AD" w14:textId="77777777" w:rsidR="00180329" w:rsidRPr="00B04D93" w:rsidRDefault="00180329" w:rsidP="00180329">
            <w:pPr>
              <w:pStyle w:val="ConsPlusNormal"/>
              <w:jc w:val="both"/>
              <w:rPr>
                <w:color w:val="FF0000"/>
                <w:sz w:val="20"/>
              </w:rPr>
            </w:pPr>
            <w:r w:rsidRPr="00B04D93">
              <w:rPr>
                <w:sz w:val="20"/>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180329" w:rsidRPr="00B04D93" w14:paraId="4CE74626" w14:textId="77777777" w:rsidTr="00A21322">
        <w:tc>
          <w:tcPr>
            <w:tcW w:w="704" w:type="dxa"/>
          </w:tcPr>
          <w:p w14:paraId="6163F4F2"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52B8DC21" w14:textId="77777777" w:rsidR="00180329" w:rsidRPr="00B04D93" w:rsidRDefault="00180329" w:rsidP="00180329">
            <w:pPr>
              <w:pStyle w:val="ConsPlusNormal"/>
              <w:jc w:val="both"/>
              <w:rPr>
                <w:sz w:val="20"/>
              </w:rPr>
            </w:pPr>
            <w:r w:rsidRPr="00B04D93">
              <w:rPr>
                <w:sz w:val="20"/>
              </w:rPr>
              <w:t>Срок для отказа от проведения закупки</w:t>
            </w:r>
          </w:p>
        </w:tc>
        <w:tc>
          <w:tcPr>
            <w:tcW w:w="6520" w:type="dxa"/>
          </w:tcPr>
          <w:p w14:paraId="18E1AD44" w14:textId="77777777" w:rsidR="00180329" w:rsidRPr="00B04D93" w:rsidRDefault="00180329" w:rsidP="00180329">
            <w:pPr>
              <w:pStyle w:val="ConsPlusNormal"/>
              <w:jc w:val="both"/>
              <w:rPr>
                <w:sz w:val="20"/>
              </w:rPr>
            </w:pPr>
            <w:bookmarkStart w:id="21" w:name="Par0"/>
            <w:bookmarkEnd w:id="21"/>
            <w:r w:rsidRPr="00B04D93">
              <w:rPr>
                <w:sz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4C0C3ED" w14:textId="77777777" w:rsidR="00180329" w:rsidRPr="00B04D93" w:rsidRDefault="00180329" w:rsidP="00180329">
            <w:pPr>
              <w:pStyle w:val="ConsPlusNormal"/>
              <w:jc w:val="both"/>
              <w:rPr>
                <w:sz w:val="20"/>
              </w:rPr>
            </w:pPr>
            <w:r w:rsidRPr="00B04D93">
              <w:rPr>
                <w:sz w:val="20"/>
              </w:rPr>
              <w:t>Решение об отмене конкурентной закупки размещается в единой информационной системе в день принятия этого решения.</w:t>
            </w:r>
          </w:p>
          <w:p w14:paraId="122913BF" w14:textId="77777777" w:rsidR="00180329" w:rsidRPr="00B04D93" w:rsidRDefault="00180329" w:rsidP="00180329">
            <w:pPr>
              <w:pStyle w:val="ConsPlusNormal"/>
              <w:jc w:val="both"/>
              <w:rPr>
                <w:sz w:val="20"/>
              </w:rPr>
            </w:pPr>
            <w:r w:rsidRPr="00B04D93">
              <w:rPr>
                <w:sz w:val="20"/>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B04D93">
                <w:rPr>
                  <w:sz w:val="20"/>
                </w:rPr>
                <w:t>непреодолимой силы</w:t>
              </w:r>
            </w:hyperlink>
            <w:r w:rsidRPr="00B04D93">
              <w:rPr>
                <w:sz w:val="20"/>
              </w:rPr>
              <w:t xml:space="preserve"> в соответствии с гражданским законодательством.</w:t>
            </w:r>
          </w:p>
        </w:tc>
      </w:tr>
      <w:tr w:rsidR="00180329" w:rsidRPr="00B04D93" w14:paraId="25F0662C" w14:textId="77777777" w:rsidTr="00A21322">
        <w:tc>
          <w:tcPr>
            <w:tcW w:w="704" w:type="dxa"/>
          </w:tcPr>
          <w:p w14:paraId="5F7B0FBF" w14:textId="77777777" w:rsidR="00180329" w:rsidRPr="00B04D93" w:rsidRDefault="00180329" w:rsidP="00180329">
            <w:pPr>
              <w:pStyle w:val="a5"/>
              <w:numPr>
                <w:ilvl w:val="0"/>
                <w:numId w:val="1"/>
              </w:numPr>
              <w:tabs>
                <w:tab w:val="left" w:pos="306"/>
              </w:tabs>
              <w:ind w:left="0" w:firstLine="22"/>
              <w:rPr>
                <w:b/>
              </w:rPr>
            </w:pPr>
          </w:p>
        </w:tc>
        <w:tc>
          <w:tcPr>
            <w:tcW w:w="9639" w:type="dxa"/>
            <w:gridSpan w:val="2"/>
            <w:shd w:val="clear" w:color="auto" w:fill="auto"/>
          </w:tcPr>
          <w:p w14:paraId="0F17FA77" w14:textId="77777777" w:rsidR="00180329" w:rsidRPr="00B04D93" w:rsidRDefault="00180329" w:rsidP="00180329">
            <w:pPr>
              <w:pStyle w:val="ConsPlusNormal"/>
              <w:jc w:val="both"/>
              <w:rPr>
                <w:sz w:val="20"/>
              </w:rPr>
            </w:pPr>
            <w:r w:rsidRPr="00B04D93">
              <w:rPr>
                <w:b/>
                <w:sz w:val="20"/>
              </w:rPr>
              <w:t>Требования к Участникам закупки</w:t>
            </w:r>
          </w:p>
        </w:tc>
      </w:tr>
      <w:tr w:rsidR="00180329" w:rsidRPr="00B04D93" w14:paraId="1EA2E3FB" w14:textId="77777777" w:rsidTr="00A21322">
        <w:tc>
          <w:tcPr>
            <w:tcW w:w="704" w:type="dxa"/>
          </w:tcPr>
          <w:p w14:paraId="128C6FA4"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30A3AF43" w14:textId="77777777" w:rsidR="00180329" w:rsidRPr="00B04D93" w:rsidRDefault="00180329" w:rsidP="00180329">
            <w:pPr>
              <w:pStyle w:val="ConsPlusNormal"/>
              <w:jc w:val="both"/>
              <w:rPr>
                <w:sz w:val="20"/>
              </w:rPr>
            </w:pPr>
            <w:r w:rsidRPr="00B04D93">
              <w:rPr>
                <w:sz w:val="20"/>
              </w:rPr>
              <w:t>Обязательные требования</w:t>
            </w:r>
          </w:p>
        </w:tc>
        <w:tc>
          <w:tcPr>
            <w:tcW w:w="6520" w:type="dxa"/>
          </w:tcPr>
          <w:p w14:paraId="12875829" w14:textId="77777777" w:rsidR="00CA7A07" w:rsidRPr="00B04D93" w:rsidRDefault="00CA7A07" w:rsidP="00FA175D">
            <w:pPr>
              <w:widowControl w:val="0"/>
              <w:tabs>
                <w:tab w:val="left" w:pos="313"/>
              </w:tabs>
              <w:autoSpaceDE w:val="0"/>
              <w:autoSpaceDN w:val="0"/>
              <w:jc w:val="both"/>
              <w:rPr>
                <w:lang w:eastAsia="ru-RU"/>
              </w:rPr>
            </w:pPr>
            <w:bookmarkStart w:id="22" w:name="_Hlk2684838"/>
            <w:r w:rsidRPr="00B04D93">
              <w:rPr>
                <w:lang w:eastAsia="ru-RU"/>
              </w:rPr>
              <w:t>Участником закупки может быть:</w:t>
            </w:r>
          </w:p>
          <w:p w14:paraId="6D4DE6EC" w14:textId="77777777" w:rsidR="00CA7A07" w:rsidRPr="00B04D93" w:rsidRDefault="00CA7A07" w:rsidP="00FA175D">
            <w:pPr>
              <w:widowControl w:val="0"/>
              <w:tabs>
                <w:tab w:val="left" w:pos="313"/>
              </w:tabs>
              <w:autoSpaceDE w:val="0"/>
              <w:autoSpaceDN w:val="0"/>
              <w:jc w:val="both"/>
              <w:rPr>
                <w:lang w:eastAsia="ru-RU"/>
              </w:rPr>
            </w:pPr>
            <w:r w:rsidRPr="00B04D93">
              <w:rPr>
                <w:lang w:eastAsia="ru-RU"/>
              </w:rPr>
              <w:t>1)</w:t>
            </w:r>
            <w:r w:rsidRPr="00B04D93">
              <w:rPr>
                <w:lang w:eastAsia="ru-RU"/>
              </w:rPr>
              <w:tab/>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14:paraId="60A0D741" w14:textId="77777777" w:rsidR="00CA7A07" w:rsidRPr="00B04D93" w:rsidRDefault="00CA7A07" w:rsidP="00FA175D">
            <w:pPr>
              <w:widowControl w:val="0"/>
              <w:tabs>
                <w:tab w:val="left" w:pos="313"/>
              </w:tabs>
              <w:autoSpaceDE w:val="0"/>
              <w:autoSpaceDN w:val="0"/>
              <w:jc w:val="both"/>
              <w:rPr>
                <w:lang w:eastAsia="ru-RU"/>
              </w:rPr>
            </w:pPr>
            <w:r w:rsidRPr="00B04D93">
              <w:rPr>
                <w:lang w:eastAsia="ru-RU"/>
              </w:rPr>
              <w:t>2)</w:t>
            </w:r>
            <w:r w:rsidRPr="00B04D93">
              <w:rPr>
                <w:lang w:eastAsia="ru-RU"/>
              </w:rPr>
              <w:tab/>
              <w:t xml:space="preserve">любое физическое лицо или несколько физических лиц, выступающих на стороне одного участника закупки, в том числе </w:t>
            </w:r>
            <w:r w:rsidRPr="00B04D93">
              <w:rPr>
                <w:lang w:eastAsia="ru-RU"/>
              </w:rPr>
              <w:lastRenderedPageBreak/>
              <w:t>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156ECBA2" w14:textId="77777777" w:rsidR="00180329" w:rsidRPr="00B04D93" w:rsidRDefault="00CA7A07" w:rsidP="00FA175D">
            <w:pPr>
              <w:widowControl w:val="0"/>
              <w:tabs>
                <w:tab w:val="left" w:pos="313"/>
              </w:tabs>
              <w:autoSpaceDE w:val="0"/>
              <w:autoSpaceDN w:val="0"/>
              <w:jc w:val="both"/>
              <w:rPr>
                <w:lang w:eastAsia="ru-RU"/>
              </w:rPr>
            </w:pPr>
            <w:r w:rsidRPr="00B04D93">
              <w:rPr>
                <w:lang w:eastAsia="ru-RU"/>
              </w:rPr>
              <w:t xml:space="preserve">3) </w:t>
            </w:r>
            <w:r w:rsidR="00180329" w:rsidRPr="00B04D93">
              <w:rPr>
                <w:lang w:eastAsia="ru-RU"/>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5686B25C" w14:textId="77777777" w:rsidR="00180329" w:rsidRPr="00B04D93" w:rsidRDefault="00CA7A07" w:rsidP="00FA175D">
            <w:pPr>
              <w:widowControl w:val="0"/>
              <w:tabs>
                <w:tab w:val="left" w:pos="313"/>
              </w:tabs>
              <w:autoSpaceDE w:val="0"/>
              <w:autoSpaceDN w:val="0"/>
              <w:jc w:val="both"/>
              <w:rPr>
                <w:lang w:eastAsia="ru-RU"/>
              </w:rPr>
            </w:pPr>
            <w:r w:rsidRPr="00B04D93">
              <w:rPr>
                <w:lang w:eastAsia="ru-RU"/>
              </w:rPr>
              <w:t xml:space="preserve">4) </w:t>
            </w:r>
            <w:r w:rsidR="00180329" w:rsidRPr="00B04D93">
              <w:rPr>
                <w:lang w:eastAsia="ru-RU"/>
              </w:rPr>
              <w:t>соответствие участника закупки требованиям извещения о закупке и (или) документации о закупке и Положения о закупке;</w:t>
            </w:r>
          </w:p>
          <w:p w14:paraId="08754938" w14:textId="77777777" w:rsidR="00180329" w:rsidRPr="00B04D93" w:rsidRDefault="00CA7A07" w:rsidP="00FA175D">
            <w:pPr>
              <w:widowControl w:val="0"/>
              <w:tabs>
                <w:tab w:val="left" w:pos="313"/>
              </w:tabs>
              <w:autoSpaceDE w:val="0"/>
              <w:autoSpaceDN w:val="0"/>
              <w:jc w:val="both"/>
              <w:rPr>
                <w:lang w:eastAsia="ru-RU"/>
              </w:rPr>
            </w:pPr>
            <w:r w:rsidRPr="00B04D93">
              <w:rPr>
                <w:lang w:eastAsia="ru-RU"/>
              </w:rPr>
              <w:t xml:space="preserve">5) </w:t>
            </w:r>
            <w:r w:rsidR="00180329" w:rsidRPr="00B04D93">
              <w:rPr>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6869C00" w14:textId="77777777" w:rsidR="00FA175D" w:rsidRPr="00B04D93" w:rsidRDefault="00FA175D" w:rsidP="00FA175D">
            <w:pPr>
              <w:tabs>
                <w:tab w:val="left" w:pos="177"/>
              </w:tabs>
              <w:ind w:right="175"/>
              <w:jc w:val="both"/>
              <w:rPr>
                <w:bCs/>
                <w:snapToGrid w:val="0"/>
                <w:lang w:eastAsia="ru-RU"/>
              </w:rPr>
            </w:pPr>
            <w:r w:rsidRPr="00B04D93">
              <w:rPr>
                <w:lang w:eastAsia="ru-RU"/>
              </w:rPr>
              <w:t xml:space="preserve">6) </w:t>
            </w:r>
            <w:r w:rsidRPr="00B04D93">
              <w:rPr>
                <w:bCs/>
                <w:snapToGrid w:val="0"/>
                <w:lang w:eastAsia="ru-RU"/>
              </w:rPr>
              <w:t xml:space="preserve">не должен находиться в процессе ликвидации, должно отсутствовать вступившее в законную силу решение арбитражного суда о признании Участника банкротом и об открытии конкурсного производства, на имущество Участника не должен быть наложен арест, </w:t>
            </w:r>
            <w:r w:rsidRPr="00B04D93">
              <w:rPr>
                <w:snapToGrid w:val="0"/>
                <w:lang w:eastAsia="ru-RU"/>
              </w:rPr>
              <w:t>экономическая</w:t>
            </w:r>
            <w:r w:rsidRPr="00B04D93">
              <w:rPr>
                <w:bCs/>
                <w:snapToGrid w:val="0"/>
                <w:lang w:eastAsia="ru-RU"/>
              </w:rPr>
              <w:t xml:space="preserve"> деятельность Участника не должна быть приостановлена (для юридического лица, индивидуального предпринимателя);</w:t>
            </w:r>
          </w:p>
          <w:p w14:paraId="451B5762" w14:textId="77777777" w:rsidR="00FA175D" w:rsidRPr="00B04D93" w:rsidRDefault="00FA175D" w:rsidP="00FA175D">
            <w:pPr>
              <w:pStyle w:val="a5"/>
              <w:widowControl w:val="0"/>
              <w:tabs>
                <w:tab w:val="left" w:pos="313"/>
              </w:tabs>
              <w:autoSpaceDE w:val="0"/>
              <w:autoSpaceDN w:val="0"/>
              <w:ind w:left="29"/>
              <w:jc w:val="both"/>
              <w:rPr>
                <w:snapToGrid w:val="0"/>
                <w:lang w:eastAsia="ru-RU"/>
              </w:rPr>
            </w:pPr>
            <w:bookmarkStart w:id="23" w:name="_Ref3311283"/>
            <w:r w:rsidRPr="00B04D93">
              <w:rPr>
                <w:snapToGrid w:val="0"/>
                <w:lang w:eastAsia="ru-RU"/>
              </w:rPr>
              <w:t>7) 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 отсутствие сведений об участнике закупки в реестре розыска по исполнительным производствам на электронном портале http://fssprus.ru/;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23"/>
          </w:p>
          <w:p w14:paraId="44F42AF6" w14:textId="77777777" w:rsidR="00FA175D" w:rsidRPr="00B04D93" w:rsidRDefault="00FA175D" w:rsidP="00FA175D">
            <w:pPr>
              <w:pStyle w:val="a5"/>
              <w:widowControl w:val="0"/>
              <w:tabs>
                <w:tab w:val="left" w:pos="313"/>
              </w:tabs>
              <w:autoSpaceDE w:val="0"/>
              <w:autoSpaceDN w:val="0"/>
              <w:ind w:left="29"/>
              <w:jc w:val="both"/>
              <w:rPr>
                <w:lang w:eastAsia="ru-RU"/>
              </w:rPr>
            </w:pPr>
            <w:r w:rsidRPr="00B04D93">
              <w:rPr>
                <w:lang w:eastAsia="ru-RU"/>
              </w:rPr>
              <w:t xml:space="preserve">8) </w:t>
            </w:r>
            <w:r w:rsidR="00180329" w:rsidRPr="00B04D93">
              <w:rPr>
                <w:lang w:eastAsia="ru-RU"/>
              </w:rPr>
              <w:t>отсутствие сведений об участниках закупки в реестрах</w:t>
            </w:r>
            <w:r w:rsidR="00CA7A07" w:rsidRPr="00B04D93">
              <w:rPr>
                <w:lang w:eastAsia="ru-RU"/>
              </w:rPr>
              <w:t xml:space="preserve"> </w:t>
            </w:r>
            <w:r w:rsidR="00180329" w:rsidRPr="00B04D93">
              <w:rPr>
                <w:lang w:eastAsia="ru-RU"/>
              </w:rPr>
              <w:t xml:space="preserve">недобросовестных поставщиков, ведение которых предусмотрено </w:t>
            </w:r>
            <w:hyperlink r:id="rId13" w:history="1">
              <w:r w:rsidR="00180329" w:rsidRPr="00B04D93">
                <w:rPr>
                  <w:lang w:eastAsia="ru-RU"/>
                </w:rPr>
                <w:t>Законом</w:t>
              </w:r>
            </w:hyperlink>
            <w:r w:rsidR="00180329" w:rsidRPr="00B04D93">
              <w:rPr>
                <w:lang w:eastAsia="ru-RU"/>
              </w:rPr>
              <w:t xml:space="preserve"> № 223-ФЗ и </w:t>
            </w:r>
            <w:hyperlink r:id="rId14" w:history="1">
              <w:r w:rsidR="00180329" w:rsidRPr="00B04D93">
                <w:rPr>
                  <w:lang w:eastAsia="ru-RU"/>
                </w:rPr>
                <w:t>Законом</w:t>
              </w:r>
            </w:hyperlink>
            <w:r w:rsidR="00180329" w:rsidRPr="00B04D93">
              <w:rPr>
                <w:lang w:eastAsia="ru-RU"/>
              </w:rPr>
              <w:t xml:space="preserve"> № 44-ФЗ;</w:t>
            </w:r>
          </w:p>
          <w:p w14:paraId="6620E978" w14:textId="77777777" w:rsidR="00180329" w:rsidRPr="00B04D93" w:rsidRDefault="00FA175D" w:rsidP="00FA175D">
            <w:pPr>
              <w:pStyle w:val="a5"/>
              <w:widowControl w:val="0"/>
              <w:tabs>
                <w:tab w:val="left" w:pos="313"/>
              </w:tabs>
              <w:autoSpaceDE w:val="0"/>
              <w:autoSpaceDN w:val="0"/>
              <w:ind w:left="29"/>
              <w:jc w:val="both"/>
              <w:rPr>
                <w:lang w:eastAsia="ru-RU"/>
              </w:rPr>
            </w:pPr>
            <w:r w:rsidRPr="00B04D93">
              <w:rPr>
                <w:lang w:eastAsia="ru-RU"/>
              </w:rPr>
              <w:t xml:space="preserve">9) </w:t>
            </w:r>
            <w:r w:rsidR="00180329" w:rsidRPr="00B04D93">
              <w:rPr>
                <w:lang w:eastAsia="ru-RU"/>
              </w:rPr>
              <w:t>отсутствие задолженности по налогам, сборам и другим обязательным платежам в бюджет;</w:t>
            </w:r>
          </w:p>
          <w:p w14:paraId="17A99316" w14:textId="77777777" w:rsidR="00180329" w:rsidRPr="00B04D93" w:rsidRDefault="00FA175D" w:rsidP="00FA175D">
            <w:pPr>
              <w:widowControl w:val="0"/>
              <w:tabs>
                <w:tab w:val="left" w:pos="313"/>
              </w:tabs>
              <w:autoSpaceDE w:val="0"/>
              <w:autoSpaceDN w:val="0"/>
              <w:jc w:val="both"/>
              <w:rPr>
                <w:color w:val="1F3864" w:themeColor="accent1" w:themeShade="80"/>
                <w:lang w:eastAsia="ru-RU"/>
              </w:rPr>
            </w:pPr>
            <w:r w:rsidRPr="00B04D93">
              <w:rPr>
                <w:lang w:eastAsia="ru-RU"/>
              </w:rPr>
              <w:t xml:space="preserve"> 10)</w:t>
            </w:r>
            <w:r w:rsidR="00F52C52" w:rsidRPr="00B04D93">
              <w:rPr>
                <w:lang w:eastAsia="ru-RU"/>
              </w:rPr>
              <w:t xml:space="preserve"> </w:t>
            </w:r>
            <w:r w:rsidR="00180329" w:rsidRPr="00B04D93">
              <w:rPr>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2"/>
            <w:r w:rsidR="00B31CCB" w:rsidRPr="00B04D93">
              <w:rPr>
                <w:lang w:eastAsia="ru-RU"/>
              </w:rPr>
              <w:t>;</w:t>
            </w:r>
          </w:p>
          <w:p w14:paraId="5F7C7B72" w14:textId="77777777" w:rsidR="00B31CCB" w:rsidRPr="00B04D93" w:rsidRDefault="00FA175D" w:rsidP="00FA175D">
            <w:pPr>
              <w:widowControl w:val="0"/>
              <w:tabs>
                <w:tab w:val="left" w:pos="313"/>
              </w:tabs>
              <w:autoSpaceDE w:val="0"/>
              <w:autoSpaceDN w:val="0"/>
              <w:jc w:val="both"/>
            </w:pPr>
            <w:r w:rsidRPr="00B04D93">
              <w:t>10) отсутствие между участником закупки и заказчиком конфликта интересов</w:t>
            </w:r>
            <w:r w:rsidR="00B57992" w:rsidRPr="00B04D93">
              <w:t>;</w:t>
            </w:r>
          </w:p>
          <w:p w14:paraId="429534CA" w14:textId="18BE7365" w:rsidR="00F50003" w:rsidRPr="00F50003" w:rsidRDefault="00F52C52" w:rsidP="00F50003">
            <w:pPr>
              <w:widowControl w:val="0"/>
              <w:tabs>
                <w:tab w:val="left" w:pos="319"/>
              </w:tabs>
              <w:autoSpaceDE w:val="0"/>
              <w:autoSpaceDN w:val="0"/>
              <w:jc w:val="both"/>
            </w:pPr>
            <w:r w:rsidRPr="00B04D93">
              <w:t>11)</w:t>
            </w:r>
            <w:r w:rsidR="00F50003">
              <w:t xml:space="preserve"> </w:t>
            </w:r>
            <w:r w:rsidR="00F50003" w:rsidRPr="00F50003">
              <w:t xml:space="preserve">участник закупки должен быть членом саморегулируемой организации в области инженерных изысканий, архитектурно-строительного проектирования. </w:t>
            </w:r>
          </w:p>
          <w:p w14:paraId="4A89AC46" w14:textId="034AF153" w:rsidR="005974AA" w:rsidRPr="00C30E65" w:rsidRDefault="00F50003" w:rsidP="00C30E65">
            <w:pPr>
              <w:widowControl w:val="0"/>
              <w:tabs>
                <w:tab w:val="left" w:pos="460"/>
              </w:tabs>
              <w:autoSpaceDE w:val="0"/>
              <w:autoSpaceDN w:val="0"/>
              <w:jc w:val="both"/>
            </w:pPr>
            <w:r w:rsidRPr="00F50003">
              <w:t>Подтверждается заверенной участником копией выписки СРО со всеми приложениями</w:t>
            </w:r>
            <w:r w:rsidR="00AB69DF">
              <w:t>.</w:t>
            </w:r>
          </w:p>
        </w:tc>
      </w:tr>
      <w:tr w:rsidR="00180329" w:rsidRPr="00B04D93" w14:paraId="6F7F2850" w14:textId="77777777" w:rsidTr="00A21322">
        <w:trPr>
          <w:trHeight w:val="200"/>
        </w:trPr>
        <w:tc>
          <w:tcPr>
            <w:tcW w:w="704" w:type="dxa"/>
          </w:tcPr>
          <w:p w14:paraId="6A10D2E5" w14:textId="77777777" w:rsidR="00180329" w:rsidRPr="00B04D93" w:rsidRDefault="00180329" w:rsidP="00180329">
            <w:pPr>
              <w:pStyle w:val="a5"/>
              <w:numPr>
                <w:ilvl w:val="1"/>
                <w:numId w:val="1"/>
              </w:numPr>
              <w:tabs>
                <w:tab w:val="left" w:pos="22"/>
                <w:tab w:val="left" w:pos="164"/>
              </w:tabs>
              <w:ind w:left="22" w:firstLine="0"/>
            </w:pPr>
          </w:p>
        </w:tc>
        <w:tc>
          <w:tcPr>
            <w:tcW w:w="3119" w:type="dxa"/>
            <w:shd w:val="clear" w:color="auto" w:fill="auto"/>
          </w:tcPr>
          <w:p w14:paraId="22779CAB" w14:textId="77777777" w:rsidR="00180329" w:rsidRPr="00DC7BF5" w:rsidRDefault="00180329" w:rsidP="00180329">
            <w:pPr>
              <w:pStyle w:val="ConsPlusNormal"/>
              <w:jc w:val="both"/>
              <w:rPr>
                <w:sz w:val="20"/>
              </w:rPr>
            </w:pPr>
            <w:r w:rsidRPr="00DC7BF5">
              <w:rPr>
                <w:sz w:val="20"/>
              </w:rPr>
              <w:t>Дополнительные требования</w:t>
            </w:r>
          </w:p>
        </w:tc>
        <w:tc>
          <w:tcPr>
            <w:tcW w:w="6520" w:type="dxa"/>
          </w:tcPr>
          <w:p w14:paraId="51A035BD" w14:textId="384A57AE" w:rsidR="00F433ED" w:rsidRDefault="00C7410B" w:rsidP="00F433ED">
            <w:pPr>
              <w:autoSpaceDE w:val="0"/>
              <w:autoSpaceDN w:val="0"/>
              <w:adjustRightInd w:val="0"/>
              <w:jc w:val="both"/>
            </w:pPr>
            <w:r w:rsidRPr="00376EA6">
              <w:t xml:space="preserve">  </w:t>
            </w:r>
            <w:r w:rsidR="00F50003" w:rsidRPr="00376EA6">
              <w:t>1.</w:t>
            </w:r>
            <w:r w:rsidR="00F02975" w:rsidRPr="00376EA6">
              <w:t xml:space="preserve"> </w:t>
            </w:r>
            <w:r w:rsidR="00F433ED">
              <w:t>Участник закупки должен иметь опыт проектирования объектов торговли, при этом:</w:t>
            </w:r>
          </w:p>
          <w:p w14:paraId="0A3A779E" w14:textId="77777777" w:rsidR="00F433ED" w:rsidRDefault="00F433ED" w:rsidP="00F433ED">
            <w:pPr>
              <w:autoSpaceDE w:val="0"/>
              <w:autoSpaceDN w:val="0"/>
              <w:adjustRightInd w:val="0"/>
              <w:jc w:val="both"/>
            </w:pPr>
            <w:r>
              <w:t>- Общая площадь по всем ранее запроектированным объектам торговли</w:t>
            </w:r>
          </w:p>
          <w:p w14:paraId="000BA7B8" w14:textId="6A97FB97" w:rsidR="00F433ED" w:rsidRDefault="00F433ED" w:rsidP="00F433ED">
            <w:pPr>
              <w:autoSpaceDE w:val="0"/>
              <w:autoSpaceDN w:val="0"/>
              <w:adjustRightInd w:val="0"/>
              <w:jc w:val="both"/>
            </w:pPr>
            <w:r>
              <w:t>за период с 2015 по 2020 гг. не менее 35 000 м</w:t>
            </w:r>
            <w:r>
              <w:rPr>
                <w:vertAlign w:val="superscript"/>
              </w:rPr>
              <w:t>2</w:t>
            </w:r>
            <w:r>
              <w:t>.</w:t>
            </w:r>
          </w:p>
          <w:p w14:paraId="5A2DDD9D" w14:textId="77777777" w:rsidR="00F433ED" w:rsidRDefault="00F433ED" w:rsidP="00F433ED">
            <w:pPr>
              <w:autoSpaceDE w:val="0"/>
              <w:autoSpaceDN w:val="0"/>
              <w:adjustRightInd w:val="0"/>
              <w:jc w:val="both"/>
            </w:pPr>
            <w:r>
              <w:t>- Минимальная общая площадь каждого запроектированного объекта</w:t>
            </w:r>
          </w:p>
          <w:p w14:paraId="2C9BAA7A" w14:textId="31E09414" w:rsidR="00F433ED" w:rsidRDefault="00F433ED" w:rsidP="00F433ED">
            <w:pPr>
              <w:autoSpaceDE w:val="0"/>
              <w:autoSpaceDN w:val="0"/>
              <w:adjustRightInd w:val="0"/>
              <w:jc w:val="both"/>
            </w:pPr>
            <w:r>
              <w:t>торговли не менее 350 м</w:t>
            </w:r>
            <w:r>
              <w:rPr>
                <w:vertAlign w:val="superscript"/>
              </w:rPr>
              <w:t>2</w:t>
            </w:r>
            <w:r>
              <w:t>.</w:t>
            </w:r>
          </w:p>
          <w:p w14:paraId="1128FC64" w14:textId="2C3C5522" w:rsidR="00F433ED" w:rsidRDefault="00F433ED" w:rsidP="00A71B28">
            <w:pPr>
              <w:autoSpaceDE w:val="0"/>
              <w:autoSpaceDN w:val="0"/>
              <w:adjustRightInd w:val="0"/>
            </w:pPr>
            <w:r>
              <w:t>Опыт подтверждается предоставлением копий договоров на</w:t>
            </w:r>
            <w:r w:rsidR="00A71B28">
              <w:t xml:space="preserve"> </w:t>
            </w:r>
            <w:r>
              <w:t>проектирование объектов торговли и актов приемки выполненных работ.</w:t>
            </w:r>
          </w:p>
          <w:p w14:paraId="2BEE6C6E" w14:textId="77777777" w:rsidR="00F433ED" w:rsidRPr="00F433ED" w:rsidRDefault="00F433ED" w:rsidP="00F433ED">
            <w:pPr>
              <w:autoSpaceDE w:val="0"/>
              <w:autoSpaceDN w:val="0"/>
              <w:adjustRightInd w:val="0"/>
              <w:rPr>
                <w:iCs/>
              </w:rPr>
            </w:pPr>
            <w:r w:rsidRPr="00F433ED">
              <w:rPr>
                <w:iCs/>
              </w:rPr>
              <w:t>Рассматриваются документы за период с 2015 по 2020 гг.</w:t>
            </w:r>
          </w:p>
          <w:p w14:paraId="69BE5F69" w14:textId="77777777" w:rsidR="00F433ED" w:rsidRDefault="00F433ED" w:rsidP="00F433ED">
            <w:pPr>
              <w:autoSpaceDE w:val="0"/>
              <w:autoSpaceDN w:val="0"/>
              <w:adjustRightInd w:val="0"/>
              <w:jc w:val="both"/>
            </w:pPr>
          </w:p>
          <w:p w14:paraId="6BB43ACB" w14:textId="18AD3AEE" w:rsidR="00966AE4" w:rsidRPr="00DE0D58" w:rsidRDefault="00DD7E14" w:rsidP="00DD7E14">
            <w:pPr>
              <w:tabs>
                <w:tab w:val="left" w:pos="166"/>
              </w:tabs>
              <w:autoSpaceDE w:val="0"/>
              <w:autoSpaceDN w:val="0"/>
              <w:adjustRightInd w:val="0"/>
              <w:jc w:val="both"/>
            </w:pPr>
            <w:r w:rsidRPr="00DE0D58">
              <w:t>2. Участник должен обладать достаточным количеством трудовых ресурсов в объёмах, достаточных для оказания работ по договору</w:t>
            </w:r>
            <w:r w:rsidR="00966AE4" w:rsidRPr="00DE0D58">
              <w:t>, а именно:</w:t>
            </w:r>
          </w:p>
          <w:p w14:paraId="5BB9D6C4" w14:textId="52D748E1" w:rsidR="00C134D1" w:rsidRPr="00376EA6" w:rsidRDefault="00DD7E14" w:rsidP="00EE7C28">
            <w:pPr>
              <w:tabs>
                <w:tab w:val="left" w:pos="166"/>
              </w:tabs>
              <w:autoSpaceDE w:val="0"/>
              <w:autoSpaceDN w:val="0"/>
              <w:adjustRightInd w:val="0"/>
              <w:jc w:val="both"/>
            </w:pPr>
            <w:r w:rsidRPr="00DE0D58">
              <w:t xml:space="preserve">общая численность персонала должна составлять не менее </w:t>
            </w:r>
            <w:r w:rsidR="006C487D">
              <w:t>7</w:t>
            </w:r>
            <w:r w:rsidRPr="00DE0D58">
              <w:t xml:space="preserve"> человек, в том числе: главный инженер проекта (ГИП) – не менее 1-го сотрудника,</w:t>
            </w:r>
            <w:r w:rsidR="00DE0D58" w:rsidRPr="00DE0D58">
              <w:t xml:space="preserve"> главный архитектор проекта (ГАП)</w:t>
            </w:r>
            <w:r w:rsidR="00C91100" w:rsidRPr="00DE0D58">
              <w:rPr>
                <w:lang w:eastAsia="ru-RU"/>
              </w:rPr>
              <w:t xml:space="preserve"> </w:t>
            </w:r>
            <w:r w:rsidR="00DE0D58" w:rsidRPr="00DE0D58">
              <w:rPr>
                <w:lang w:eastAsia="ru-RU"/>
              </w:rPr>
              <w:t xml:space="preserve">– не менее 1-го сотрудника, </w:t>
            </w:r>
            <w:r w:rsidR="00C91100" w:rsidRPr="00DE0D58">
              <w:t>инженер-проектировщик - не менее</w:t>
            </w:r>
            <w:r w:rsidR="00DE0D58">
              <w:t xml:space="preserve"> </w:t>
            </w:r>
            <w:r w:rsidR="006C487D">
              <w:t>4</w:t>
            </w:r>
            <w:r w:rsidR="00DE0D58">
              <w:t>-х человек</w:t>
            </w:r>
            <w:r w:rsidR="00C91100" w:rsidRPr="00DE0D58">
              <w:t>, инженер-сметчик – не менее</w:t>
            </w:r>
            <w:r w:rsidR="00DE0D58" w:rsidRPr="00DE0D58">
              <w:t xml:space="preserve"> 1-го сотрудника.</w:t>
            </w:r>
            <w:r w:rsidRPr="00DE0D58">
              <w:t xml:space="preserve"> </w:t>
            </w:r>
          </w:p>
          <w:p w14:paraId="29BB4C8F" w14:textId="0E90953C" w:rsidR="00932DE5" w:rsidRPr="00376EA6" w:rsidRDefault="00FC383A" w:rsidP="00FC383A">
            <w:pPr>
              <w:pStyle w:val="a5"/>
              <w:tabs>
                <w:tab w:val="left" w:pos="318"/>
              </w:tabs>
              <w:ind w:left="34"/>
              <w:rPr>
                <w:bCs/>
              </w:rPr>
            </w:pPr>
            <w:r w:rsidRPr="00376EA6">
              <w:lastRenderedPageBreak/>
              <w:t xml:space="preserve">3. </w:t>
            </w:r>
            <w:r w:rsidR="00932DE5" w:rsidRPr="00376EA6">
              <w:t xml:space="preserve"> Участник должен обладать достаточным количеством </w:t>
            </w:r>
            <w:r w:rsidR="00932DE5" w:rsidRPr="00376EA6">
              <w:rPr>
                <w:bCs/>
              </w:rPr>
              <w:t>материально-технических ресурсов, а именно:</w:t>
            </w:r>
          </w:p>
          <w:p w14:paraId="3D6EA619" w14:textId="65ECBCC6" w:rsidR="00FC383A" w:rsidRPr="00376EA6" w:rsidRDefault="00FC383A" w:rsidP="00FC383A">
            <w:pPr>
              <w:tabs>
                <w:tab w:val="left" w:pos="175"/>
              </w:tabs>
              <w:autoSpaceDE w:val="0"/>
              <w:autoSpaceDN w:val="0"/>
              <w:adjustRightInd w:val="0"/>
              <w:jc w:val="both"/>
              <w:rPr>
                <w:bCs/>
              </w:rPr>
            </w:pPr>
            <w:r w:rsidRPr="00376EA6">
              <w:rPr>
                <w:bCs/>
              </w:rPr>
              <w:t xml:space="preserve">- персональный компьютер не менее </w:t>
            </w:r>
            <w:r w:rsidR="00C91100">
              <w:rPr>
                <w:bCs/>
              </w:rPr>
              <w:t>5</w:t>
            </w:r>
            <w:r w:rsidRPr="00376EA6">
              <w:rPr>
                <w:bCs/>
              </w:rPr>
              <w:t xml:space="preserve"> шт.;</w:t>
            </w:r>
          </w:p>
          <w:p w14:paraId="5C94421A" w14:textId="77777777" w:rsidR="00FC383A" w:rsidRPr="00376EA6" w:rsidRDefault="00FC383A" w:rsidP="00FC383A">
            <w:pPr>
              <w:tabs>
                <w:tab w:val="left" w:pos="175"/>
              </w:tabs>
              <w:autoSpaceDE w:val="0"/>
              <w:autoSpaceDN w:val="0"/>
              <w:adjustRightInd w:val="0"/>
              <w:jc w:val="both"/>
              <w:rPr>
                <w:bCs/>
              </w:rPr>
            </w:pPr>
            <w:r w:rsidRPr="00376EA6">
              <w:rPr>
                <w:bCs/>
              </w:rPr>
              <w:t>- сканер широкоформатный не менее 1 шт.;</w:t>
            </w:r>
          </w:p>
          <w:p w14:paraId="3EB8BCF5" w14:textId="5D7EA7C9" w:rsidR="00FC383A" w:rsidRPr="00376EA6" w:rsidRDefault="00FC383A" w:rsidP="009003DD">
            <w:pPr>
              <w:tabs>
                <w:tab w:val="left" w:pos="34"/>
                <w:tab w:val="left" w:pos="174"/>
              </w:tabs>
              <w:autoSpaceDE w:val="0"/>
              <w:autoSpaceDN w:val="0"/>
              <w:adjustRightInd w:val="0"/>
              <w:jc w:val="both"/>
              <w:rPr>
                <w:bCs/>
              </w:rPr>
            </w:pPr>
            <w:r w:rsidRPr="00376EA6">
              <w:rPr>
                <w:bCs/>
              </w:rPr>
              <w:t>-</w:t>
            </w:r>
            <w:r w:rsidR="00C91100">
              <w:rPr>
                <w:bCs/>
              </w:rPr>
              <w:t xml:space="preserve"> </w:t>
            </w:r>
            <w:r w:rsidRPr="00376EA6">
              <w:rPr>
                <w:bCs/>
              </w:rPr>
              <w:t>плоттер широкоформатный со стендом СМПЧ и чернилами не            менее 2 шт.;</w:t>
            </w:r>
          </w:p>
          <w:p w14:paraId="61C2212A" w14:textId="131CEDBE" w:rsidR="00FD4619" w:rsidRPr="00376EA6" w:rsidRDefault="00FC383A" w:rsidP="004A67FB">
            <w:pPr>
              <w:tabs>
                <w:tab w:val="left" w:pos="175"/>
              </w:tabs>
              <w:autoSpaceDE w:val="0"/>
              <w:autoSpaceDN w:val="0"/>
              <w:adjustRightInd w:val="0"/>
              <w:jc w:val="both"/>
              <w:rPr>
                <w:bCs/>
              </w:rPr>
            </w:pPr>
            <w:r w:rsidRPr="00376EA6">
              <w:rPr>
                <w:bCs/>
              </w:rPr>
              <w:t xml:space="preserve">-  принтер, МФУ не менее </w:t>
            </w:r>
            <w:r w:rsidR="009003DD">
              <w:rPr>
                <w:bCs/>
              </w:rPr>
              <w:t>2</w:t>
            </w:r>
            <w:r w:rsidRPr="00376EA6">
              <w:rPr>
                <w:bCs/>
              </w:rPr>
              <w:t xml:space="preserve"> шт.</w:t>
            </w:r>
          </w:p>
        </w:tc>
      </w:tr>
      <w:tr w:rsidR="002A4D96" w:rsidRPr="006C5C04" w14:paraId="50F6A9CD" w14:textId="77777777" w:rsidTr="00A21322">
        <w:trPr>
          <w:trHeight w:val="200"/>
        </w:trPr>
        <w:tc>
          <w:tcPr>
            <w:tcW w:w="704" w:type="dxa"/>
          </w:tcPr>
          <w:p w14:paraId="667C1B4C" w14:textId="77777777" w:rsidR="002A4D96" w:rsidRPr="00B04D93" w:rsidRDefault="002A4D96" w:rsidP="002A4D96">
            <w:pPr>
              <w:pStyle w:val="a5"/>
              <w:numPr>
                <w:ilvl w:val="1"/>
                <w:numId w:val="1"/>
              </w:numPr>
              <w:tabs>
                <w:tab w:val="left" w:pos="22"/>
                <w:tab w:val="left" w:pos="164"/>
              </w:tabs>
              <w:ind w:left="22" w:firstLine="0"/>
            </w:pPr>
          </w:p>
        </w:tc>
        <w:tc>
          <w:tcPr>
            <w:tcW w:w="3119" w:type="dxa"/>
            <w:shd w:val="clear" w:color="auto" w:fill="auto"/>
          </w:tcPr>
          <w:p w14:paraId="423022A1" w14:textId="46FD808B" w:rsidR="002A4D96" w:rsidRPr="002A4D96" w:rsidRDefault="002A4D96" w:rsidP="002A4D96">
            <w:pPr>
              <w:pStyle w:val="ConsPlusNormal"/>
              <w:jc w:val="both"/>
              <w:rPr>
                <w:sz w:val="20"/>
              </w:rPr>
            </w:pPr>
            <w:r w:rsidRPr="002A4D96">
              <w:rPr>
                <w:sz w:val="20"/>
              </w:rPr>
              <w:t>Привлечение третьих лиц к исполнению договора</w:t>
            </w:r>
          </w:p>
        </w:tc>
        <w:tc>
          <w:tcPr>
            <w:tcW w:w="6520" w:type="dxa"/>
          </w:tcPr>
          <w:p w14:paraId="4BAD432B" w14:textId="1742E062" w:rsidR="002A4D96" w:rsidRPr="006C5C04" w:rsidRDefault="002A4D96" w:rsidP="002A4D96">
            <w:pPr>
              <w:autoSpaceDE w:val="0"/>
              <w:autoSpaceDN w:val="0"/>
              <w:adjustRightInd w:val="0"/>
              <w:jc w:val="both"/>
            </w:pPr>
            <w:r w:rsidRPr="006C5C04">
              <w:t>Исполнитель вправе привлекать третьих лиц, соответствующих требованиям законодательства Российской Федерации, для выполнения обязательств по договору с письменного согласия Заказчика. Требования для таких субисполнителей аналогичны требованиям к Исполнителю.</w:t>
            </w:r>
          </w:p>
        </w:tc>
      </w:tr>
      <w:tr w:rsidR="00180329" w:rsidRPr="00B04D93" w14:paraId="63AFA9CB" w14:textId="77777777" w:rsidTr="00A21322">
        <w:tc>
          <w:tcPr>
            <w:tcW w:w="704" w:type="dxa"/>
          </w:tcPr>
          <w:p w14:paraId="5DDC8AF8" w14:textId="73DA4475" w:rsidR="00180329" w:rsidRPr="00701F9E" w:rsidRDefault="00701F9E" w:rsidP="00701F9E">
            <w:pPr>
              <w:tabs>
                <w:tab w:val="left" w:pos="345"/>
              </w:tabs>
              <w:jc w:val="both"/>
              <w:rPr>
                <w:b/>
              </w:rPr>
            </w:pPr>
            <w:r>
              <w:rPr>
                <w:b/>
              </w:rPr>
              <w:t>6.</w:t>
            </w:r>
          </w:p>
        </w:tc>
        <w:tc>
          <w:tcPr>
            <w:tcW w:w="9639" w:type="dxa"/>
            <w:gridSpan w:val="2"/>
            <w:shd w:val="clear" w:color="auto" w:fill="auto"/>
          </w:tcPr>
          <w:p w14:paraId="70CC2B8D" w14:textId="3CB3EE41" w:rsidR="00180329" w:rsidRPr="00B04D93" w:rsidRDefault="00180329" w:rsidP="00180329">
            <w:pPr>
              <w:pStyle w:val="ConsPlusNormal"/>
              <w:jc w:val="both"/>
              <w:rPr>
                <w:b/>
                <w:sz w:val="20"/>
              </w:rPr>
            </w:pPr>
            <w:r w:rsidRPr="00B04D93">
              <w:rPr>
                <w:b/>
                <w:sz w:val="20"/>
              </w:rPr>
              <w:t>Заявк</w:t>
            </w:r>
            <w:r w:rsidR="00EA66A4" w:rsidRPr="00B04D93">
              <w:rPr>
                <w:b/>
                <w:sz w:val="20"/>
              </w:rPr>
              <w:t>а</w:t>
            </w:r>
            <w:r w:rsidRPr="00B04D93">
              <w:rPr>
                <w:b/>
                <w:sz w:val="20"/>
              </w:rPr>
              <w:t xml:space="preserve"> на участие в закупке</w:t>
            </w:r>
          </w:p>
        </w:tc>
      </w:tr>
      <w:tr w:rsidR="002A4D96" w:rsidRPr="00B04D93" w14:paraId="1C9F3400" w14:textId="77777777" w:rsidTr="00A21322">
        <w:tc>
          <w:tcPr>
            <w:tcW w:w="704" w:type="dxa"/>
          </w:tcPr>
          <w:p w14:paraId="4C532C74" w14:textId="3E0349F0" w:rsidR="002A4D96" w:rsidRPr="002A4D96" w:rsidRDefault="002A4D96" w:rsidP="002A4D96">
            <w:pPr>
              <w:tabs>
                <w:tab w:val="left" w:pos="345"/>
              </w:tabs>
              <w:jc w:val="both"/>
              <w:rPr>
                <w:bCs/>
              </w:rPr>
            </w:pPr>
            <w:r w:rsidRPr="002A4D96">
              <w:rPr>
                <w:bCs/>
              </w:rPr>
              <w:t xml:space="preserve">6.1. </w:t>
            </w:r>
          </w:p>
        </w:tc>
        <w:tc>
          <w:tcPr>
            <w:tcW w:w="3119" w:type="dxa"/>
            <w:shd w:val="clear" w:color="auto" w:fill="auto"/>
          </w:tcPr>
          <w:p w14:paraId="4FFE6FA7" w14:textId="4FD39B91" w:rsidR="002A4D96" w:rsidRPr="00A21322" w:rsidRDefault="002A4D96" w:rsidP="002A4D96">
            <w:pPr>
              <w:pStyle w:val="ConsPlusNormal"/>
              <w:jc w:val="both"/>
              <w:rPr>
                <w:b/>
                <w:sz w:val="20"/>
              </w:rPr>
            </w:pPr>
            <w:r w:rsidRPr="00A21322">
              <w:rPr>
                <w:sz w:val="20"/>
              </w:rPr>
              <w:t>Требования к содержанию и составу заявки на участие в закупке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403F880" w14:textId="77777777" w:rsidR="002A4D96" w:rsidRPr="00A21322" w:rsidRDefault="002A4D96" w:rsidP="002A4D96">
            <w:pPr>
              <w:pStyle w:val="ConsNormal"/>
              <w:ind w:right="0" w:firstLine="0"/>
              <w:jc w:val="both"/>
              <w:rPr>
                <w:rFonts w:ascii="Times New Roman" w:hAnsi="Times New Roman"/>
                <w:sz w:val="20"/>
                <w:szCs w:val="20"/>
              </w:rPr>
            </w:pPr>
            <w:r w:rsidRPr="00A21322">
              <w:rPr>
                <w:rFonts w:ascii="Times New Roman" w:hAnsi="Times New Roman"/>
                <w:sz w:val="20"/>
                <w:szCs w:val="20"/>
              </w:rPr>
              <w:t>Заявка, подготовленная участником закупки, должна содержать следующие заверенные копии сведений и документов:</w:t>
            </w:r>
          </w:p>
          <w:p w14:paraId="2760EC6A" w14:textId="77777777" w:rsidR="002A4D96" w:rsidRPr="00A21322" w:rsidRDefault="002A4D96" w:rsidP="00411457">
            <w:pPr>
              <w:pStyle w:val="ConsNormal"/>
              <w:numPr>
                <w:ilvl w:val="0"/>
                <w:numId w:val="16"/>
              </w:numPr>
              <w:ind w:left="316" w:right="0" w:hanging="284"/>
              <w:jc w:val="both"/>
              <w:rPr>
                <w:rFonts w:ascii="Times New Roman" w:hAnsi="Times New Roman"/>
                <w:i/>
                <w:iCs/>
                <w:sz w:val="20"/>
                <w:szCs w:val="20"/>
              </w:rPr>
            </w:pPr>
            <w:r w:rsidRPr="00A21322">
              <w:rPr>
                <w:rFonts w:ascii="Times New Roman" w:hAnsi="Times New Roman"/>
                <w:i/>
                <w:iCs/>
                <w:sz w:val="20"/>
                <w:szCs w:val="20"/>
              </w:rPr>
              <w:t>Заявка на участие в конкурсе (</w:t>
            </w:r>
            <w:r w:rsidRPr="00A21322">
              <w:rPr>
                <w:rFonts w:ascii="Times New Roman" w:hAnsi="Times New Roman"/>
                <w:i/>
                <w:iCs/>
                <w:color w:val="0000FF"/>
                <w:sz w:val="20"/>
                <w:szCs w:val="20"/>
              </w:rPr>
              <w:t>форма № 1</w:t>
            </w:r>
            <w:r w:rsidRPr="00A21322">
              <w:rPr>
                <w:rFonts w:ascii="Times New Roman" w:hAnsi="Times New Roman"/>
                <w:i/>
                <w:iCs/>
                <w:sz w:val="20"/>
                <w:szCs w:val="20"/>
              </w:rPr>
              <w:t>).</w:t>
            </w:r>
          </w:p>
          <w:p w14:paraId="4C5A74E6" w14:textId="77777777" w:rsidR="002A4D96" w:rsidRPr="00A21322" w:rsidRDefault="002A4D96" w:rsidP="00411457">
            <w:pPr>
              <w:pStyle w:val="ConsNormal"/>
              <w:numPr>
                <w:ilvl w:val="0"/>
                <w:numId w:val="16"/>
              </w:numPr>
              <w:ind w:left="316" w:right="0" w:hanging="284"/>
              <w:jc w:val="both"/>
              <w:rPr>
                <w:rFonts w:ascii="Times New Roman" w:hAnsi="Times New Roman"/>
                <w:i/>
                <w:iCs/>
                <w:sz w:val="20"/>
                <w:szCs w:val="20"/>
              </w:rPr>
            </w:pPr>
            <w:r w:rsidRPr="00A21322">
              <w:rPr>
                <w:rFonts w:ascii="Times New Roman" w:hAnsi="Times New Roman"/>
                <w:i/>
                <w:iCs/>
                <w:sz w:val="20"/>
                <w:szCs w:val="20"/>
              </w:rPr>
              <w:t>Опись документов (</w:t>
            </w:r>
            <w:r w:rsidRPr="00A21322">
              <w:rPr>
                <w:rFonts w:ascii="Times New Roman" w:hAnsi="Times New Roman"/>
                <w:i/>
                <w:iCs/>
                <w:color w:val="0000FF"/>
                <w:sz w:val="20"/>
                <w:szCs w:val="20"/>
              </w:rPr>
              <w:t>форма 1.1</w:t>
            </w:r>
            <w:r w:rsidRPr="00A21322">
              <w:rPr>
                <w:rFonts w:ascii="Times New Roman" w:hAnsi="Times New Roman"/>
                <w:i/>
                <w:iCs/>
                <w:sz w:val="20"/>
                <w:szCs w:val="20"/>
              </w:rPr>
              <w:t>)</w:t>
            </w:r>
          </w:p>
          <w:p w14:paraId="454385F4" w14:textId="77777777" w:rsidR="002A4D96" w:rsidRPr="00A21322" w:rsidRDefault="002A4D96" w:rsidP="00411457">
            <w:pPr>
              <w:pStyle w:val="ConsNormal"/>
              <w:numPr>
                <w:ilvl w:val="0"/>
                <w:numId w:val="16"/>
              </w:numPr>
              <w:ind w:left="320" w:right="-250" w:hanging="284"/>
              <w:jc w:val="both"/>
              <w:rPr>
                <w:rFonts w:ascii="Times New Roman" w:hAnsi="Times New Roman"/>
                <w:i/>
                <w:iCs/>
                <w:sz w:val="20"/>
                <w:szCs w:val="20"/>
              </w:rPr>
            </w:pPr>
            <w:r w:rsidRPr="00A21322">
              <w:rPr>
                <w:rFonts w:ascii="Times New Roman" w:hAnsi="Times New Roman"/>
                <w:i/>
                <w:iCs/>
                <w:sz w:val="20"/>
                <w:szCs w:val="20"/>
              </w:rPr>
              <w:t>Анкета участника (</w:t>
            </w:r>
            <w:r w:rsidRPr="00A21322">
              <w:rPr>
                <w:rFonts w:ascii="Times New Roman" w:hAnsi="Times New Roman"/>
                <w:i/>
                <w:iCs/>
                <w:color w:val="0000FF"/>
                <w:sz w:val="20"/>
                <w:szCs w:val="20"/>
              </w:rPr>
              <w:t>форма № 2</w:t>
            </w:r>
            <w:r w:rsidRPr="00A21322">
              <w:rPr>
                <w:rFonts w:ascii="Times New Roman" w:hAnsi="Times New Roman"/>
                <w:i/>
                <w:iCs/>
                <w:sz w:val="20"/>
                <w:szCs w:val="20"/>
              </w:rPr>
              <w:t xml:space="preserve">). </w:t>
            </w:r>
          </w:p>
          <w:p w14:paraId="4A76B8C8" w14:textId="479F7656" w:rsidR="002A4D96" w:rsidRPr="00A21322" w:rsidRDefault="002A4D96" w:rsidP="00411457">
            <w:pPr>
              <w:pStyle w:val="ConsNormal"/>
              <w:numPr>
                <w:ilvl w:val="0"/>
                <w:numId w:val="16"/>
              </w:numPr>
              <w:tabs>
                <w:tab w:val="left" w:pos="320"/>
              </w:tabs>
              <w:ind w:left="36" w:right="34" w:firstLine="0"/>
              <w:jc w:val="both"/>
              <w:rPr>
                <w:rFonts w:ascii="Times New Roman" w:hAnsi="Times New Roman"/>
                <w:i/>
                <w:iCs/>
                <w:sz w:val="20"/>
                <w:szCs w:val="20"/>
              </w:rPr>
            </w:pPr>
            <w:r w:rsidRPr="00A21322">
              <w:rPr>
                <w:rFonts w:ascii="Times New Roman" w:hAnsi="Times New Roman"/>
                <w:i/>
                <w:iCs/>
                <w:sz w:val="20"/>
                <w:szCs w:val="20"/>
                <w:lang w:eastAsia="zh-CN"/>
              </w:rPr>
              <w:t>Смета на выполнение проектно-изыскательски</w:t>
            </w:r>
            <w:r w:rsidR="00D777DD">
              <w:rPr>
                <w:rFonts w:ascii="Times New Roman" w:hAnsi="Times New Roman"/>
                <w:i/>
                <w:iCs/>
                <w:sz w:val="20"/>
                <w:szCs w:val="20"/>
                <w:lang w:eastAsia="zh-CN"/>
              </w:rPr>
              <w:t>х</w:t>
            </w:r>
            <w:r w:rsidRPr="00A21322">
              <w:rPr>
                <w:rFonts w:ascii="Times New Roman" w:hAnsi="Times New Roman"/>
                <w:i/>
                <w:iCs/>
                <w:sz w:val="20"/>
                <w:szCs w:val="20"/>
                <w:lang w:eastAsia="zh-CN"/>
              </w:rPr>
              <w:t xml:space="preserve"> работ (должна быть разработана и представлена в соответствии с требованиями Технического задания)</w:t>
            </w:r>
            <w:r w:rsidRPr="00A21322">
              <w:rPr>
                <w:rFonts w:ascii="Times New Roman" w:hAnsi="Times New Roman"/>
                <w:i/>
                <w:iCs/>
                <w:sz w:val="20"/>
                <w:szCs w:val="20"/>
              </w:rPr>
              <w:t>;</w:t>
            </w:r>
          </w:p>
          <w:p w14:paraId="479BB403" w14:textId="77777777" w:rsidR="002A4D96" w:rsidRPr="00A21322" w:rsidRDefault="002A4D96" w:rsidP="00411457">
            <w:pPr>
              <w:pStyle w:val="ConsNormal"/>
              <w:numPr>
                <w:ilvl w:val="0"/>
                <w:numId w:val="16"/>
              </w:numPr>
              <w:tabs>
                <w:tab w:val="left" w:pos="320"/>
              </w:tabs>
              <w:ind w:left="34" w:right="32" w:firstLine="0"/>
              <w:jc w:val="both"/>
              <w:rPr>
                <w:rFonts w:ascii="Times New Roman" w:hAnsi="Times New Roman"/>
                <w:i/>
                <w:iCs/>
                <w:sz w:val="20"/>
                <w:szCs w:val="20"/>
              </w:rPr>
            </w:pPr>
            <w:r w:rsidRPr="00A21322">
              <w:rPr>
                <w:rFonts w:ascii="Times New Roman" w:hAnsi="Times New Roman"/>
                <w:i/>
                <w:iCs/>
                <w:sz w:val="20"/>
                <w:szCs w:val="20"/>
              </w:rPr>
              <w:t>Информационное письмо о наличии у Участника конфликта интересов и/или связей, носящих характер аффилированности с сотрудниками Заказчика или Организатора (</w:t>
            </w:r>
            <w:r w:rsidRPr="00A21322">
              <w:rPr>
                <w:rFonts w:ascii="Times New Roman" w:hAnsi="Times New Roman"/>
                <w:i/>
                <w:iCs/>
                <w:color w:val="0033CC"/>
                <w:sz w:val="20"/>
                <w:szCs w:val="20"/>
              </w:rPr>
              <w:t>форма № 3</w:t>
            </w:r>
            <w:r w:rsidRPr="00A21322">
              <w:rPr>
                <w:rFonts w:ascii="Times New Roman" w:hAnsi="Times New Roman"/>
                <w:i/>
                <w:iCs/>
                <w:sz w:val="20"/>
                <w:szCs w:val="20"/>
              </w:rPr>
              <w:t>);</w:t>
            </w:r>
          </w:p>
          <w:p w14:paraId="3B55AB63" w14:textId="77777777" w:rsidR="002A4D96" w:rsidRPr="00A21322" w:rsidRDefault="002A4D96" w:rsidP="00411457">
            <w:pPr>
              <w:pStyle w:val="ConsNormal"/>
              <w:numPr>
                <w:ilvl w:val="0"/>
                <w:numId w:val="16"/>
              </w:numPr>
              <w:tabs>
                <w:tab w:val="left" w:pos="320"/>
              </w:tabs>
              <w:ind w:left="36" w:right="-250" w:firstLine="0"/>
              <w:jc w:val="both"/>
              <w:rPr>
                <w:rFonts w:ascii="Times New Roman" w:hAnsi="Times New Roman"/>
                <w:i/>
                <w:iCs/>
                <w:sz w:val="20"/>
                <w:szCs w:val="20"/>
              </w:rPr>
            </w:pPr>
            <w:r w:rsidRPr="00A21322">
              <w:rPr>
                <w:rFonts w:ascii="Times New Roman" w:hAnsi="Times New Roman"/>
                <w:i/>
                <w:iCs/>
                <w:sz w:val="20"/>
                <w:szCs w:val="20"/>
              </w:rPr>
              <w:t>Декларация соответствия участника (</w:t>
            </w:r>
            <w:r w:rsidRPr="00A21322">
              <w:rPr>
                <w:rFonts w:ascii="Times New Roman" w:hAnsi="Times New Roman"/>
                <w:i/>
                <w:iCs/>
                <w:color w:val="0000FF"/>
                <w:sz w:val="20"/>
                <w:szCs w:val="20"/>
              </w:rPr>
              <w:t>форма № 4</w:t>
            </w:r>
            <w:r w:rsidRPr="00A21322">
              <w:rPr>
                <w:rFonts w:ascii="Times New Roman" w:hAnsi="Times New Roman"/>
                <w:i/>
                <w:iCs/>
                <w:sz w:val="20"/>
                <w:szCs w:val="20"/>
              </w:rPr>
              <w:t>);</w:t>
            </w:r>
          </w:p>
          <w:p w14:paraId="609CB5B4" w14:textId="77777777" w:rsidR="002A4D96" w:rsidRPr="00A21322" w:rsidRDefault="002A4D96" w:rsidP="00411457">
            <w:pPr>
              <w:pStyle w:val="ConsNormal"/>
              <w:numPr>
                <w:ilvl w:val="0"/>
                <w:numId w:val="16"/>
              </w:numPr>
              <w:tabs>
                <w:tab w:val="left" w:pos="320"/>
              </w:tabs>
              <w:ind w:left="34" w:right="32" w:firstLine="0"/>
              <w:jc w:val="both"/>
              <w:rPr>
                <w:rFonts w:ascii="Times New Roman" w:hAnsi="Times New Roman"/>
                <w:i/>
                <w:iCs/>
                <w:sz w:val="20"/>
                <w:szCs w:val="20"/>
              </w:rPr>
            </w:pPr>
            <w:r w:rsidRPr="00A21322">
              <w:rPr>
                <w:rFonts w:ascii="Times New Roman" w:hAnsi="Times New Roman"/>
                <w:i/>
                <w:iCs/>
                <w:sz w:val="20"/>
                <w:szCs w:val="20"/>
              </w:rPr>
              <w:t>Справка о цепочке собственников участника закупочной процедуры, включая бенефициаров (в том числе конечных) по форме и в соответствии с инструкциями, приведенными в настоящей Документации (</w:t>
            </w:r>
            <w:r w:rsidRPr="00A21322">
              <w:rPr>
                <w:rFonts w:ascii="Times New Roman" w:hAnsi="Times New Roman"/>
                <w:i/>
                <w:iCs/>
                <w:color w:val="0000FF"/>
                <w:sz w:val="20"/>
                <w:szCs w:val="20"/>
              </w:rPr>
              <w:t>форма № 5</w:t>
            </w:r>
            <w:r w:rsidRPr="00A21322">
              <w:rPr>
                <w:rFonts w:ascii="Times New Roman" w:hAnsi="Times New Roman"/>
                <w:i/>
                <w:iCs/>
                <w:sz w:val="20"/>
                <w:szCs w:val="20"/>
              </w:rPr>
              <w:t>).</w:t>
            </w:r>
          </w:p>
          <w:p w14:paraId="76F391D4" w14:textId="2A937DCE" w:rsidR="002A4D96" w:rsidRPr="00A21322" w:rsidRDefault="002A4D96" w:rsidP="00411457">
            <w:pPr>
              <w:pStyle w:val="ConsNormal"/>
              <w:numPr>
                <w:ilvl w:val="0"/>
                <w:numId w:val="16"/>
              </w:numPr>
              <w:tabs>
                <w:tab w:val="left" w:pos="320"/>
                <w:tab w:val="left" w:pos="462"/>
              </w:tabs>
              <w:ind w:left="36" w:right="34" w:hanging="1"/>
              <w:jc w:val="both"/>
              <w:rPr>
                <w:rFonts w:ascii="Times New Roman" w:hAnsi="Times New Roman"/>
                <w:i/>
                <w:iCs/>
                <w:sz w:val="20"/>
                <w:szCs w:val="20"/>
              </w:rPr>
            </w:pPr>
            <w:r w:rsidRPr="00A21322">
              <w:rPr>
                <w:rFonts w:ascii="Times New Roman" w:hAnsi="Times New Roman"/>
                <w:i/>
                <w:iCs/>
                <w:sz w:val="20"/>
                <w:szCs w:val="20"/>
              </w:rPr>
              <w:t>Выписка из Единого государственного реестра юридических лиц (либо выписка из Единого государственного реестра индивидуальных предпринимателей если участник является индивидуальным предпринимателем), выданную соответствующим подразделением Федеральной налоговой службы не ранее чем за 60 дней до срока окончания подачи заявок. Выписка может быть представлена в форме электронного документа, подписанного усиленной квалифицированной электронной подписью налогового органа в порядке, уст</w:t>
            </w:r>
            <w:r w:rsidR="00A71B28">
              <w:rPr>
                <w:rFonts w:ascii="Times New Roman" w:hAnsi="Times New Roman"/>
                <w:i/>
                <w:iCs/>
                <w:sz w:val="20"/>
                <w:szCs w:val="20"/>
              </w:rPr>
              <w:t>ановленном законодательством РФ.</w:t>
            </w:r>
          </w:p>
          <w:p w14:paraId="792E713E" w14:textId="77777777" w:rsidR="002A4D96" w:rsidRPr="00BF54E9" w:rsidRDefault="002A4D96" w:rsidP="00411457">
            <w:pPr>
              <w:pStyle w:val="ConsNormal"/>
              <w:numPr>
                <w:ilvl w:val="0"/>
                <w:numId w:val="16"/>
              </w:numPr>
              <w:ind w:left="320" w:right="-250" w:hanging="284"/>
              <w:jc w:val="both"/>
              <w:rPr>
                <w:rFonts w:ascii="Times New Roman" w:hAnsi="Times New Roman"/>
                <w:i/>
                <w:iCs/>
                <w:sz w:val="20"/>
                <w:szCs w:val="20"/>
              </w:rPr>
            </w:pPr>
            <w:r w:rsidRPr="00BF54E9">
              <w:rPr>
                <w:rFonts w:ascii="Times New Roman" w:hAnsi="Times New Roman"/>
                <w:i/>
                <w:iCs/>
                <w:sz w:val="20"/>
                <w:szCs w:val="20"/>
              </w:rPr>
              <w:t xml:space="preserve">Копия выписки из реестра членов СРО (со всеми приложениями).  </w:t>
            </w:r>
          </w:p>
          <w:p w14:paraId="05BB41DA" w14:textId="7581665D" w:rsidR="002A4D96" w:rsidRPr="00BF54E9" w:rsidRDefault="002A4D96" w:rsidP="00411457">
            <w:pPr>
              <w:pStyle w:val="ConsNormal"/>
              <w:numPr>
                <w:ilvl w:val="0"/>
                <w:numId w:val="16"/>
              </w:numPr>
              <w:tabs>
                <w:tab w:val="left" w:pos="319"/>
              </w:tabs>
              <w:ind w:left="0" w:right="34" w:firstLine="0"/>
              <w:jc w:val="both"/>
              <w:rPr>
                <w:rFonts w:ascii="Times New Roman" w:hAnsi="Times New Roman"/>
                <w:i/>
                <w:iCs/>
                <w:sz w:val="20"/>
                <w:szCs w:val="20"/>
              </w:rPr>
            </w:pPr>
            <w:r w:rsidRPr="00BF54E9">
              <w:rPr>
                <w:rFonts w:ascii="Times New Roman" w:hAnsi="Times New Roman"/>
                <w:i/>
                <w:iCs/>
                <w:sz w:val="20"/>
                <w:szCs w:val="20"/>
              </w:rPr>
              <w:t xml:space="preserve">Копия </w:t>
            </w:r>
            <w:r w:rsidR="00A71B28" w:rsidRPr="00BF54E9">
              <w:rPr>
                <w:rFonts w:ascii="Times New Roman" w:hAnsi="Times New Roman"/>
                <w:i/>
                <w:iCs/>
                <w:sz w:val="20"/>
                <w:szCs w:val="20"/>
              </w:rPr>
              <w:t>документа, подтверждающего</w:t>
            </w:r>
            <w:r w:rsidRPr="00BF54E9">
              <w:rPr>
                <w:rFonts w:ascii="Times New Roman" w:hAnsi="Times New Roman"/>
                <w:i/>
                <w:iCs/>
                <w:sz w:val="20"/>
                <w:szCs w:val="20"/>
              </w:rPr>
              <w:t xml:space="preserve"> государственн</w:t>
            </w:r>
            <w:r w:rsidR="00A71B28" w:rsidRPr="00BF54E9">
              <w:rPr>
                <w:rFonts w:ascii="Times New Roman" w:hAnsi="Times New Roman"/>
                <w:i/>
                <w:iCs/>
                <w:sz w:val="20"/>
                <w:szCs w:val="20"/>
              </w:rPr>
              <w:t>ую регистрацию участника закупки в качестве юридического лица (индивидуального предпринимателя).</w:t>
            </w:r>
          </w:p>
          <w:p w14:paraId="7BD9F214" w14:textId="679C9B40" w:rsidR="002A4D96" w:rsidRPr="00BF54E9" w:rsidRDefault="002A4D96" w:rsidP="00411457">
            <w:pPr>
              <w:pStyle w:val="ConsNormal"/>
              <w:numPr>
                <w:ilvl w:val="0"/>
                <w:numId w:val="16"/>
              </w:numPr>
              <w:tabs>
                <w:tab w:val="left" w:pos="319"/>
              </w:tabs>
              <w:ind w:left="0" w:right="34" w:firstLine="0"/>
              <w:jc w:val="both"/>
              <w:rPr>
                <w:rFonts w:ascii="Times New Roman" w:hAnsi="Times New Roman"/>
                <w:i/>
                <w:iCs/>
                <w:sz w:val="20"/>
                <w:szCs w:val="20"/>
              </w:rPr>
            </w:pPr>
            <w:r w:rsidRPr="00BF54E9">
              <w:rPr>
                <w:rFonts w:ascii="Times New Roman" w:hAnsi="Times New Roman"/>
                <w:i/>
                <w:iCs/>
                <w:sz w:val="20"/>
                <w:szCs w:val="20"/>
              </w:rPr>
              <w:t xml:space="preserve">Копия </w:t>
            </w:r>
            <w:r w:rsidR="00A71B28" w:rsidRPr="00BF54E9">
              <w:rPr>
                <w:rFonts w:ascii="Times New Roman" w:hAnsi="Times New Roman"/>
                <w:i/>
                <w:iCs/>
                <w:sz w:val="20"/>
                <w:szCs w:val="20"/>
              </w:rPr>
              <w:t>документа</w:t>
            </w:r>
            <w:r w:rsidR="00D503AB" w:rsidRPr="00BF54E9">
              <w:rPr>
                <w:rFonts w:ascii="Times New Roman" w:hAnsi="Times New Roman"/>
                <w:i/>
                <w:iCs/>
                <w:sz w:val="20"/>
                <w:szCs w:val="20"/>
              </w:rPr>
              <w:t>,</w:t>
            </w:r>
            <w:r w:rsidR="00A71B28" w:rsidRPr="00BF54E9">
              <w:rPr>
                <w:rFonts w:ascii="Times New Roman" w:hAnsi="Times New Roman"/>
                <w:i/>
                <w:iCs/>
                <w:sz w:val="20"/>
                <w:szCs w:val="20"/>
              </w:rPr>
              <w:t xml:space="preserve"> подтверждающего </w:t>
            </w:r>
            <w:r w:rsidRPr="00BF54E9">
              <w:rPr>
                <w:rFonts w:ascii="Times New Roman" w:hAnsi="Times New Roman"/>
                <w:i/>
                <w:iCs/>
                <w:sz w:val="20"/>
                <w:szCs w:val="20"/>
              </w:rPr>
              <w:t>постановк</w:t>
            </w:r>
            <w:r w:rsidR="00A71B28" w:rsidRPr="00BF54E9">
              <w:rPr>
                <w:rFonts w:ascii="Times New Roman" w:hAnsi="Times New Roman"/>
                <w:i/>
                <w:iCs/>
                <w:sz w:val="20"/>
                <w:szCs w:val="20"/>
              </w:rPr>
              <w:t>у</w:t>
            </w:r>
            <w:r w:rsidRPr="00BF54E9">
              <w:rPr>
                <w:rFonts w:ascii="Times New Roman" w:hAnsi="Times New Roman"/>
                <w:i/>
                <w:iCs/>
                <w:sz w:val="20"/>
                <w:szCs w:val="20"/>
              </w:rPr>
              <w:t xml:space="preserve"> на учет в налоговом органе.</w:t>
            </w:r>
          </w:p>
          <w:p w14:paraId="7328D7B5" w14:textId="77777777" w:rsidR="002A4D96" w:rsidRPr="00BF54E9" w:rsidRDefault="002A4D96" w:rsidP="00411457">
            <w:pPr>
              <w:pStyle w:val="ConsNormal"/>
              <w:numPr>
                <w:ilvl w:val="0"/>
                <w:numId w:val="16"/>
              </w:numPr>
              <w:tabs>
                <w:tab w:val="left" w:pos="319"/>
              </w:tabs>
              <w:ind w:left="0" w:right="34" w:firstLine="0"/>
              <w:jc w:val="both"/>
              <w:rPr>
                <w:rFonts w:ascii="Times New Roman" w:hAnsi="Times New Roman"/>
                <w:i/>
                <w:iCs/>
                <w:sz w:val="20"/>
                <w:szCs w:val="20"/>
              </w:rPr>
            </w:pPr>
            <w:r w:rsidRPr="00BF54E9">
              <w:rPr>
                <w:rFonts w:ascii="Times New Roman" w:hAnsi="Times New Roman"/>
                <w:i/>
                <w:iCs/>
                <w:sz w:val="20"/>
                <w:szCs w:val="20"/>
              </w:rPr>
              <w:t>Копия Устава.</w:t>
            </w:r>
          </w:p>
          <w:p w14:paraId="00E83112" w14:textId="774E10BD" w:rsidR="002A4D96" w:rsidRPr="00A21322" w:rsidRDefault="002A4D96" w:rsidP="00411457">
            <w:pPr>
              <w:pStyle w:val="ConsNormal"/>
              <w:numPr>
                <w:ilvl w:val="0"/>
                <w:numId w:val="16"/>
              </w:numPr>
              <w:tabs>
                <w:tab w:val="left" w:pos="319"/>
              </w:tabs>
              <w:ind w:left="0" w:right="34" w:firstLine="0"/>
              <w:jc w:val="both"/>
              <w:rPr>
                <w:rFonts w:ascii="Times New Roman" w:hAnsi="Times New Roman"/>
                <w:i/>
                <w:iCs/>
                <w:sz w:val="20"/>
                <w:szCs w:val="20"/>
              </w:rPr>
            </w:pPr>
            <w:r w:rsidRPr="00BF54E9">
              <w:rPr>
                <w:rFonts w:ascii="Times New Roman" w:hAnsi="Times New Roman"/>
                <w:i/>
                <w:iCs/>
                <w:sz w:val="20"/>
                <w:szCs w:val="20"/>
              </w:rPr>
              <w:t xml:space="preserve">Документы, подтверждающие </w:t>
            </w:r>
            <w:r w:rsidRPr="00A21322">
              <w:rPr>
                <w:rFonts w:ascii="Times New Roman" w:hAnsi="Times New Roman"/>
                <w:i/>
                <w:iCs/>
                <w:sz w:val="20"/>
                <w:szCs w:val="20"/>
              </w:rPr>
              <w:t>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66AF2BD2" w14:textId="77777777" w:rsidR="002A4D96" w:rsidRPr="00A21322" w:rsidRDefault="002A4D96" w:rsidP="00411457">
            <w:pPr>
              <w:pStyle w:val="ConsNormal"/>
              <w:numPr>
                <w:ilvl w:val="0"/>
                <w:numId w:val="16"/>
              </w:numPr>
              <w:tabs>
                <w:tab w:val="left" w:pos="319"/>
              </w:tabs>
              <w:ind w:left="36" w:right="34" w:hanging="36"/>
              <w:jc w:val="both"/>
              <w:rPr>
                <w:rFonts w:ascii="Times New Roman" w:hAnsi="Times New Roman"/>
                <w:i/>
                <w:iCs/>
                <w:sz w:val="20"/>
                <w:szCs w:val="20"/>
              </w:rPr>
            </w:pPr>
            <w:r w:rsidRPr="00A21322">
              <w:rPr>
                <w:rFonts w:ascii="Times New Roman" w:hAnsi="Times New Roman"/>
                <w:i/>
                <w:iCs/>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w:t>
            </w:r>
            <w:r w:rsidRPr="00A21322">
              <w:rPr>
                <w:rFonts w:ascii="Times New Roman" w:hAnsi="Times New Roman"/>
                <w:i/>
                <w:iCs/>
                <w:sz w:val="20"/>
                <w:szCs w:val="20"/>
              </w:rPr>
              <w:lastRenderedPageBreak/>
              <w:t>обеспечения заявки на участие в конкурсе, обеспечения исполнения договора являются крупной сделкой.</w:t>
            </w:r>
          </w:p>
          <w:p w14:paraId="6930FE8A" w14:textId="77777777" w:rsidR="002A4D96" w:rsidRPr="00A21322" w:rsidRDefault="002A4D96" w:rsidP="002A4D96">
            <w:pPr>
              <w:pStyle w:val="ConsNormal"/>
              <w:ind w:right="34" w:firstLine="319"/>
              <w:jc w:val="both"/>
              <w:rPr>
                <w:rFonts w:ascii="Times New Roman" w:hAnsi="Times New Roman"/>
                <w:i/>
                <w:iCs/>
                <w:sz w:val="20"/>
                <w:szCs w:val="20"/>
              </w:rPr>
            </w:pPr>
            <w:r w:rsidRPr="00A21322">
              <w:rPr>
                <w:rFonts w:ascii="Times New Roman" w:hAnsi="Times New Roman"/>
                <w:i/>
                <w:iCs/>
                <w:sz w:val="20"/>
                <w:szCs w:val="2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17A1E4FA" w14:textId="77777777" w:rsidR="002A4D96" w:rsidRPr="00A21322" w:rsidRDefault="002A4D96" w:rsidP="002A4D96">
            <w:pPr>
              <w:pStyle w:val="ConsNormal"/>
              <w:ind w:right="34" w:firstLine="319"/>
              <w:jc w:val="both"/>
              <w:rPr>
                <w:rFonts w:ascii="Times New Roman" w:hAnsi="Times New Roman"/>
                <w:i/>
                <w:iCs/>
                <w:sz w:val="20"/>
                <w:szCs w:val="20"/>
              </w:rPr>
            </w:pPr>
            <w:r w:rsidRPr="00A21322">
              <w:rPr>
                <w:rFonts w:ascii="Times New Roman" w:hAnsi="Times New Roman"/>
                <w:i/>
                <w:iCs/>
                <w:sz w:val="20"/>
                <w:szCs w:val="20"/>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8DA136D" w14:textId="77777777" w:rsidR="002A4D96" w:rsidRPr="00A21322" w:rsidRDefault="002A4D96" w:rsidP="00411457">
            <w:pPr>
              <w:pStyle w:val="ConsNormal"/>
              <w:numPr>
                <w:ilvl w:val="0"/>
                <w:numId w:val="16"/>
              </w:numPr>
              <w:tabs>
                <w:tab w:val="left" w:pos="320"/>
              </w:tabs>
              <w:ind w:left="0" w:right="32" w:firstLine="0"/>
              <w:jc w:val="both"/>
              <w:rPr>
                <w:rFonts w:ascii="Times New Roman" w:hAnsi="Times New Roman"/>
                <w:i/>
                <w:iCs/>
                <w:sz w:val="20"/>
                <w:szCs w:val="20"/>
              </w:rPr>
            </w:pPr>
            <w:r w:rsidRPr="00A21322">
              <w:rPr>
                <w:rFonts w:ascii="Times New Roman" w:hAnsi="Times New Roman"/>
                <w:i/>
                <w:iCs/>
                <w:sz w:val="20"/>
                <w:szCs w:val="20"/>
              </w:rPr>
              <w:t xml:space="preserve">Копию справки об исполнении налогоплательщиком (плательщиком сбора, налоговым агентом) обязанности по уплате налогов, сборов, пеней, штрафов, процентов, форма которой утверждена Приказом от 21 июля 2014 г. N ММВ-7-8/378@, выданной соответствующими подразделениями Федеральной налоговой службы не ранее чем за 30 дней до срока окончания подачи Заявок (код по классификатору налоговой документации 1120101). </w:t>
            </w:r>
          </w:p>
          <w:p w14:paraId="212816D0" w14:textId="77777777" w:rsidR="002A4D96" w:rsidRPr="00A21322" w:rsidRDefault="002A4D96" w:rsidP="00411457">
            <w:pPr>
              <w:pStyle w:val="ConsNormal"/>
              <w:numPr>
                <w:ilvl w:val="0"/>
                <w:numId w:val="16"/>
              </w:numPr>
              <w:tabs>
                <w:tab w:val="left" w:pos="320"/>
              </w:tabs>
              <w:ind w:left="0" w:right="32" w:firstLine="0"/>
              <w:jc w:val="both"/>
              <w:rPr>
                <w:rFonts w:ascii="Times New Roman" w:hAnsi="Times New Roman"/>
                <w:i/>
                <w:iCs/>
                <w:sz w:val="20"/>
                <w:szCs w:val="20"/>
              </w:rPr>
            </w:pPr>
            <w:r w:rsidRPr="00A21322">
              <w:rPr>
                <w:rFonts w:ascii="Times New Roman" w:hAnsi="Times New Roman"/>
                <w:i/>
                <w:iCs/>
                <w:color w:val="FF0000"/>
                <w:sz w:val="20"/>
                <w:szCs w:val="20"/>
              </w:rPr>
              <w:t xml:space="preserve"> </w:t>
            </w:r>
            <w:r w:rsidRPr="00A21322">
              <w:rPr>
                <w:rFonts w:ascii="Times New Roman" w:hAnsi="Times New Roman"/>
                <w:i/>
                <w:iCs/>
                <w:sz w:val="20"/>
                <w:szCs w:val="20"/>
              </w:rPr>
              <w:t>Копии форм «Бухгалтерский баланс» и «Отчет о финансовых результатах» за 2018, 2019  годы (с отметкой налоговой инспекции и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уведомления/извещения о переходе на упрощенную систему налогообложения);</w:t>
            </w:r>
          </w:p>
          <w:p w14:paraId="19FFF7B7" w14:textId="0001B75D" w:rsidR="002A4D96" w:rsidRPr="00A21322" w:rsidRDefault="002A4D96" w:rsidP="00411457">
            <w:pPr>
              <w:pStyle w:val="ConsNormal"/>
              <w:numPr>
                <w:ilvl w:val="0"/>
                <w:numId w:val="16"/>
              </w:numPr>
              <w:tabs>
                <w:tab w:val="left" w:pos="320"/>
              </w:tabs>
              <w:ind w:left="0" w:right="32" w:firstLine="0"/>
              <w:jc w:val="both"/>
              <w:rPr>
                <w:rFonts w:ascii="Times New Roman" w:hAnsi="Times New Roman"/>
                <w:i/>
                <w:iCs/>
                <w:color w:val="0000FF"/>
                <w:sz w:val="20"/>
                <w:szCs w:val="20"/>
              </w:rPr>
            </w:pPr>
            <w:r w:rsidRPr="00A21322">
              <w:rPr>
                <w:rFonts w:ascii="Times New Roman" w:hAnsi="Times New Roman"/>
                <w:i/>
                <w:iCs/>
                <w:sz w:val="20"/>
                <w:szCs w:val="20"/>
              </w:rPr>
              <w:t xml:space="preserve">Справка о наличии опыта участника закупки по установленной в настоящей Документации форме и предоставлением подтверждающих документов </w:t>
            </w:r>
            <w:r w:rsidRPr="00A21322">
              <w:rPr>
                <w:rFonts w:ascii="Times New Roman" w:hAnsi="Times New Roman"/>
                <w:i/>
                <w:iCs/>
                <w:color w:val="0000FF"/>
                <w:sz w:val="20"/>
                <w:szCs w:val="20"/>
              </w:rPr>
              <w:t>(форма № 6)</w:t>
            </w:r>
            <w:r w:rsidR="00867462">
              <w:rPr>
                <w:rFonts w:ascii="Times New Roman" w:hAnsi="Times New Roman"/>
                <w:i/>
                <w:iCs/>
                <w:color w:val="0000FF"/>
                <w:sz w:val="20"/>
                <w:szCs w:val="20"/>
              </w:rPr>
              <w:t>;</w:t>
            </w:r>
          </w:p>
          <w:p w14:paraId="1DE94056" w14:textId="52BB092C" w:rsidR="00C134D1" w:rsidRPr="00C134D1" w:rsidRDefault="002A4D96" w:rsidP="00411457">
            <w:pPr>
              <w:pStyle w:val="ConsNormal"/>
              <w:numPr>
                <w:ilvl w:val="0"/>
                <w:numId w:val="16"/>
              </w:numPr>
              <w:tabs>
                <w:tab w:val="left" w:pos="0"/>
                <w:tab w:val="left" w:pos="320"/>
              </w:tabs>
              <w:ind w:left="0" w:right="32" w:firstLine="0"/>
              <w:jc w:val="both"/>
              <w:rPr>
                <w:rFonts w:ascii="Times New Roman" w:hAnsi="Times New Roman"/>
                <w:i/>
                <w:iCs/>
                <w:color w:val="FF0000"/>
                <w:sz w:val="20"/>
                <w:szCs w:val="20"/>
              </w:rPr>
            </w:pPr>
            <w:r w:rsidRPr="00A21322">
              <w:rPr>
                <w:rFonts w:ascii="Times New Roman" w:hAnsi="Times New Roman"/>
                <w:i/>
                <w:iCs/>
                <w:sz w:val="20"/>
                <w:szCs w:val="20"/>
              </w:rPr>
              <w:t xml:space="preserve">Справка о кадровых ресурсах, которые будут привлечены в ходе </w:t>
            </w:r>
            <w:r w:rsidRPr="00C134D1">
              <w:rPr>
                <w:rFonts w:ascii="Times New Roman" w:hAnsi="Times New Roman"/>
                <w:i/>
                <w:iCs/>
                <w:sz w:val="20"/>
                <w:szCs w:val="20"/>
              </w:rPr>
              <w:t>выполнения Договора, по установленной в настоящей Документации форме (</w:t>
            </w:r>
            <w:r w:rsidR="00C134D1" w:rsidRPr="00C134D1">
              <w:rPr>
                <w:rFonts w:ascii="Times New Roman" w:hAnsi="Times New Roman"/>
                <w:i/>
                <w:iCs/>
                <w:sz w:val="20"/>
                <w:szCs w:val="20"/>
              </w:rPr>
              <w:t>подтверждается копиями трудовых книжек/договоров, дипломов об образовании, удостоверений о повышении квалификации</w:t>
            </w:r>
            <w:r w:rsidRPr="00C134D1">
              <w:rPr>
                <w:rFonts w:ascii="Times New Roman" w:hAnsi="Times New Roman"/>
                <w:i/>
                <w:iCs/>
                <w:sz w:val="20"/>
                <w:szCs w:val="20"/>
              </w:rPr>
              <w:t>) (</w:t>
            </w:r>
            <w:r w:rsidRPr="00C134D1">
              <w:rPr>
                <w:rFonts w:ascii="Times New Roman" w:hAnsi="Times New Roman"/>
                <w:i/>
                <w:iCs/>
                <w:color w:val="0000FF"/>
                <w:sz w:val="20"/>
                <w:szCs w:val="20"/>
              </w:rPr>
              <w:t>форма № 7</w:t>
            </w:r>
            <w:r w:rsidRPr="00C134D1">
              <w:rPr>
                <w:rFonts w:ascii="Times New Roman" w:hAnsi="Times New Roman"/>
                <w:i/>
                <w:iCs/>
                <w:sz w:val="20"/>
                <w:szCs w:val="20"/>
              </w:rPr>
              <w:t>).</w:t>
            </w:r>
            <w:r w:rsidR="00C134D1" w:rsidRPr="00C134D1">
              <w:rPr>
                <w:rFonts w:ascii="Times New Roman" w:hAnsi="Times New Roman"/>
                <w:i/>
                <w:iCs/>
                <w:sz w:val="20"/>
                <w:szCs w:val="20"/>
              </w:rPr>
              <w:t xml:space="preserve">   </w:t>
            </w:r>
          </w:p>
          <w:p w14:paraId="1C4ABCCE" w14:textId="71744BCE" w:rsidR="002A4D96" w:rsidRPr="00C134D1" w:rsidRDefault="002A4D96" w:rsidP="00411457">
            <w:pPr>
              <w:pStyle w:val="ConsNormal"/>
              <w:numPr>
                <w:ilvl w:val="0"/>
                <w:numId w:val="16"/>
              </w:numPr>
              <w:tabs>
                <w:tab w:val="left" w:pos="0"/>
                <w:tab w:val="left" w:pos="320"/>
              </w:tabs>
              <w:ind w:left="0" w:right="32" w:firstLine="0"/>
              <w:jc w:val="both"/>
              <w:rPr>
                <w:rFonts w:ascii="Times New Roman" w:hAnsi="Times New Roman"/>
                <w:i/>
                <w:iCs/>
                <w:color w:val="FF0000"/>
                <w:sz w:val="20"/>
                <w:szCs w:val="20"/>
                <w:highlight w:val="green"/>
              </w:rPr>
            </w:pPr>
            <w:r w:rsidRPr="0049385D">
              <w:rPr>
                <w:rFonts w:ascii="Times New Roman" w:hAnsi="Times New Roman"/>
                <w:i/>
                <w:iCs/>
                <w:sz w:val="20"/>
                <w:szCs w:val="20"/>
              </w:rPr>
              <w:t>Спра</w:t>
            </w:r>
            <w:r w:rsidRPr="00C134D1">
              <w:rPr>
                <w:rFonts w:ascii="Times New Roman" w:hAnsi="Times New Roman"/>
                <w:i/>
                <w:iCs/>
                <w:sz w:val="20"/>
                <w:szCs w:val="20"/>
              </w:rPr>
              <w:t xml:space="preserve">вка о материально-технических ресурсах, которые будут использованы в рамках выполнения Договора по установленной в настоящей Документации форме и предоставлением подтверждающих документов </w:t>
            </w:r>
            <w:r w:rsidR="003412CA" w:rsidRPr="00C134D1">
              <w:rPr>
                <w:rFonts w:ascii="Times New Roman" w:hAnsi="Times New Roman"/>
                <w:i/>
                <w:iCs/>
                <w:sz w:val="20"/>
                <w:szCs w:val="20"/>
              </w:rPr>
              <w:t>(</w:t>
            </w:r>
            <w:r w:rsidR="00E769A0" w:rsidRPr="00C134D1">
              <w:rPr>
                <w:rFonts w:ascii="Times New Roman" w:hAnsi="Times New Roman"/>
                <w:i/>
                <w:iCs/>
                <w:sz w:val="20"/>
                <w:szCs w:val="20"/>
              </w:rPr>
              <w:t>копии свидетельства о праве собственности</w:t>
            </w:r>
            <w:r w:rsidR="003412CA" w:rsidRPr="00C134D1">
              <w:rPr>
                <w:rFonts w:ascii="Times New Roman" w:hAnsi="Times New Roman"/>
                <w:i/>
                <w:iCs/>
                <w:sz w:val="20"/>
                <w:szCs w:val="20"/>
              </w:rPr>
              <w:t xml:space="preserve">, </w:t>
            </w:r>
            <w:r w:rsidR="00E769A0" w:rsidRPr="00C134D1">
              <w:rPr>
                <w:rFonts w:ascii="Times New Roman" w:hAnsi="Times New Roman"/>
                <w:i/>
                <w:iCs/>
                <w:sz w:val="20"/>
                <w:szCs w:val="20"/>
              </w:rPr>
              <w:t xml:space="preserve">копии </w:t>
            </w:r>
            <w:r w:rsidR="003412CA" w:rsidRPr="00C134D1">
              <w:rPr>
                <w:rFonts w:ascii="Times New Roman" w:hAnsi="Times New Roman"/>
                <w:i/>
                <w:iCs/>
                <w:sz w:val="20"/>
                <w:szCs w:val="20"/>
              </w:rPr>
              <w:t>договор</w:t>
            </w:r>
            <w:r w:rsidR="00E769A0" w:rsidRPr="00C134D1">
              <w:rPr>
                <w:rFonts w:ascii="Times New Roman" w:hAnsi="Times New Roman"/>
                <w:i/>
                <w:iCs/>
                <w:sz w:val="20"/>
                <w:szCs w:val="20"/>
              </w:rPr>
              <w:t>а</w:t>
            </w:r>
            <w:r w:rsidR="003412CA" w:rsidRPr="00C134D1">
              <w:rPr>
                <w:rFonts w:ascii="Times New Roman" w:hAnsi="Times New Roman"/>
                <w:i/>
                <w:iCs/>
                <w:sz w:val="20"/>
                <w:szCs w:val="20"/>
              </w:rPr>
              <w:t xml:space="preserve"> аренды и т.д.) </w:t>
            </w:r>
            <w:r w:rsidRPr="00C134D1">
              <w:rPr>
                <w:rFonts w:ascii="Times New Roman" w:hAnsi="Times New Roman"/>
                <w:i/>
                <w:iCs/>
                <w:sz w:val="20"/>
                <w:szCs w:val="20"/>
              </w:rPr>
              <w:t>(</w:t>
            </w:r>
            <w:r w:rsidRPr="00C134D1">
              <w:rPr>
                <w:rFonts w:ascii="Times New Roman" w:hAnsi="Times New Roman"/>
                <w:i/>
                <w:iCs/>
                <w:color w:val="0000FF"/>
                <w:sz w:val="20"/>
                <w:szCs w:val="20"/>
              </w:rPr>
              <w:t>форма № 8</w:t>
            </w:r>
            <w:r w:rsidRPr="00C134D1">
              <w:rPr>
                <w:rFonts w:ascii="Times New Roman" w:hAnsi="Times New Roman"/>
                <w:i/>
                <w:iCs/>
                <w:sz w:val="20"/>
                <w:szCs w:val="20"/>
              </w:rPr>
              <w:t xml:space="preserve">). </w:t>
            </w:r>
          </w:p>
          <w:p w14:paraId="7A39E4FA" w14:textId="77777777" w:rsidR="002A4D96" w:rsidRPr="00A21322" w:rsidRDefault="002A4D96" w:rsidP="002A4D96">
            <w:pPr>
              <w:pStyle w:val="ConsNormal"/>
              <w:tabs>
                <w:tab w:val="left" w:pos="320"/>
              </w:tabs>
              <w:ind w:right="32" w:firstLine="0"/>
              <w:jc w:val="both"/>
              <w:rPr>
                <w:rFonts w:ascii="Times New Roman" w:hAnsi="Times New Roman"/>
                <w:sz w:val="20"/>
                <w:szCs w:val="20"/>
              </w:rPr>
            </w:pPr>
            <w:r w:rsidRPr="00A21322">
              <w:rPr>
                <w:rFonts w:ascii="Times New Roman" w:hAnsi="Times New Roman"/>
                <w:sz w:val="20"/>
                <w:szCs w:val="20"/>
              </w:rPr>
              <w:t>В случае, если в документации не определены численные и качественные параметры минимального состава по материально-техническим ресурсам – участник может указать в справке произвольный состав материальных ресурсов.</w:t>
            </w:r>
          </w:p>
          <w:p w14:paraId="1A12493A" w14:textId="77777777" w:rsidR="002A4D96" w:rsidRPr="00A21322" w:rsidRDefault="002A4D96" w:rsidP="002A4D96">
            <w:pPr>
              <w:pStyle w:val="ConsNormal"/>
              <w:tabs>
                <w:tab w:val="left" w:pos="320"/>
              </w:tabs>
              <w:ind w:right="32" w:firstLine="0"/>
              <w:jc w:val="both"/>
              <w:rPr>
                <w:rFonts w:ascii="Times New Roman" w:hAnsi="Times New Roman"/>
                <w:i/>
                <w:iCs/>
                <w:sz w:val="20"/>
                <w:szCs w:val="20"/>
              </w:rPr>
            </w:pPr>
            <w:r w:rsidRPr="00A21322">
              <w:rPr>
                <w:rFonts w:ascii="Times New Roman" w:hAnsi="Times New Roman"/>
                <w:i/>
                <w:iCs/>
                <w:sz w:val="20"/>
                <w:szCs w:val="20"/>
              </w:rPr>
              <w:t>20.</w:t>
            </w:r>
            <w:r w:rsidRPr="00A21322">
              <w:rPr>
                <w:rFonts w:ascii="Times New Roman" w:hAnsi="Times New Roman"/>
                <w:i/>
                <w:iCs/>
                <w:sz w:val="20"/>
                <w:szCs w:val="20"/>
                <w:lang w:eastAsia="zh-CN"/>
              </w:rPr>
              <w:t xml:space="preserve"> Оригинал банковской гарантии или документ, подтверждающий </w:t>
            </w:r>
            <w:r w:rsidRPr="00A21322">
              <w:rPr>
                <w:rFonts w:ascii="Times New Roman" w:hAnsi="Times New Roman"/>
                <w:i/>
                <w:iCs/>
                <w:sz w:val="20"/>
                <w:szCs w:val="20"/>
                <w:lang w:val="x-none" w:eastAsia="x-none"/>
              </w:rPr>
              <w:t xml:space="preserve">факт внесения </w:t>
            </w:r>
            <w:r w:rsidRPr="00A21322">
              <w:rPr>
                <w:rFonts w:ascii="Times New Roman" w:hAnsi="Times New Roman"/>
                <w:i/>
                <w:iCs/>
                <w:sz w:val="20"/>
                <w:szCs w:val="20"/>
                <w:lang w:eastAsia="x-none"/>
              </w:rPr>
              <w:t>Участником</w:t>
            </w:r>
            <w:r w:rsidRPr="00A21322">
              <w:rPr>
                <w:rFonts w:ascii="Times New Roman" w:hAnsi="Times New Roman"/>
                <w:i/>
                <w:iCs/>
                <w:sz w:val="20"/>
                <w:szCs w:val="20"/>
                <w:lang w:val="x-none" w:eastAsia="x-none"/>
              </w:rPr>
              <w:t xml:space="preserve"> денежных средств в качестве обеспечения исполнения обязательств, связанных с участием</w:t>
            </w:r>
            <w:r w:rsidRPr="00A21322">
              <w:rPr>
                <w:rFonts w:ascii="Times New Roman" w:hAnsi="Times New Roman"/>
                <w:i/>
                <w:iCs/>
                <w:sz w:val="20"/>
                <w:szCs w:val="20"/>
                <w:lang w:eastAsia="zh-CN"/>
              </w:rPr>
              <w:t xml:space="preserve"> в Конкурсе и подачей Заявки.</w:t>
            </w:r>
          </w:p>
          <w:p w14:paraId="4A8FFA08" w14:textId="77777777" w:rsidR="002A4D96" w:rsidRPr="00A21322" w:rsidRDefault="002A4D96" w:rsidP="002A4D96">
            <w:pPr>
              <w:pStyle w:val="affe"/>
              <w:widowControl w:val="0"/>
              <w:spacing w:after="0"/>
              <w:jc w:val="both"/>
              <w:rPr>
                <w:i w:val="0"/>
                <w:iCs w:val="0"/>
                <w:color w:val="FF0000"/>
                <w:sz w:val="20"/>
                <w:szCs w:val="20"/>
              </w:rPr>
            </w:pPr>
          </w:p>
          <w:p w14:paraId="2DDD44A5" w14:textId="1077D515" w:rsidR="002A4D96" w:rsidRPr="00A21322" w:rsidRDefault="002A4D96" w:rsidP="002A4D96">
            <w:pPr>
              <w:pStyle w:val="ConsPlusNormal"/>
              <w:jc w:val="both"/>
              <w:rPr>
                <w:b/>
                <w:sz w:val="20"/>
              </w:rPr>
            </w:pPr>
            <w:r w:rsidRPr="00A21322">
              <w:rPr>
                <w:rFonts w:eastAsia="Calibri"/>
                <w:i/>
                <w:iCs/>
                <w:color w:val="0000FF"/>
                <w:sz w:val="20"/>
              </w:rPr>
              <w:t>Непредставление в составе заявки на участие в закупке документов или их копий, являющихся предметом оценки заявок участников закупки по установленным показателям критерия, не является основанием для отказа в допуске к участию в закупке, однако при оценке по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1B3FEA" w:rsidRPr="00B04D93" w14:paraId="3CF22995" w14:textId="77777777" w:rsidTr="00A21322">
        <w:tc>
          <w:tcPr>
            <w:tcW w:w="704" w:type="dxa"/>
          </w:tcPr>
          <w:p w14:paraId="2000E5F5" w14:textId="0D33B8E7" w:rsidR="001B3FEA" w:rsidRPr="00B04D93" w:rsidRDefault="002A4D96" w:rsidP="00701F9E">
            <w:pPr>
              <w:pStyle w:val="a5"/>
              <w:tabs>
                <w:tab w:val="left" w:pos="22"/>
                <w:tab w:val="left" w:pos="164"/>
              </w:tabs>
              <w:ind w:left="22"/>
            </w:pPr>
            <w:r>
              <w:lastRenderedPageBreak/>
              <w:t xml:space="preserve">6.2. </w:t>
            </w:r>
          </w:p>
        </w:tc>
        <w:tc>
          <w:tcPr>
            <w:tcW w:w="3119" w:type="dxa"/>
            <w:shd w:val="clear" w:color="auto" w:fill="auto"/>
          </w:tcPr>
          <w:p w14:paraId="5D82AA77" w14:textId="02DEEEBB" w:rsidR="001B3FEA" w:rsidRPr="00B04D93" w:rsidRDefault="00EA66A4" w:rsidP="001D640D">
            <w:pPr>
              <w:pStyle w:val="a5"/>
              <w:widowControl w:val="0"/>
              <w:tabs>
                <w:tab w:val="left" w:pos="313"/>
              </w:tabs>
              <w:autoSpaceDE w:val="0"/>
              <w:autoSpaceDN w:val="0"/>
              <w:ind w:left="28"/>
              <w:jc w:val="both"/>
              <w:rPr>
                <w:lang w:eastAsia="ru-RU"/>
              </w:rPr>
            </w:pPr>
            <w:r w:rsidRPr="00B04D93">
              <w:rPr>
                <w:lang w:eastAsia="ru-RU"/>
              </w:rPr>
              <w:t>Требования к форме, оформлению заявки на участие в закупке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E0FB57D" w14:textId="63D7C03C" w:rsidR="00351B67" w:rsidRPr="00B04D93" w:rsidRDefault="00351B67" w:rsidP="00351B67">
            <w:pPr>
              <w:widowControl w:val="0"/>
              <w:tabs>
                <w:tab w:val="left" w:pos="851"/>
              </w:tabs>
              <w:autoSpaceDE w:val="0"/>
              <w:autoSpaceDN w:val="0"/>
              <w:ind w:firstLine="319"/>
              <w:jc w:val="both"/>
            </w:pPr>
            <w:r w:rsidRPr="00B04D93">
              <w:t xml:space="preserve">Все листы заявки на участие в закупке должны быть прошиты и пронумерованы. </w:t>
            </w:r>
          </w:p>
          <w:p w14:paraId="5BB2391A" w14:textId="37F636A0" w:rsidR="00351B67" w:rsidRDefault="00351B67" w:rsidP="00351B67">
            <w:pPr>
              <w:ind w:firstLine="319"/>
              <w:jc w:val="both"/>
            </w:pPr>
            <w:r w:rsidRPr="00B04D93">
              <w:t>Заявка на участие в закупке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w:t>
            </w:r>
            <w:r w:rsidR="002A4D96">
              <w:t xml:space="preserve"> </w:t>
            </w:r>
          </w:p>
          <w:p w14:paraId="7B9A769B" w14:textId="19DE3957" w:rsidR="002A4D96" w:rsidRPr="00B04D93" w:rsidRDefault="002A4D96" w:rsidP="002A4D96">
            <w:pPr>
              <w:suppressAutoHyphens w:val="0"/>
              <w:spacing w:after="60"/>
              <w:ind w:firstLine="318"/>
              <w:jc w:val="both"/>
              <w:rPr>
                <w:lang w:eastAsia="ru-RU"/>
              </w:rPr>
            </w:pPr>
            <w:r w:rsidRPr="002A4D96">
              <w:rPr>
                <w:lang w:eastAsia="ru-RU"/>
              </w:rPr>
              <w:t xml:space="preserve">Заявка действительна в течение срока, указанного участником </w:t>
            </w:r>
            <w:r w:rsidRPr="002A4D96">
              <w:rPr>
                <w:lang w:eastAsia="ru-RU"/>
              </w:rPr>
              <w:lastRenderedPageBreak/>
              <w:t xml:space="preserve">закупки в письме о подаче оферты. В любом случае этот срок не должен быть менее, чем 90 календарных дней со дня, следующего за днем окончания подачи заявок, указанном в пункте </w:t>
            </w:r>
            <w:r w:rsidR="00983F50" w:rsidRPr="00983F50">
              <w:rPr>
                <w:lang w:eastAsia="ru-RU"/>
              </w:rPr>
              <w:t>6.5.</w:t>
            </w:r>
            <w:r w:rsidRPr="002A4D96">
              <w:rPr>
                <w:lang w:eastAsia="ru-RU"/>
              </w:rPr>
              <w:t xml:space="preserve"> части II «ИНФОРМАЦИОННАЯ КАРТА ЗАКУПКИ».</w:t>
            </w:r>
          </w:p>
          <w:p w14:paraId="5F45793A" w14:textId="77777777" w:rsidR="00351B67" w:rsidRPr="00B04D93" w:rsidRDefault="00351B67" w:rsidP="00351B67">
            <w:pPr>
              <w:ind w:firstLine="319"/>
              <w:jc w:val="both"/>
            </w:pPr>
            <w:r w:rsidRPr="00B04D93">
              <w:t>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14:paraId="07489DA9" w14:textId="77777777" w:rsidR="00351B67" w:rsidRPr="00B04D93" w:rsidRDefault="00351B67" w:rsidP="00351B67">
            <w:pPr>
              <w:ind w:firstLine="319"/>
              <w:jc w:val="both"/>
            </w:pPr>
            <w:r w:rsidRPr="00B04D93">
              <w:t>Конверт с заявкой на участие в конкурсе подается участником закупки лично либо направляется посредством почты или курьерской службы (если информационная карта настоящей документации не содержит иное.)</w:t>
            </w:r>
          </w:p>
          <w:p w14:paraId="07D50BFA" w14:textId="77777777" w:rsidR="00351B67" w:rsidRPr="00B04D93" w:rsidRDefault="00351B67" w:rsidP="00351B67">
            <w:pPr>
              <w:widowControl w:val="0"/>
              <w:autoSpaceDE w:val="0"/>
              <w:autoSpaceDN w:val="0"/>
              <w:ind w:left="35" w:firstLine="284"/>
              <w:jc w:val="both"/>
              <w:rPr>
                <w:lang w:eastAsia="ru-RU"/>
              </w:rPr>
            </w:pPr>
            <w:r w:rsidRPr="00B04D93">
              <w:t>В случае проведения переторжки участник закупки вправе повысить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настоящей документации. При этом указывается, какие именно сведения и документы в ранее представленной заявке изменяются.</w:t>
            </w:r>
            <w:r w:rsidRPr="00B04D93">
              <w:rPr>
                <w:lang w:eastAsia="ru-RU"/>
              </w:rPr>
              <w:t xml:space="preserve">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14:paraId="13393669" w14:textId="77777777" w:rsidR="00351B67" w:rsidRPr="00B04D93" w:rsidRDefault="00351B67" w:rsidP="00351B67">
            <w:pPr>
              <w:ind w:firstLine="319"/>
              <w:jc w:val="both"/>
            </w:pPr>
            <w:r w:rsidRPr="00B04D93">
              <w:rPr>
                <w:lang w:eastAsia="ru-RU"/>
              </w:rPr>
              <w:t>Указанные сведения и документы участник закупки оформляет по правилам, установленным в настоящей документации</w:t>
            </w:r>
            <w:r w:rsidRPr="00B04D93">
              <w:t xml:space="preserve">. </w:t>
            </w:r>
          </w:p>
          <w:p w14:paraId="78D2757D" w14:textId="4A42837F" w:rsidR="001B3FEA" w:rsidRPr="00B04D93" w:rsidRDefault="00351B67" w:rsidP="00351B67">
            <w:pPr>
              <w:ind w:firstLine="319"/>
              <w:jc w:val="both"/>
            </w:pPr>
            <w:r w:rsidRPr="00B04D93">
              <w:t>Участник закупки вправе не подавать дополнительных сведений и документов, в этом случае оценивается его первоначальное предложение.</w:t>
            </w:r>
          </w:p>
        </w:tc>
      </w:tr>
      <w:tr w:rsidR="00A21322" w:rsidRPr="00B04D93" w14:paraId="09D484A3" w14:textId="77777777" w:rsidTr="00A21322">
        <w:tc>
          <w:tcPr>
            <w:tcW w:w="704" w:type="dxa"/>
          </w:tcPr>
          <w:p w14:paraId="0AF43CD6" w14:textId="4D98E4A4" w:rsidR="00A21322" w:rsidRDefault="00A21322" w:rsidP="00A21322">
            <w:pPr>
              <w:pStyle w:val="a5"/>
              <w:tabs>
                <w:tab w:val="left" w:pos="22"/>
                <w:tab w:val="left" w:pos="164"/>
              </w:tabs>
              <w:ind w:left="22"/>
            </w:pPr>
            <w:r>
              <w:lastRenderedPageBreak/>
              <w:t>6.3.</w:t>
            </w:r>
          </w:p>
        </w:tc>
        <w:tc>
          <w:tcPr>
            <w:tcW w:w="3119" w:type="dxa"/>
            <w:shd w:val="clear" w:color="auto" w:fill="auto"/>
          </w:tcPr>
          <w:p w14:paraId="56CE8873" w14:textId="0E2040A4" w:rsidR="00A21322" w:rsidRPr="00B04D93" w:rsidRDefault="00A21322" w:rsidP="00A21322">
            <w:pPr>
              <w:pStyle w:val="a5"/>
              <w:widowControl w:val="0"/>
              <w:tabs>
                <w:tab w:val="left" w:pos="313"/>
              </w:tabs>
              <w:autoSpaceDE w:val="0"/>
              <w:autoSpaceDN w:val="0"/>
              <w:ind w:left="28"/>
              <w:jc w:val="both"/>
              <w:rPr>
                <w:lang w:eastAsia="ru-RU"/>
              </w:rPr>
            </w:pPr>
            <w:r w:rsidRPr="00B04D93">
              <w:rPr>
                <w:lang w:eastAsia="ru-RU"/>
              </w:rPr>
              <w:t>Порядок и место подачи заявок на участие в закупке</w:t>
            </w:r>
          </w:p>
        </w:tc>
        <w:tc>
          <w:tcPr>
            <w:tcW w:w="6520" w:type="dxa"/>
            <w:shd w:val="clear" w:color="auto" w:fill="auto"/>
          </w:tcPr>
          <w:p w14:paraId="065C8BEE" w14:textId="77777777" w:rsidR="00A21322" w:rsidRPr="00B04D93" w:rsidRDefault="00A21322" w:rsidP="00A21322">
            <w:pPr>
              <w:pStyle w:val="a5"/>
              <w:widowControl w:val="0"/>
              <w:tabs>
                <w:tab w:val="left" w:pos="313"/>
              </w:tabs>
              <w:autoSpaceDE w:val="0"/>
              <w:autoSpaceDN w:val="0"/>
              <w:ind w:left="28"/>
              <w:jc w:val="both"/>
              <w:rPr>
                <w:lang w:eastAsia="ru-RU"/>
              </w:rPr>
            </w:pPr>
            <w:r w:rsidRPr="00B04D93">
              <w:rPr>
                <w:lang w:eastAsia="ru-RU"/>
              </w:rPr>
              <w:t xml:space="preserve">Порядок подачи заявок – в соответствии с порядком, определенным   п. 4 раздела </w:t>
            </w:r>
            <w:r w:rsidRPr="00B04D93">
              <w:rPr>
                <w:lang w:val="en-US" w:eastAsia="ru-RU"/>
              </w:rPr>
              <w:t>I</w:t>
            </w:r>
            <w:r w:rsidRPr="00B04D93">
              <w:rPr>
                <w:lang w:eastAsia="ru-RU"/>
              </w:rPr>
              <w:t xml:space="preserve"> настоящей документации.</w:t>
            </w:r>
          </w:p>
          <w:p w14:paraId="2770CD5A" w14:textId="4F898652" w:rsidR="00A21322" w:rsidRPr="00B04D93" w:rsidRDefault="00A21322" w:rsidP="00A21322">
            <w:pPr>
              <w:keepLines/>
              <w:widowControl w:val="0"/>
              <w:suppressLineNumbers/>
              <w:jc w:val="both"/>
              <w:rPr>
                <w:color w:val="0033CC"/>
              </w:rPr>
            </w:pPr>
            <w:r w:rsidRPr="00B04D93">
              <w:rPr>
                <w:color w:val="0033CC"/>
              </w:rPr>
              <w:t xml:space="preserve">Заявки на участие в Конкурсе подаются по адресу Заказчика: 610002, </w:t>
            </w:r>
            <w:r w:rsidR="00595B14">
              <w:rPr>
                <w:color w:val="0033CC"/>
              </w:rPr>
              <w:t xml:space="preserve">           </w:t>
            </w:r>
            <w:r w:rsidRPr="00B04D93">
              <w:rPr>
                <w:color w:val="0033CC"/>
              </w:rPr>
              <w:t>г. Киров, ул. Милицейская, д. 31 (кабинет юридического отдела) в рабочие дни с 08.00 ч. до 17.00 ч. (мск) (в пятницу и предпраздничные дни с 08.00 ч. до 15.00 ч.). Обед с 12.00 ч. до 13.00 ч. (мск).</w:t>
            </w:r>
          </w:p>
          <w:p w14:paraId="4C559225" w14:textId="2D82CFC3" w:rsidR="00A21322" w:rsidRPr="00B04D93" w:rsidRDefault="00A21322" w:rsidP="00A21322">
            <w:pPr>
              <w:widowControl w:val="0"/>
              <w:tabs>
                <w:tab w:val="left" w:pos="851"/>
              </w:tabs>
              <w:autoSpaceDE w:val="0"/>
              <w:autoSpaceDN w:val="0"/>
              <w:ind w:firstLine="319"/>
              <w:jc w:val="both"/>
            </w:pPr>
            <w:r w:rsidRPr="00B04D93">
              <w:t>В случае отправления заявки на участие в Конкурсе посредством почтовой связи получатель не несет ответственность за не поступление такой заявки в установленный настоящей документацией срок.</w:t>
            </w:r>
          </w:p>
        </w:tc>
      </w:tr>
      <w:tr w:rsidR="00983F50" w:rsidRPr="00B04D93" w14:paraId="59625552" w14:textId="77777777" w:rsidTr="00E114E0">
        <w:tc>
          <w:tcPr>
            <w:tcW w:w="704" w:type="dxa"/>
          </w:tcPr>
          <w:p w14:paraId="6C7D1FAA" w14:textId="09D280E8" w:rsidR="00983F50" w:rsidRDefault="00983F50" w:rsidP="00983F50">
            <w:pPr>
              <w:pStyle w:val="a5"/>
              <w:tabs>
                <w:tab w:val="left" w:pos="22"/>
                <w:tab w:val="left" w:pos="164"/>
              </w:tabs>
              <w:ind w:left="22"/>
            </w:pPr>
            <w:r>
              <w:t>6.4.</w:t>
            </w:r>
          </w:p>
        </w:tc>
        <w:tc>
          <w:tcPr>
            <w:tcW w:w="3119" w:type="dxa"/>
          </w:tcPr>
          <w:p w14:paraId="1734AE47" w14:textId="343806C7" w:rsidR="00983F50" w:rsidRPr="00B04D93" w:rsidRDefault="00983F50" w:rsidP="00983F50">
            <w:pPr>
              <w:pStyle w:val="a5"/>
              <w:widowControl w:val="0"/>
              <w:tabs>
                <w:tab w:val="left" w:pos="313"/>
              </w:tabs>
              <w:autoSpaceDE w:val="0"/>
              <w:autoSpaceDN w:val="0"/>
              <w:ind w:left="28"/>
              <w:jc w:val="both"/>
              <w:rPr>
                <w:lang w:eastAsia="ru-RU"/>
              </w:rPr>
            </w:pPr>
            <w:r w:rsidRPr="00B04D93">
              <w:rPr>
                <w:lang w:eastAsia="ru-RU"/>
              </w:rPr>
              <w:t>Дата и время начала подачи заявок на участие в закупке</w:t>
            </w:r>
          </w:p>
        </w:tc>
        <w:tc>
          <w:tcPr>
            <w:tcW w:w="6520" w:type="dxa"/>
          </w:tcPr>
          <w:p w14:paraId="5B0E9476" w14:textId="6468C706" w:rsidR="00983F50" w:rsidRPr="00B04D93" w:rsidRDefault="00983F50" w:rsidP="00983F50">
            <w:pPr>
              <w:pStyle w:val="a5"/>
              <w:widowControl w:val="0"/>
              <w:tabs>
                <w:tab w:val="left" w:pos="313"/>
              </w:tabs>
              <w:autoSpaceDE w:val="0"/>
              <w:autoSpaceDN w:val="0"/>
              <w:ind w:left="28"/>
              <w:jc w:val="both"/>
              <w:rPr>
                <w:lang w:eastAsia="ru-RU"/>
              </w:rPr>
            </w:pPr>
            <w:r w:rsidRPr="00B04D93">
              <w:rPr>
                <w:lang w:eastAsia="ru-RU"/>
              </w:rPr>
              <w:t>Со дня, следующего за днем размещения извещения о проведении Конкурса.</w:t>
            </w:r>
          </w:p>
        </w:tc>
      </w:tr>
      <w:tr w:rsidR="001D640D" w:rsidRPr="00B04D93" w14:paraId="635FF696" w14:textId="77777777" w:rsidTr="00A21322">
        <w:tc>
          <w:tcPr>
            <w:tcW w:w="704" w:type="dxa"/>
          </w:tcPr>
          <w:p w14:paraId="21293AE3" w14:textId="41325B80" w:rsidR="001D640D" w:rsidRPr="00B04D93" w:rsidRDefault="00A21322" w:rsidP="004A18B8">
            <w:pPr>
              <w:pStyle w:val="a5"/>
              <w:tabs>
                <w:tab w:val="left" w:pos="22"/>
                <w:tab w:val="left" w:pos="164"/>
              </w:tabs>
              <w:ind w:left="22"/>
            </w:pPr>
            <w:r>
              <w:t>6.5.</w:t>
            </w:r>
          </w:p>
        </w:tc>
        <w:tc>
          <w:tcPr>
            <w:tcW w:w="3119" w:type="dxa"/>
          </w:tcPr>
          <w:p w14:paraId="45C4DA0D"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Дата и время окончания срока подачи заявок на участие в закупке.</w:t>
            </w:r>
          </w:p>
        </w:tc>
        <w:tc>
          <w:tcPr>
            <w:tcW w:w="6520" w:type="dxa"/>
          </w:tcPr>
          <w:p w14:paraId="2BEDF86B" w14:textId="7E5A359B" w:rsidR="001D640D" w:rsidRPr="00201084" w:rsidRDefault="00BC3CBC" w:rsidP="001D640D">
            <w:pPr>
              <w:pStyle w:val="ConsPlusNormal"/>
              <w:jc w:val="both"/>
              <w:rPr>
                <w:color w:val="FF0000"/>
                <w:sz w:val="20"/>
              </w:rPr>
            </w:pPr>
            <w:r w:rsidRPr="00201084">
              <w:rPr>
                <w:color w:val="FF0000"/>
                <w:sz w:val="20"/>
              </w:rPr>
              <w:t>29</w:t>
            </w:r>
            <w:r w:rsidR="001D640D" w:rsidRPr="00201084">
              <w:rPr>
                <w:color w:val="FF0000"/>
                <w:sz w:val="20"/>
              </w:rPr>
              <w:t>.</w:t>
            </w:r>
            <w:r w:rsidR="0010705B" w:rsidRPr="00201084">
              <w:rPr>
                <w:color w:val="FF0000"/>
                <w:sz w:val="20"/>
              </w:rPr>
              <w:t>04</w:t>
            </w:r>
            <w:r w:rsidR="001D640D" w:rsidRPr="00201084">
              <w:rPr>
                <w:color w:val="FF0000"/>
                <w:sz w:val="20"/>
              </w:rPr>
              <w:t>.2020 г. 09.00 час. (мск)</w:t>
            </w:r>
          </w:p>
        </w:tc>
      </w:tr>
      <w:tr w:rsidR="001D640D" w:rsidRPr="00B04D93" w14:paraId="3997BBEE" w14:textId="77777777" w:rsidTr="00A21322">
        <w:tc>
          <w:tcPr>
            <w:tcW w:w="704" w:type="dxa"/>
          </w:tcPr>
          <w:p w14:paraId="7383D0E6" w14:textId="5F748245" w:rsidR="001D640D" w:rsidRPr="00B04D93" w:rsidRDefault="00A21322" w:rsidP="004A18B8">
            <w:pPr>
              <w:pStyle w:val="a5"/>
              <w:tabs>
                <w:tab w:val="left" w:pos="22"/>
                <w:tab w:val="left" w:pos="164"/>
              </w:tabs>
              <w:ind w:left="22"/>
            </w:pPr>
            <w:r>
              <w:t>6.6.</w:t>
            </w:r>
          </w:p>
        </w:tc>
        <w:tc>
          <w:tcPr>
            <w:tcW w:w="3119" w:type="dxa"/>
          </w:tcPr>
          <w:p w14:paraId="22F203CA"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Место, дата и время вскрытия конвертов с заявками участников закупки</w:t>
            </w:r>
          </w:p>
        </w:tc>
        <w:tc>
          <w:tcPr>
            <w:tcW w:w="6520" w:type="dxa"/>
          </w:tcPr>
          <w:p w14:paraId="39881627"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г. Киров, ул. Милицейская, дом 31, (кабинет юридического отдела)</w:t>
            </w:r>
          </w:p>
          <w:p w14:paraId="34C6B1BB" w14:textId="70C8C179" w:rsidR="001D640D" w:rsidRPr="007F5067" w:rsidRDefault="00BC3CBC" w:rsidP="001D640D">
            <w:pPr>
              <w:pStyle w:val="a5"/>
              <w:widowControl w:val="0"/>
              <w:tabs>
                <w:tab w:val="left" w:pos="313"/>
              </w:tabs>
              <w:autoSpaceDE w:val="0"/>
              <w:autoSpaceDN w:val="0"/>
              <w:ind w:left="28"/>
              <w:jc w:val="both"/>
              <w:rPr>
                <w:color w:val="FF0000"/>
                <w:lang w:eastAsia="ru-RU"/>
              </w:rPr>
            </w:pPr>
            <w:r w:rsidRPr="00201084">
              <w:rPr>
                <w:color w:val="FF0000"/>
                <w:lang w:eastAsia="ru-RU"/>
              </w:rPr>
              <w:t>29</w:t>
            </w:r>
            <w:r w:rsidR="001D640D" w:rsidRPr="00201084">
              <w:rPr>
                <w:color w:val="FF0000"/>
                <w:lang w:eastAsia="ru-RU"/>
              </w:rPr>
              <w:t>.</w:t>
            </w:r>
            <w:r w:rsidR="0010705B" w:rsidRPr="00201084">
              <w:rPr>
                <w:color w:val="FF0000"/>
                <w:lang w:eastAsia="ru-RU"/>
              </w:rPr>
              <w:t>04</w:t>
            </w:r>
            <w:r w:rsidR="001D640D" w:rsidRPr="00201084">
              <w:rPr>
                <w:color w:val="FF0000"/>
                <w:lang w:eastAsia="ru-RU"/>
              </w:rPr>
              <w:t>.2020 г. 09.00 час. (мск).</w:t>
            </w:r>
          </w:p>
          <w:p w14:paraId="459D2B6D"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На процедуру вскрытия конвертов участники закупки не приглашаются.</w:t>
            </w:r>
          </w:p>
        </w:tc>
      </w:tr>
      <w:tr w:rsidR="001D640D" w:rsidRPr="00B04D93" w14:paraId="50D234EC" w14:textId="77777777" w:rsidTr="00A21322">
        <w:tc>
          <w:tcPr>
            <w:tcW w:w="704" w:type="dxa"/>
          </w:tcPr>
          <w:p w14:paraId="0D11704E" w14:textId="661013D3" w:rsidR="001D640D" w:rsidRPr="00B04D93" w:rsidRDefault="00A21322" w:rsidP="004A18B8">
            <w:pPr>
              <w:pStyle w:val="a5"/>
              <w:tabs>
                <w:tab w:val="left" w:pos="22"/>
                <w:tab w:val="left" w:pos="164"/>
              </w:tabs>
              <w:ind w:left="22"/>
            </w:pPr>
            <w:r>
              <w:t>6.7.</w:t>
            </w:r>
          </w:p>
        </w:tc>
        <w:tc>
          <w:tcPr>
            <w:tcW w:w="3119" w:type="dxa"/>
          </w:tcPr>
          <w:p w14:paraId="710E27D1"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Место, дата и время рассмотрения заявок на участие в закупке</w:t>
            </w:r>
          </w:p>
        </w:tc>
        <w:tc>
          <w:tcPr>
            <w:tcW w:w="6520" w:type="dxa"/>
          </w:tcPr>
          <w:p w14:paraId="471A61B4"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г. Киров, ул. Милицейская, дом 31, (кабинет юридического отдела)</w:t>
            </w:r>
          </w:p>
          <w:p w14:paraId="0FF8A4AD" w14:textId="20619847" w:rsidR="001D640D" w:rsidRPr="00B04D93" w:rsidRDefault="001D640D" w:rsidP="00896014">
            <w:pPr>
              <w:pStyle w:val="a5"/>
              <w:widowControl w:val="0"/>
              <w:tabs>
                <w:tab w:val="left" w:pos="313"/>
              </w:tabs>
              <w:autoSpaceDE w:val="0"/>
              <w:autoSpaceDN w:val="0"/>
              <w:ind w:left="28"/>
              <w:jc w:val="both"/>
              <w:rPr>
                <w:lang w:eastAsia="ru-RU"/>
              </w:rPr>
            </w:pPr>
            <w:r w:rsidRPr="00B04D93">
              <w:rPr>
                <w:lang w:eastAsia="ru-RU"/>
              </w:rPr>
              <w:t xml:space="preserve">Дата и время рассмотрения заявок: </w:t>
            </w:r>
            <w:r w:rsidR="0089244F" w:rsidRPr="00201084">
              <w:rPr>
                <w:color w:val="FF0000"/>
                <w:lang w:eastAsia="ru-RU"/>
              </w:rPr>
              <w:t>08</w:t>
            </w:r>
            <w:r w:rsidRPr="00201084">
              <w:rPr>
                <w:color w:val="FF0000"/>
                <w:lang w:eastAsia="ru-RU"/>
              </w:rPr>
              <w:t>.</w:t>
            </w:r>
            <w:r w:rsidR="0010705B" w:rsidRPr="00201084">
              <w:rPr>
                <w:color w:val="FF0000"/>
                <w:lang w:eastAsia="ru-RU"/>
              </w:rPr>
              <w:t>0</w:t>
            </w:r>
            <w:r w:rsidR="00BC3CBC" w:rsidRPr="00201084">
              <w:rPr>
                <w:color w:val="FF0000"/>
                <w:lang w:eastAsia="ru-RU"/>
              </w:rPr>
              <w:t>5</w:t>
            </w:r>
            <w:r w:rsidRPr="00201084">
              <w:rPr>
                <w:color w:val="FF0000"/>
                <w:lang w:eastAsia="ru-RU"/>
              </w:rPr>
              <w:t xml:space="preserve">.2020 г. в </w:t>
            </w:r>
            <w:r w:rsidR="007F5067" w:rsidRPr="00201084">
              <w:rPr>
                <w:color w:val="FF0000"/>
                <w:lang w:eastAsia="ru-RU"/>
              </w:rPr>
              <w:t>12</w:t>
            </w:r>
            <w:r w:rsidRPr="00201084">
              <w:rPr>
                <w:color w:val="FF0000"/>
                <w:lang w:eastAsia="ru-RU"/>
              </w:rPr>
              <w:t>.00 час. (мск).</w:t>
            </w:r>
          </w:p>
        </w:tc>
      </w:tr>
      <w:tr w:rsidR="001D640D" w:rsidRPr="00B04D93" w14:paraId="05BCBE68" w14:textId="77777777" w:rsidTr="00A21322">
        <w:tc>
          <w:tcPr>
            <w:tcW w:w="704" w:type="dxa"/>
          </w:tcPr>
          <w:p w14:paraId="2B4524CB" w14:textId="5EBB6585" w:rsidR="001D640D" w:rsidRPr="00B04D93" w:rsidRDefault="00A21322" w:rsidP="004A18B8">
            <w:pPr>
              <w:pStyle w:val="a5"/>
              <w:tabs>
                <w:tab w:val="left" w:pos="22"/>
                <w:tab w:val="left" w:pos="164"/>
              </w:tabs>
              <w:ind w:left="22"/>
            </w:pPr>
            <w:r>
              <w:t>6.8.</w:t>
            </w:r>
          </w:p>
        </w:tc>
        <w:tc>
          <w:tcPr>
            <w:tcW w:w="3119" w:type="dxa"/>
            <w:shd w:val="clear" w:color="auto" w:fill="auto"/>
          </w:tcPr>
          <w:p w14:paraId="16A1382C"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Сведения о проведении переторжки</w:t>
            </w:r>
          </w:p>
        </w:tc>
        <w:tc>
          <w:tcPr>
            <w:tcW w:w="6520" w:type="dxa"/>
            <w:shd w:val="clear" w:color="auto" w:fill="auto"/>
          </w:tcPr>
          <w:p w14:paraId="41F49AD8" w14:textId="77777777" w:rsidR="001D640D" w:rsidRPr="00B04D93" w:rsidRDefault="001D640D" w:rsidP="001D640D">
            <w:pPr>
              <w:rPr>
                <w:lang w:eastAsia="ru-RU"/>
              </w:rPr>
            </w:pPr>
            <w:r w:rsidRPr="00B04D93">
              <w:rPr>
                <w:lang w:eastAsia="ru-RU"/>
              </w:rPr>
              <w:t>В ходе проведения Конкурса допускается проведение переторжки.</w:t>
            </w:r>
          </w:p>
          <w:p w14:paraId="5F5A4BE6" w14:textId="2813BCF3" w:rsidR="008C6201" w:rsidRPr="00B04D93" w:rsidRDefault="001D640D" w:rsidP="001D640D">
            <w:pPr>
              <w:rPr>
                <w:lang w:eastAsia="ru-RU"/>
              </w:rPr>
            </w:pPr>
            <w:r w:rsidRPr="00B04D93">
              <w:rPr>
                <w:lang w:eastAsia="ru-RU"/>
              </w:rPr>
              <w:t xml:space="preserve">Порядок проведения переторжки установлен в п. 6 раздела </w:t>
            </w:r>
            <w:r w:rsidRPr="00B04D93">
              <w:rPr>
                <w:lang w:val="en-US" w:eastAsia="ru-RU"/>
              </w:rPr>
              <w:t>I</w:t>
            </w:r>
            <w:r w:rsidRPr="00B04D93">
              <w:rPr>
                <w:lang w:eastAsia="ru-RU"/>
              </w:rPr>
              <w:t xml:space="preserve"> настоящей документации.</w:t>
            </w:r>
          </w:p>
          <w:p w14:paraId="021F901F" w14:textId="18448E9F" w:rsidR="008C6201" w:rsidRPr="00B04D93" w:rsidRDefault="001D640D" w:rsidP="001D640D">
            <w:pPr>
              <w:jc w:val="both"/>
              <w:rPr>
                <w:color w:val="0033CC"/>
                <w:lang w:eastAsia="ru-RU"/>
              </w:rPr>
            </w:pPr>
            <w:r w:rsidRPr="00B04D93">
              <w:rPr>
                <w:color w:val="0033CC"/>
                <w:lang w:eastAsia="ru-RU"/>
              </w:rPr>
              <w:t xml:space="preserve">В случае принятия Заказчиком решения о целесообразности проведения переторжки </w:t>
            </w:r>
            <w:bookmarkStart w:id="24" w:name="_Hlk13139025"/>
            <w:r w:rsidRPr="00B04D93">
              <w:rPr>
                <w:color w:val="0033CC"/>
                <w:lang w:eastAsia="ru-RU"/>
              </w:rPr>
              <w:t>информация о проведения переторжки указывается в протоколе рассмотрения заявок участников закупки</w:t>
            </w:r>
            <w:bookmarkEnd w:id="24"/>
            <w:r w:rsidRPr="00B04D93">
              <w:rPr>
                <w:color w:val="0033CC"/>
                <w:lang w:eastAsia="ru-RU"/>
              </w:rPr>
              <w:t>.</w:t>
            </w:r>
          </w:p>
          <w:p w14:paraId="06A29597" w14:textId="331A8B17" w:rsidR="001D640D" w:rsidRPr="00B04D93" w:rsidRDefault="001D640D" w:rsidP="001D640D">
            <w:r w:rsidRPr="00B04D93">
              <w:rPr>
                <w:lang w:eastAsia="ru-RU"/>
              </w:rPr>
              <w:t>Критерии оценки заявок, в отношении которых может проводит</w:t>
            </w:r>
            <w:r w:rsidR="00F63799">
              <w:rPr>
                <w:lang w:eastAsia="ru-RU"/>
              </w:rPr>
              <w:t>ь</w:t>
            </w:r>
            <w:r w:rsidRPr="00B04D93">
              <w:rPr>
                <w:lang w:eastAsia="ru-RU"/>
              </w:rPr>
              <w:t>ся переторжка:</w:t>
            </w:r>
          </w:p>
          <w:p w14:paraId="1E4EB705" w14:textId="6B4C444C" w:rsidR="008C6201" w:rsidRPr="008C6201" w:rsidRDefault="001D640D" w:rsidP="008C6201">
            <w:pPr>
              <w:pStyle w:val="a5"/>
              <w:numPr>
                <w:ilvl w:val="6"/>
                <w:numId w:val="4"/>
              </w:numPr>
              <w:tabs>
                <w:tab w:val="left" w:pos="313"/>
              </w:tabs>
              <w:ind w:left="0" w:firstLine="0"/>
              <w:jc w:val="both"/>
              <w:rPr>
                <w:lang w:eastAsia="ru-RU"/>
              </w:rPr>
            </w:pPr>
            <w:r w:rsidRPr="00B04D93">
              <w:rPr>
                <w:lang w:eastAsia="ru-RU"/>
              </w:rPr>
              <w:t>Цена договора</w:t>
            </w:r>
            <w:r w:rsidR="008C6201">
              <w:rPr>
                <w:lang w:eastAsia="ru-RU"/>
              </w:rPr>
              <w:t>.</w:t>
            </w:r>
          </w:p>
          <w:p w14:paraId="79C8F6E5" w14:textId="77777777" w:rsidR="001D640D" w:rsidRPr="00B04D93" w:rsidRDefault="001D640D" w:rsidP="001D640D">
            <w:pPr>
              <w:jc w:val="both"/>
              <w:rPr>
                <w:lang w:eastAsia="ru-RU"/>
              </w:rPr>
            </w:pPr>
            <w:r w:rsidRPr="00B04D93">
              <w:rPr>
                <w:lang w:eastAsia="ru-RU"/>
              </w:rPr>
              <w:t>В случае проведения переторжки участник закупки указывает сведения и прикладывает документы, соответствующие критериям оценки заявок на участие в конкурсе, в отношении которых проводится переторжка.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14:paraId="2DB4A222" w14:textId="77777777" w:rsidR="001D640D" w:rsidRPr="00B04D93" w:rsidRDefault="001D640D" w:rsidP="001D640D">
            <w:pPr>
              <w:autoSpaceDE w:val="0"/>
              <w:autoSpaceDN w:val="0"/>
              <w:adjustRightInd w:val="0"/>
              <w:jc w:val="both"/>
              <w:rPr>
                <w:i/>
                <w:iCs/>
              </w:rPr>
            </w:pPr>
            <w:r w:rsidRPr="00B04D93">
              <w:rPr>
                <w:i/>
                <w:iCs/>
              </w:rPr>
              <w:t xml:space="preserve">Участник закупки вправе не подавать дополнительных сведений и документов, в этом случае оценивается его первоначальное предложение. </w:t>
            </w:r>
          </w:p>
        </w:tc>
      </w:tr>
      <w:tr w:rsidR="001D640D" w:rsidRPr="00B04D93" w14:paraId="4BB5AC9C" w14:textId="77777777" w:rsidTr="00A21322">
        <w:tc>
          <w:tcPr>
            <w:tcW w:w="704" w:type="dxa"/>
          </w:tcPr>
          <w:p w14:paraId="34E15D45" w14:textId="7EA454C1" w:rsidR="001D640D" w:rsidRPr="00B04D93" w:rsidRDefault="00A21322" w:rsidP="004A18B8">
            <w:pPr>
              <w:pStyle w:val="a5"/>
              <w:tabs>
                <w:tab w:val="left" w:pos="22"/>
                <w:tab w:val="left" w:pos="164"/>
              </w:tabs>
              <w:ind w:left="22"/>
            </w:pPr>
            <w:r>
              <w:t>6.9.</w:t>
            </w:r>
          </w:p>
        </w:tc>
        <w:tc>
          <w:tcPr>
            <w:tcW w:w="3119" w:type="dxa"/>
          </w:tcPr>
          <w:p w14:paraId="44C3F077"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 xml:space="preserve">Критерии и порядок оценки и сопоставления заявок на участие в закупке, методика оценки </w:t>
            </w:r>
            <w:r w:rsidRPr="00B04D93">
              <w:rPr>
                <w:lang w:eastAsia="ru-RU"/>
              </w:rPr>
              <w:lastRenderedPageBreak/>
              <w:t>предложений участников закупки, порядок расчета рейтинга каждой заявки, сведения и документы, которые подлежат оценке и сопоставлению</w:t>
            </w:r>
          </w:p>
        </w:tc>
        <w:tc>
          <w:tcPr>
            <w:tcW w:w="6520" w:type="dxa"/>
          </w:tcPr>
          <w:p w14:paraId="2BECDB40" w14:textId="77777777" w:rsidR="001D640D" w:rsidRPr="00B04D93" w:rsidRDefault="001D640D" w:rsidP="001D640D">
            <w:pPr>
              <w:rPr>
                <w:lang w:eastAsia="ru-RU"/>
              </w:rPr>
            </w:pPr>
            <w:r w:rsidRPr="00B04D93">
              <w:rPr>
                <w:lang w:eastAsia="ru-RU"/>
              </w:rPr>
              <w:lastRenderedPageBreak/>
              <w:t xml:space="preserve">Критерии, порядок оценки и сопоставления заявок на участие в закупке приведены в разделе IV настоящей документации. </w:t>
            </w:r>
          </w:p>
          <w:p w14:paraId="38A3EDCF" w14:textId="77777777" w:rsidR="001D640D" w:rsidRPr="00B04D93" w:rsidRDefault="001D640D" w:rsidP="001D640D">
            <w:pPr>
              <w:jc w:val="both"/>
            </w:pPr>
          </w:p>
          <w:p w14:paraId="03E6E396" w14:textId="77777777" w:rsidR="001D640D" w:rsidRPr="00B04D93" w:rsidRDefault="001D640D" w:rsidP="001D640D">
            <w:pPr>
              <w:jc w:val="both"/>
              <w:rPr>
                <w:lang w:eastAsia="ru-RU"/>
              </w:rPr>
            </w:pPr>
          </w:p>
        </w:tc>
      </w:tr>
      <w:tr w:rsidR="001D640D" w:rsidRPr="00B04D93" w14:paraId="041594CF" w14:textId="77777777" w:rsidTr="00A21322">
        <w:tc>
          <w:tcPr>
            <w:tcW w:w="704" w:type="dxa"/>
          </w:tcPr>
          <w:p w14:paraId="13ABC294" w14:textId="35B23203" w:rsidR="001D640D" w:rsidRPr="00B04D93" w:rsidRDefault="00A21322" w:rsidP="004A18B8">
            <w:pPr>
              <w:pStyle w:val="a5"/>
              <w:tabs>
                <w:tab w:val="left" w:pos="22"/>
                <w:tab w:val="left" w:pos="164"/>
              </w:tabs>
              <w:ind w:left="22"/>
            </w:pPr>
            <w:r>
              <w:lastRenderedPageBreak/>
              <w:t>6.10.</w:t>
            </w:r>
          </w:p>
        </w:tc>
        <w:tc>
          <w:tcPr>
            <w:tcW w:w="3119" w:type="dxa"/>
          </w:tcPr>
          <w:p w14:paraId="3F545C71"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Место проведения оценки и сопоставления заявок на участие в закупке</w:t>
            </w:r>
          </w:p>
        </w:tc>
        <w:tc>
          <w:tcPr>
            <w:tcW w:w="6520" w:type="dxa"/>
          </w:tcPr>
          <w:p w14:paraId="61903F04" w14:textId="77777777" w:rsidR="001D640D" w:rsidRDefault="001D640D" w:rsidP="001D640D">
            <w:pPr>
              <w:pStyle w:val="a5"/>
              <w:widowControl w:val="0"/>
              <w:tabs>
                <w:tab w:val="left" w:pos="313"/>
              </w:tabs>
              <w:autoSpaceDE w:val="0"/>
              <w:autoSpaceDN w:val="0"/>
              <w:ind w:left="28"/>
              <w:jc w:val="both"/>
              <w:rPr>
                <w:lang w:eastAsia="ru-RU"/>
              </w:rPr>
            </w:pPr>
            <w:r w:rsidRPr="00B04D93">
              <w:rPr>
                <w:lang w:eastAsia="ru-RU"/>
              </w:rPr>
              <w:t>г. Киров, ул. Милицейская, дом 31, (кабинет юридического отдела).</w:t>
            </w:r>
          </w:p>
          <w:p w14:paraId="226B2921" w14:textId="6D387DBD" w:rsidR="008646B3" w:rsidRPr="00B04D93" w:rsidRDefault="008646B3" w:rsidP="001D640D">
            <w:pPr>
              <w:pStyle w:val="a5"/>
              <w:widowControl w:val="0"/>
              <w:tabs>
                <w:tab w:val="left" w:pos="313"/>
              </w:tabs>
              <w:autoSpaceDE w:val="0"/>
              <w:autoSpaceDN w:val="0"/>
              <w:ind w:left="28"/>
              <w:jc w:val="both"/>
              <w:rPr>
                <w:lang w:eastAsia="ru-RU"/>
              </w:rPr>
            </w:pPr>
          </w:p>
        </w:tc>
      </w:tr>
      <w:tr w:rsidR="001D640D" w:rsidRPr="00B04D93" w14:paraId="2F70D32F" w14:textId="77777777" w:rsidTr="00A21322">
        <w:tc>
          <w:tcPr>
            <w:tcW w:w="704" w:type="dxa"/>
          </w:tcPr>
          <w:p w14:paraId="4AFA770E" w14:textId="52BD364A" w:rsidR="001D640D" w:rsidRPr="00B04D93" w:rsidRDefault="00A21322" w:rsidP="004A18B8">
            <w:pPr>
              <w:pStyle w:val="a5"/>
              <w:tabs>
                <w:tab w:val="left" w:pos="22"/>
                <w:tab w:val="left" w:pos="164"/>
              </w:tabs>
              <w:ind w:left="22"/>
            </w:pPr>
            <w:r>
              <w:t>6.11.</w:t>
            </w:r>
          </w:p>
        </w:tc>
        <w:tc>
          <w:tcPr>
            <w:tcW w:w="3119" w:type="dxa"/>
          </w:tcPr>
          <w:p w14:paraId="05B63439"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Порядок подведения итогов закупки</w:t>
            </w:r>
          </w:p>
        </w:tc>
        <w:tc>
          <w:tcPr>
            <w:tcW w:w="6520" w:type="dxa"/>
          </w:tcPr>
          <w:p w14:paraId="39FE23E8" w14:textId="77777777" w:rsidR="001D640D" w:rsidRPr="00B04D93" w:rsidRDefault="001D640D" w:rsidP="001D640D">
            <w:pPr>
              <w:jc w:val="both"/>
            </w:pPr>
            <w:r w:rsidRPr="00B04D93">
              <w:t xml:space="preserve">В соответствии с разделом </w:t>
            </w:r>
            <w:r w:rsidRPr="00B04D93">
              <w:rPr>
                <w:lang w:val="en-US"/>
              </w:rPr>
              <w:t>IV</w:t>
            </w:r>
            <w:r w:rsidRPr="00B04D93">
              <w:t xml:space="preserve"> настоящей документации Закупочная комиссия оценивает и сопоставляет заявки и проводит их ранжирование по степени предпочтительности в соответствии с критериями и порядком оценки, установленными в конкурсной документации.</w:t>
            </w:r>
          </w:p>
          <w:p w14:paraId="65B453C5" w14:textId="77777777" w:rsidR="001D640D" w:rsidRPr="00B04D93" w:rsidRDefault="001D640D" w:rsidP="001D640D">
            <w:pPr>
              <w:tabs>
                <w:tab w:val="left" w:pos="540"/>
                <w:tab w:val="left" w:pos="900"/>
                <w:tab w:val="left" w:pos="1440"/>
              </w:tabs>
              <w:jc w:val="both"/>
            </w:pPr>
            <w:r w:rsidRPr="00B04D93">
              <w:t>Победителем конкурса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предложения.</w:t>
            </w:r>
          </w:p>
          <w:p w14:paraId="51FE9A43" w14:textId="77777777" w:rsidR="001D640D" w:rsidRPr="00B04D93" w:rsidRDefault="001D640D" w:rsidP="001D640D">
            <w:pPr>
              <w:tabs>
                <w:tab w:val="left" w:pos="540"/>
                <w:tab w:val="left" w:pos="900"/>
                <w:tab w:val="left" w:pos="1440"/>
              </w:tabs>
              <w:jc w:val="both"/>
            </w:pPr>
            <w:r w:rsidRPr="00B04D93">
              <w:t xml:space="preserve">По итогам проведения конкурса составляется итоговый протокол. </w:t>
            </w:r>
          </w:p>
        </w:tc>
      </w:tr>
      <w:tr w:rsidR="001D640D" w:rsidRPr="00B04D93" w14:paraId="653E057E" w14:textId="77777777" w:rsidTr="00A21322">
        <w:tc>
          <w:tcPr>
            <w:tcW w:w="704" w:type="dxa"/>
          </w:tcPr>
          <w:p w14:paraId="1662798F" w14:textId="6D3022AD" w:rsidR="001D640D" w:rsidRPr="00B04D93" w:rsidRDefault="00A21322" w:rsidP="004A18B8">
            <w:pPr>
              <w:pStyle w:val="a5"/>
              <w:tabs>
                <w:tab w:val="left" w:pos="22"/>
                <w:tab w:val="left" w:pos="164"/>
              </w:tabs>
              <w:ind w:left="22"/>
            </w:pPr>
            <w:r>
              <w:t>6.12.</w:t>
            </w:r>
          </w:p>
        </w:tc>
        <w:tc>
          <w:tcPr>
            <w:tcW w:w="3119" w:type="dxa"/>
            <w:shd w:val="clear" w:color="auto" w:fill="auto"/>
          </w:tcPr>
          <w:p w14:paraId="5ADE215D"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Размер обеспечения заявки на участие, срок и порядок предоставления участником и возврат заказчиком</w:t>
            </w:r>
          </w:p>
        </w:tc>
        <w:tc>
          <w:tcPr>
            <w:tcW w:w="6520" w:type="dxa"/>
            <w:shd w:val="clear" w:color="auto" w:fill="auto"/>
          </w:tcPr>
          <w:p w14:paraId="2052F47C" w14:textId="24DEBFA3" w:rsidR="002B2045" w:rsidRPr="00C7788F" w:rsidRDefault="002B2045" w:rsidP="002B2045">
            <w:pPr>
              <w:suppressAutoHyphens w:val="0"/>
              <w:jc w:val="both"/>
              <w:rPr>
                <w:lang w:eastAsia="en-US"/>
              </w:rPr>
            </w:pPr>
            <w:r w:rsidRPr="00C7788F">
              <w:rPr>
                <w:lang w:eastAsia="en-US"/>
              </w:rPr>
              <w:t>Сумма обеспечения заявки предусмотрена в следующем размере:</w:t>
            </w:r>
          </w:p>
          <w:p w14:paraId="2979FECF" w14:textId="286D7374" w:rsidR="002B2045" w:rsidRDefault="002B2045" w:rsidP="002B2045">
            <w:pPr>
              <w:suppressAutoHyphens w:val="0"/>
              <w:jc w:val="both"/>
              <w:rPr>
                <w:lang w:eastAsia="en-US"/>
              </w:rPr>
            </w:pPr>
            <w:r w:rsidRPr="00C7788F">
              <w:rPr>
                <w:lang w:eastAsia="en-US"/>
              </w:rPr>
              <w:t>5 % от начальной (максимальной) цены договора, что составляет                     382</w:t>
            </w:r>
            <w:r w:rsidR="000007C2" w:rsidRPr="00C7788F">
              <w:rPr>
                <w:lang w:eastAsia="en-US"/>
              </w:rPr>
              <w:t> </w:t>
            </w:r>
            <w:r w:rsidRPr="00C7788F">
              <w:rPr>
                <w:lang w:eastAsia="en-US"/>
              </w:rPr>
              <w:t>605</w:t>
            </w:r>
            <w:r w:rsidR="000007C2" w:rsidRPr="00C7788F">
              <w:rPr>
                <w:lang w:eastAsia="en-US"/>
              </w:rPr>
              <w:t xml:space="preserve"> (Триста восемьдесят две тысячи шестьсот пять) руб. </w:t>
            </w:r>
            <w:r w:rsidRPr="00C7788F">
              <w:rPr>
                <w:lang w:eastAsia="en-US"/>
              </w:rPr>
              <w:t xml:space="preserve">15 </w:t>
            </w:r>
            <w:r w:rsidR="000007C2" w:rsidRPr="00C7788F">
              <w:rPr>
                <w:lang w:eastAsia="en-US"/>
              </w:rPr>
              <w:t>коп</w:t>
            </w:r>
            <w:r w:rsidRPr="00C7788F">
              <w:rPr>
                <w:lang w:eastAsia="en-US"/>
              </w:rPr>
              <w:t>., НДС не облагается.</w:t>
            </w:r>
          </w:p>
          <w:p w14:paraId="7106D050" w14:textId="77777777" w:rsidR="00F05865" w:rsidRDefault="00F05865" w:rsidP="00F05865">
            <w:pPr>
              <w:suppressAutoHyphens w:val="0"/>
              <w:jc w:val="both"/>
              <w:rPr>
                <w:lang w:eastAsia="en-US"/>
              </w:rPr>
            </w:pPr>
            <w:r>
              <w:rPr>
                <w:lang w:eastAsia="en-US"/>
              </w:rPr>
              <w:t>Обеспечение заявки на участие в Конкурсе может предоставляться участником закупки путем внесения денежных средств или предоставления банковской гарантии.</w:t>
            </w:r>
          </w:p>
          <w:p w14:paraId="2D727B49" w14:textId="47429FE8" w:rsidR="00F05865" w:rsidRDefault="00F05865" w:rsidP="00F05865">
            <w:pPr>
              <w:suppressAutoHyphens w:val="0"/>
              <w:jc w:val="both"/>
              <w:rPr>
                <w:lang w:eastAsia="en-US"/>
              </w:rPr>
            </w:pPr>
            <w:r>
              <w:rPr>
                <w:lang w:eastAsia="en-US"/>
              </w:rPr>
              <w:t>Выбор способа обеспечения заявки на участие в Конкурсе из числа предусмотренных Заказчиком осуществляется участником закупки.</w:t>
            </w:r>
          </w:p>
          <w:p w14:paraId="1BF05A7E" w14:textId="77777777" w:rsidR="00F05865" w:rsidRDefault="00F05865" w:rsidP="00F05865">
            <w:pPr>
              <w:suppressAutoHyphens w:val="0"/>
              <w:jc w:val="both"/>
              <w:rPr>
                <w:lang w:eastAsia="en-US"/>
              </w:rPr>
            </w:pPr>
            <w:r>
              <w:rPr>
                <w:lang w:eastAsia="en-US"/>
              </w:rPr>
              <w:t>Обеспечение заявки предоставляется участником закупки в составе заявки.</w:t>
            </w:r>
          </w:p>
          <w:p w14:paraId="6ECC4560" w14:textId="01197154" w:rsidR="00F05865" w:rsidRDefault="00F05865" w:rsidP="00F05865">
            <w:pPr>
              <w:suppressAutoHyphens w:val="0"/>
              <w:jc w:val="both"/>
              <w:rPr>
                <w:lang w:eastAsia="en-US"/>
              </w:rPr>
            </w:pPr>
            <w:r w:rsidRPr="0007199A">
              <w:rPr>
                <w:lang w:eastAsia="en-US"/>
              </w:rPr>
              <w:t>Требования и порядок предоставления обеспечения заявки указаны в</w:t>
            </w:r>
            <w:r w:rsidR="0007199A">
              <w:rPr>
                <w:lang w:eastAsia="en-US"/>
              </w:rPr>
              <w:t xml:space="preserve">          </w:t>
            </w:r>
            <w:r w:rsidRPr="0007199A">
              <w:rPr>
                <w:lang w:eastAsia="en-US"/>
              </w:rPr>
              <w:t xml:space="preserve"> п. 3.2</w:t>
            </w:r>
            <w:r w:rsidR="0007199A" w:rsidRPr="0007199A">
              <w:rPr>
                <w:lang w:eastAsia="en-US"/>
              </w:rPr>
              <w:t>.1</w:t>
            </w:r>
            <w:r w:rsidRPr="0007199A">
              <w:rPr>
                <w:lang w:eastAsia="en-US"/>
              </w:rPr>
              <w:t xml:space="preserve"> раздела I настоящей конкурсной документации.</w:t>
            </w:r>
          </w:p>
          <w:p w14:paraId="2D8E5728" w14:textId="77777777" w:rsidR="00F05865" w:rsidRDefault="00F05865" w:rsidP="00F05865">
            <w:pPr>
              <w:suppressAutoHyphens w:val="0"/>
              <w:jc w:val="both"/>
              <w:rPr>
                <w:lang w:eastAsia="en-US"/>
              </w:rPr>
            </w:pPr>
            <w:r>
              <w:rPr>
                <w:lang w:eastAsia="en-US"/>
              </w:rPr>
              <w:t>Обеспечение заявки путем внесения денежных средств вносятся на расчетный счет Заказчика:</w:t>
            </w:r>
          </w:p>
          <w:p w14:paraId="48B266EF" w14:textId="77777777" w:rsidR="00F05865" w:rsidRDefault="00F05865" w:rsidP="00F05865">
            <w:pPr>
              <w:suppressAutoHyphens w:val="0"/>
              <w:jc w:val="both"/>
              <w:rPr>
                <w:lang w:eastAsia="en-US"/>
              </w:rPr>
            </w:pPr>
            <w:r>
              <w:rPr>
                <w:lang w:eastAsia="en-US"/>
              </w:rPr>
              <w:t>Акционерное общество «Центральный рынок»</w:t>
            </w:r>
          </w:p>
          <w:p w14:paraId="7F23AAA6" w14:textId="77777777" w:rsidR="00F05865" w:rsidRDefault="00F05865" w:rsidP="00F05865">
            <w:pPr>
              <w:suppressAutoHyphens w:val="0"/>
              <w:jc w:val="both"/>
              <w:rPr>
                <w:lang w:eastAsia="en-US"/>
              </w:rPr>
            </w:pPr>
            <w:r>
              <w:rPr>
                <w:lang w:eastAsia="en-US"/>
              </w:rPr>
              <w:t>ОГРН 1174350007446</w:t>
            </w:r>
          </w:p>
          <w:p w14:paraId="16569B9E" w14:textId="77777777" w:rsidR="00F05865" w:rsidRDefault="00F05865" w:rsidP="00F05865">
            <w:pPr>
              <w:suppressAutoHyphens w:val="0"/>
              <w:jc w:val="both"/>
              <w:rPr>
                <w:lang w:eastAsia="en-US"/>
              </w:rPr>
            </w:pPr>
            <w:r>
              <w:rPr>
                <w:lang w:eastAsia="en-US"/>
              </w:rPr>
              <w:t>ИНН 4345465614</w:t>
            </w:r>
          </w:p>
          <w:p w14:paraId="139CB2E0" w14:textId="77777777" w:rsidR="00F05865" w:rsidRDefault="00F05865" w:rsidP="00F05865">
            <w:pPr>
              <w:suppressAutoHyphens w:val="0"/>
              <w:jc w:val="both"/>
              <w:rPr>
                <w:lang w:eastAsia="en-US"/>
              </w:rPr>
            </w:pPr>
            <w:r>
              <w:rPr>
                <w:lang w:eastAsia="en-US"/>
              </w:rPr>
              <w:t>КПП 434501001</w:t>
            </w:r>
          </w:p>
          <w:p w14:paraId="7D86F0DF" w14:textId="186CFDD3" w:rsidR="00F05865" w:rsidRDefault="00F05865" w:rsidP="00F05865">
            <w:pPr>
              <w:suppressAutoHyphens w:val="0"/>
              <w:jc w:val="both"/>
              <w:rPr>
                <w:lang w:eastAsia="en-US"/>
              </w:rPr>
            </w:pPr>
            <w:r>
              <w:rPr>
                <w:lang w:eastAsia="en-US"/>
              </w:rPr>
              <w:t>р/сч 40702810410180000434 в филиал № 6318 Банк ВТБ (ПАО) г. Самара,</w:t>
            </w:r>
          </w:p>
          <w:p w14:paraId="3CD38F60" w14:textId="77777777" w:rsidR="00F05865" w:rsidRDefault="00F05865" w:rsidP="00F05865">
            <w:pPr>
              <w:suppressAutoHyphens w:val="0"/>
              <w:jc w:val="both"/>
              <w:rPr>
                <w:lang w:eastAsia="en-US"/>
              </w:rPr>
            </w:pPr>
            <w:r>
              <w:rPr>
                <w:lang w:eastAsia="en-US"/>
              </w:rPr>
              <w:t xml:space="preserve">кор/с 30101810422023601968, БИК 043601968, </w:t>
            </w:r>
          </w:p>
          <w:p w14:paraId="1B30332A" w14:textId="77777777" w:rsidR="00F05865" w:rsidRDefault="00F05865" w:rsidP="00F05865">
            <w:pPr>
              <w:suppressAutoHyphens w:val="0"/>
              <w:jc w:val="both"/>
              <w:rPr>
                <w:lang w:eastAsia="en-US"/>
              </w:rPr>
            </w:pPr>
            <w:r>
              <w:rPr>
                <w:lang w:eastAsia="en-US"/>
              </w:rPr>
              <w:t>ОКПО 15553963</w:t>
            </w:r>
          </w:p>
          <w:p w14:paraId="23278B35" w14:textId="77777777" w:rsidR="00F05865" w:rsidRDefault="00F05865" w:rsidP="00F05865">
            <w:pPr>
              <w:suppressAutoHyphens w:val="0"/>
              <w:jc w:val="both"/>
              <w:rPr>
                <w:lang w:eastAsia="en-US"/>
              </w:rPr>
            </w:pPr>
            <w:r>
              <w:rPr>
                <w:lang w:eastAsia="en-US"/>
              </w:rPr>
              <w:t>ОКТМО 33701000</w:t>
            </w:r>
          </w:p>
          <w:p w14:paraId="3F142587" w14:textId="77777777" w:rsidR="00F05865" w:rsidRDefault="00F05865" w:rsidP="00F05865">
            <w:pPr>
              <w:suppressAutoHyphens w:val="0"/>
              <w:jc w:val="both"/>
              <w:rPr>
                <w:lang w:eastAsia="en-US"/>
              </w:rPr>
            </w:pPr>
            <w:r>
              <w:rPr>
                <w:lang w:eastAsia="en-US"/>
              </w:rPr>
              <w:t>610002, г. Киров, ул. Милицейская, 31</w:t>
            </w:r>
          </w:p>
          <w:p w14:paraId="02F08B81" w14:textId="1994E246" w:rsidR="00F05865" w:rsidRPr="00201084" w:rsidRDefault="00F05865" w:rsidP="00F05865">
            <w:pPr>
              <w:suppressAutoHyphens w:val="0"/>
              <w:jc w:val="both"/>
              <w:rPr>
                <w:lang w:eastAsia="en-US"/>
              </w:rPr>
            </w:pPr>
            <w:r>
              <w:rPr>
                <w:lang w:eastAsia="en-US"/>
              </w:rPr>
              <w:t xml:space="preserve">Назначение платежа: «Обеспечение заявки на участие в отрытом конкурсе </w:t>
            </w:r>
            <w:r w:rsidR="00C7788F" w:rsidRPr="00C7788F">
              <w:rPr>
                <w:lang w:eastAsia="en-US"/>
              </w:rPr>
              <w:t xml:space="preserve">на право заключения </w:t>
            </w:r>
            <w:r w:rsidR="00C7788F" w:rsidRPr="00201084">
              <w:rPr>
                <w:lang w:eastAsia="en-US"/>
              </w:rPr>
              <w:t xml:space="preserve">договора </w:t>
            </w:r>
            <w:r w:rsidR="00201084" w:rsidRPr="00201084">
              <w:rPr>
                <w:lang w:eastAsia="en-US"/>
              </w:rPr>
              <w:t>на выполнение проектно-изыскательских работ, разработку проектно-сметной и рабочей документации по объекту: «Строительство здания торгового назначения по адресу: г. Киров, Розы Люксембург, 86»</w:t>
            </w:r>
            <w:r w:rsidRPr="00201084">
              <w:rPr>
                <w:lang w:eastAsia="en-US"/>
              </w:rPr>
              <w:t>, №________ (номер закупки)».</w:t>
            </w:r>
          </w:p>
          <w:p w14:paraId="16B2D264" w14:textId="4ABC2427" w:rsidR="001D640D" w:rsidRPr="0092591C" w:rsidRDefault="00F05865" w:rsidP="0092591C">
            <w:pPr>
              <w:suppressAutoHyphens w:val="0"/>
              <w:jc w:val="both"/>
              <w:rPr>
                <w:lang w:eastAsia="en-US"/>
              </w:rPr>
            </w:pPr>
            <w:r w:rsidRPr="0007199A">
              <w:rPr>
                <w:lang w:eastAsia="en-US"/>
              </w:rPr>
              <w:t>Случаи и порядок возврата обеспечения заявки, предоставленной путем перечисления денежных средств на расчетный счет Заказчика, указаны в п. 3.2.</w:t>
            </w:r>
            <w:r w:rsidR="0007199A" w:rsidRPr="0007199A">
              <w:rPr>
                <w:lang w:eastAsia="en-US"/>
              </w:rPr>
              <w:t>1.</w:t>
            </w:r>
            <w:r w:rsidRPr="0007199A">
              <w:rPr>
                <w:lang w:eastAsia="en-US"/>
              </w:rPr>
              <w:t xml:space="preserve"> раздела I настоящей документации.</w:t>
            </w:r>
          </w:p>
        </w:tc>
      </w:tr>
      <w:tr w:rsidR="001D640D" w:rsidRPr="00B04D93" w14:paraId="5A43F062" w14:textId="77777777" w:rsidTr="00A21322">
        <w:tc>
          <w:tcPr>
            <w:tcW w:w="704" w:type="dxa"/>
          </w:tcPr>
          <w:p w14:paraId="17659156" w14:textId="10C7E026" w:rsidR="001D640D" w:rsidRPr="00B04D93" w:rsidRDefault="00A21322" w:rsidP="004A18B8">
            <w:pPr>
              <w:pStyle w:val="a5"/>
              <w:tabs>
                <w:tab w:val="left" w:pos="22"/>
                <w:tab w:val="left" w:pos="164"/>
              </w:tabs>
              <w:ind w:left="22"/>
            </w:pPr>
            <w:r>
              <w:t>6.13.</w:t>
            </w:r>
          </w:p>
        </w:tc>
        <w:tc>
          <w:tcPr>
            <w:tcW w:w="3119" w:type="dxa"/>
            <w:shd w:val="clear" w:color="auto" w:fill="auto"/>
          </w:tcPr>
          <w:p w14:paraId="2E854C90"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Размер обеспечения исполнения договора, срок и порядок предоставления участником и возврат заказчиком</w:t>
            </w:r>
          </w:p>
        </w:tc>
        <w:tc>
          <w:tcPr>
            <w:tcW w:w="6520" w:type="dxa"/>
            <w:shd w:val="clear" w:color="auto" w:fill="auto"/>
          </w:tcPr>
          <w:p w14:paraId="3E1CF7C2" w14:textId="61FD6790" w:rsidR="00CF76DB" w:rsidRPr="00BF54E9" w:rsidRDefault="00CF76DB" w:rsidP="00CF76DB">
            <w:pPr>
              <w:suppressAutoHyphens w:val="0"/>
              <w:jc w:val="both"/>
              <w:rPr>
                <w:lang w:eastAsia="en-US"/>
              </w:rPr>
            </w:pPr>
            <w:r w:rsidRPr="00CF76DB">
              <w:rPr>
                <w:lang w:eastAsia="en-US"/>
              </w:rPr>
              <w:t xml:space="preserve">Сумма </w:t>
            </w:r>
            <w:r w:rsidRPr="00BF54E9">
              <w:rPr>
                <w:lang w:eastAsia="en-US"/>
              </w:rPr>
              <w:t xml:space="preserve">обеспечения </w:t>
            </w:r>
            <w:r w:rsidR="00F63799" w:rsidRPr="00BF54E9">
              <w:rPr>
                <w:lang w:eastAsia="en-US"/>
              </w:rPr>
              <w:t xml:space="preserve">исполнения </w:t>
            </w:r>
            <w:r w:rsidRPr="00BF54E9">
              <w:rPr>
                <w:lang w:eastAsia="en-US"/>
              </w:rPr>
              <w:t>договора предусмотрена в следующем размере:</w:t>
            </w:r>
          </w:p>
          <w:p w14:paraId="78599315" w14:textId="1CF29682" w:rsidR="00CF76DB" w:rsidRPr="00BF54E9" w:rsidRDefault="00CF76DB" w:rsidP="00CF76DB">
            <w:pPr>
              <w:suppressAutoHyphens w:val="0"/>
              <w:jc w:val="both"/>
              <w:rPr>
                <w:lang w:eastAsia="en-US"/>
              </w:rPr>
            </w:pPr>
            <w:r w:rsidRPr="00BF54E9">
              <w:rPr>
                <w:lang w:eastAsia="en-US"/>
              </w:rPr>
              <w:t xml:space="preserve">30 % от начальной (максимальной) цены договора, что составляет </w:t>
            </w:r>
            <w:bookmarkStart w:id="25" w:name="_Hlk17366253"/>
          </w:p>
          <w:p w14:paraId="1F6C8305" w14:textId="792C4D38" w:rsidR="00CF76DB" w:rsidRPr="00BF54E9" w:rsidRDefault="00CF76DB" w:rsidP="00CF76DB">
            <w:pPr>
              <w:suppressAutoHyphens w:val="0"/>
              <w:jc w:val="both"/>
              <w:rPr>
                <w:lang w:eastAsia="en-US"/>
              </w:rPr>
            </w:pPr>
            <w:bookmarkStart w:id="26" w:name="_Hlk23859259"/>
            <w:r w:rsidRPr="00BF54E9">
              <w:rPr>
                <w:lang w:eastAsia="en-US"/>
              </w:rPr>
              <w:t>2 295 63</w:t>
            </w:r>
            <w:r w:rsidR="00CD0FAB" w:rsidRPr="00BF54E9">
              <w:rPr>
                <w:lang w:eastAsia="en-US"/>
              </w:rPr>
              <w:t>0</w:t>
            </w:r>
            <w:r w:rsidRPr="00BF54E9">
              <w:rPr>
                <w:lang w:eastAsia="en-US"/>
              </w:rPr>
              <w:t xml:space="preserve"> (Два миллиона двести девяносто пять тысяч шестьсот тридцать) руб.</w:t>
            </w:r>
            <w:r w:rsidR="00CD0FAB" w:rsidRPr="00BF54E9">
              <w:rPr>
                <w:lang w:eastAsia="en-US"/>
              </w:rPr>
              <w:t xml:space="preserve"> 9</w:t>
            </w:r>
            <w:r w:rsidRPr="00BF54E9">
              <w:rPr>
                <w:lang w:eastAsia="en-US"/>
              </w:rPr>
              <w:t xml:space="preserve">0 коп., </w:t>
            </w:r>
            <w:bookmarkEnd w:id="25"/>
            <w:r w:rsidRPr="00BF54E9">
              <w:rPr>
                <w:lang w:eastAsia="en-US"/>
              </w:rPr>
              <w:t>НДС не облагается</w:t>
            </w:r>
            <w:bookmarkEnd w:id="26"/>
            <w:r w:rsidRPr="00BF54E9">
              <w:rPr>
                <w:lang w:eastAsia="en-US"/>
              </w:rPr>
              <w:t>.</w:t>
            </w:r>
          </w:p>
          <w:p w14:paraId="20EB09FF" w14:textId="517AE8D0" w:rsidR="00CF76DB" w:rsidRPr="00CF76DB" w:rsidRDefault="00CF76DB" w:rsidP="00CF76DB">
            <w:pPr>
              <w:suppressAutoHyphens w:val="0"/>
              <w:jc w:val="both"/>
              <w:rPr>
                <w:rFonts w:ascii="Calibri" w:hAnsi="Calibri"/>
                <w:lang w:eastAsia="en-US"/>
              </w:rPr>
            </w:pPr>
            <w:r w:rsidRPr="00BF54E9">
              <w:rPr>
                <w:lang w:eastAsia="en-US"/>
              </w:rPr>
              <w:t xml:space="preserve">Целью обеспечения </w:t>
            </w:r>
            <w:r w:rsidR="00F63799" w:rsidRPr="00BF54E9">
              <w:rPr>
                <w:lang w:eastAsia="en-US"/>
              </w:rPr>
              <w:t xml:space="preserve">исполнения </w:t>
            </w:r>
            <w:r w:rsidRPr="00BF54E9">
              <w:rPr>
                <w:lang w:eastAsia="en-US"/>
              </w:rPr>
              <w:t>договора является обеспечение обязательств Исполнителя в случае</w:t>
            </w:r>
            <w:r w:rsidRPr="00CF76DB">
              <w:rPr>
                <w:lang w:eastAsia="en-US"/>
              </w:rPr>
              <w:t xml:space="preserve"> неисполнения или ненадлежащего исполнения своих обязательств по договору.</w:t>
            </w:r>
          </w:p>
          <w:p w14:paraId="73EB316F" w14:textId="77777777" w:rsidR="00CF76DB" w:rsidRPr="00BF54E9" w:rsidRDefault="00CF76DB" w:rsidP="00CF76DB">
            <w:pPr>
              <w:suppressAutoHyphens w:val="0"/>
              <w:jc w:val="both"/>
              <w:rPr>
                <w:rFonts w:ascii="Calibri" w:hAnsi="Calibri"/>
                <w:lang w:eastAsia="en-US"/>
              </w:rPr>
            </w:pPr>
            <w:r w:rsidRPr="00CF76DB">
              <w:rPr>
                <w:lang w:eastAsia="en-US"/>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настоящей </w:t>
            </w:r>
            <w:r w:rsidRPr="00BF54E9">
              <w:rPr>
                <w:lang w:eastAsia="en-US"/>
              </w:rPr>
              <w:t>документацией.</w:t>
            </w:r>
          </w:p>
          <w:p w14:paraId="20D45933" w14:textId="734243CF" w:rsidR="00CF76DB" w:rsidRPr="00CF76DB" w:rsidRDefault="00CF76DB" w:rsidP="00CF76DB">
            <w:pPr>
              <w:suppressAutoHyphens w:val="0"/>
              <w:jc w:val="both"/>
              <w:rPr>
                <w:lang w:eastAsia="en-US"/>
              </w:rPr>
            </w:pPr>
            <w:r w:rsidRPr="00BF54E9">
              <w:rPr>
                <w:lang w:eastAsia="en-US"/>
              </w:rPr>
              <w:t xml:space="preserve">Требования к обеспечению </w:t>
            </w:r>
            <w:r w:rsidR="00F63799" w:rsidRPr="00BF54E9">
              <w:rPr>
                <w:lang w:eastAsia="en-US"/>
              </w:rPr>
              <w:t xml:space="preserve">исполнения </w:t>
            </w:r>
            <w:r w:rsidRPr="00BF54E9">
              <w:rPr>
                <w:lang w:eastAsia="en-US"/>
              </w:rPr>
              <w:t>договора</w:t>
            </w:r>
            <w:r w:rsidRPr="00CF76DB">
              <w:rPr>
                <w:lang w:eastAsia="en-US"/>
              </w:rPr>
              <w:t xml:space="preserve"> установлены п. 9 раздела </w:t>
            </w:r>
            <w:r w:rsidRPr="00CF76DB">
              <w:rPr>
                <w:lang w:val="en-US" w:eastAsia="en-US"/>
              </w:rPr>
              <w:t>I</w:t>
            </w:r>
            <w:r w:rsidRPr="00CF76DB">
              <w:rPr>
                <w:lang w:eastAsia="en-US"/>
              </w:rPr>
              <w:t xml:space="preserve"> настоящей документации.</w:t>
            </w:r>
          </w:p>
          <w:p w14:paraId="0D6EC655" w14:textId="77777777" w:rsidR="00CF76DB" w:rsidRPr="00CF76DB" w:rsidRDefault="00CF76DB" w:rsidP="00CF76DB">
            <w:pPr>
              <w:suppressAutoHyphens w:val="0"/>
              <w:rPr>
                <w:rFonts w:eastAsia="Calibri"/>
                <w:lang w:eastAsia="en-US"/>
              </w:rPr>
            </w:pPr>
            <w:r w:rsidRPr="00CF76DB">
              <w:rPr>
                <w:rFonts w:eastAsia="Calibri"/>
                <w:lang w:eastAsia="en-US"/>
              </w:rPr>
              <w:t xml:space="preserve">Допустимые формы обеспечения: </w:t>
            </w:r>
          </w:p>
          <w:p w14:paraId="6DBB6552" w14:textId="77777777" w:rsidR="00CF76DB" w:rsidRPr="00CF76DB" w:rsidRDefault="00CF76DB" w:rsidP="00411457">
            <w:pPr>
              <w:widowControl w:val="0"/>
              <w:numPr>
                <w:ilvl w:val="3"/>
                <w:numId w:val="11"/>
              </w:numPr>
              <w:suppressAutoHyphens w:val="0"/>
              <w:autoSpaceDE w:val="0"/>
              <w:autoSpaceDN w:val="0"/>
              <w:adjustRightInd w:val="0"/>
              <w:ind w:left="0" w:firstLine="142"/>
              <w:jc w:val="both"/>
              <w:rPr>
                <w:rFonts w:eastAsia="Calibri"/>
                <w:lang w:eastAsia="en-US"/>
              </w:rPr>
            </w:pPr>
            <w:r w:rsidRPr="00CF76DB">
              <w:rPr>
                <w:rFonts w:eastAsia="Calibri"/>
                <w:lang w:eastAsia="en-US"/>
              </w:rPr>
              <w:lastRenderedPageBreak/>
              <w:t>путем перечисления денежных средств на расчетный счет Заказчика по следующим реквизитам:</w:t>
            </w:r>
          </w:p>
          <w:p w14:paraId="492AEEB4" w14:textId="77777777" w:rsidR="00CF76DB" w:rsidRPr="00CF76DB" w:rsidRDefault="00CF76DB" w:rsidP="00CF76DB">
            <w:pPr>
              <w:suppressAutoHyphens w:val="0"/>
              <w:rPr>
                <w:rFonts w:eastAsia="Calibri"/>
                <w:lang w:eastAsia="en-US"/>
              </w:rPr>
            </w:pPr>
            <w:r w:rsidRPr="00CF76DB">
              <w:rPr>
                <w:rFonts w:eastAsia="Calibri"/>
                <w:lang w:eastAsia="en-US"/>
              </w:rPr>
              <w:t>Акционерное общество «Центральный рынок»</w:t>
            </w:r>
          </w:p>
          <w:p w14:paraId="0F14493C" w14:textId="77777777" w:rsidR="00CF76DB" w:rsidRPr="00CF76DB" w:rsidRDefault="00CF76DB" w:rsidP="00CF76DB">
            <w:pPr>
              <w:suppressAutoHyphens w:val="0"/>
              <w:rPr>
                <w:rFonts w:eastAsia="Calibri"/>
                <w:lang w:eastAsia="en-US"/>
              </w:rPr>
            </w:pPr>
            <w:r w:rsidRPr="00CF76DB">
              <w:rPr>
                <w:rFonts w:eastAsia="Calibri"/>
                <w:lang w:eastAsia="en-US"/>
              </w:rPr>
              <w:t>ОГРН 1174350007446</w:t>
            </w:r>
          </w:p>
          <w:p w14:paraId="184A2E1C" w14:textId="77777777" w:rsidR="00CF76DB" w:rsidRPr="00CF76DB" w:rsidRDefault="00CF76DB" w:rsidP="00CF76DB">
            <w:pPr>
              <w:suppressAutoHyphens w:val="0"/>
              <w:rPr>
                <w:rFonts w:eastAsia="Calibri"/>
                <w:lang w:eastAsia="en-US"/>
              </w:rPr>
            </w:pPr>
            <w:r w:rsidRPr="00CF76DB">
              <w:rPr>
                <w:rFonts w:eastAsia="Calibri"/>
                <w:lang w:eastAsia="en-US"/>
              </w:rPr>
              <w:t>ИНН 4345465614</w:t>
            </w:r>
          </w:p>
          <w:p w14:paraId="70D79B32" w14:textId="77777777" w:rsidR="00CF76DB" w:rsidRPr="00CF76DB" w:rsidRDefault="00CF76DB" w:rsidP="00CF76DB">
            <w:pPr>
              <w:suppressAutoHyphens w:val="0"/>
              <w:rPr>
                <w:rFonts w:eastAsia="Calibri"/>
                <w:lang w:eastAsia="en-US"/>
              </w:rPr>
            </w:pPr>
            <w:r w:rsidRPr="00CF76DB">
              <w:rPr>
                <w:rFonts w:eastAsia="Calibri"/>
                <w:lang w:eastAsia="en-US"/>
              </w:rPr>
              <w:t>КПП 434501001</w:t>
            </w:r>
          </w:p>
          <w:p w14:paraId="1A69C1C1" w14:textId="7E2695EA" w:rsidR="00CF76DB" w:rsidRPr="00CF76DB" w:rsidRDefault="00CF76DB" w:rsidP="00CF76DB">
            <w:pPr>
              <w:suppressAutoHyphens w:val="0"/>
              <w:rPr>
                <w:rFonts w:eastAsia="Calibri"/>
                <w:lang w:eastAsia="en-US"/>
              </w:rPr>
            </w:pPr>
            <w:r w:rsidRPr="00CF76DB">
              <w:rPr>
                <w:rFonts w:ascii="Calibri" w:hAnsi="Calibri"/>
                <w:bCs/>
                <w:color w:val="000000"/>
                <w:kern w:val="1"/>
                <w:lang w:eastAsia="en-US"/>
              </w:rPr>
              <w:t>р</w:t>
            </w:r>
            <w:r w:rsidRPr="00CF76DB">
              <w:rPr>
                <w:rFonts w:eastAsia="Calibri"/>
                <w:lang w:eastAsia="en-US"/>
              </w:rPr>
              <w:t>/сч 40702810410180000434 в филиал № 6318 Банк ВТБ (ПАО) г.Самара,</w:t>
            </w:r>
          </w:p>
          <w:p w14:paraId="663AD4DD" w14:textId="77777777" w:rsidR="00CF76DB" w:rsidRPr="00CF76DB" w:rsidRDefault="00CF76DB" w:rsidP="00CF76DB">
            <w:pPr>
              <w:suppressAutoHyphens w:val="0"/>
              <w:rPr>
                <w:rFonts w:eastAsia="Calibri"/>
                <w:lang w:eastAsia="en-US"/>
              </w:rPr>
            </w:pPr>
            <w:r w:rsidRPr="00CF76DB">
              <w:rPr>
                <w:rFonts w:eastAsia="Calibri"/>
                <w:lang w:eastAsia="en-US"/>
              </w:rPr>
              <w:t xml:space="preserve">кор/с 30101810422023601968, БИК 043601968, </w:t>
            </w:r>
          </w:p>
          <w:p w14:paraId="7A05149F" w14:textId="77777777" w:rsidR="00CF76DB" w:rsidRPr="00CF76DB" w:rsidRDefault="00CF76DB" w:rsidP="00CF76DB">
            <w:pPr>
              <w:suppressAutoHyphens w:val="0"/>
              <w:rPr>
                <w:rFonts w:eastAsia="Calibri"/>
                <w:lang w:eastAsia="en-US"/>
              </w:rPr>
            </w:pPr>
            <w:r w:rsidRPr="00CF76DB">
              <w:rPr>
                <w:rFonts w:eastAsia="Calibri"/>
                <w:lang w:eastAsia="en-US"/>
              </w:rPr>
              <w:t>ОКПО 15553963</w:t>
            </w:r>
          </w:p>
          <w:p w14:paraId="2FF51F02" w14:textId="77777777" w:rsidR="00CF76DB" w:rsidRPr="00CF76DB" w:rsidRDefault="00CF76DB" w:rsidP="00CF76DB">
            <w:pPr>
              <w:suppressAutoHyphens w:val="0"/>
              <w:rPr>
                <w:rFonts w:eastAsia="Calibri"/>
                <w:lang w:eastAsia="en-US"/>
              </w:rPr>
            </w:pPr>
            <w:r w:rsidRPr="00CF76DB">
              <w:rPr>
                <w:rFonts w:eastAsia="Calibri"/>
                <w:lang w:eastAsia="en-US"/>
              </w:rPr>
              <w:t>ОКТМО 33701000</w:t>
            </w:r>
          </w:p>
          <w:p w14:paraId="69B36452" w14:textId="77777777" w:rsidR="00CF76DB" w:rsidRPr="00CF76DB" w:rsidRDefault="00CF76DB" w:rsidP="00CF76DB">
            <w:pPr>
              <w:suppressAutoHyphens w:val="0"/>
              <w:rPr>
                <w:rFonts w:eastAsia="Calibri"/>
                <w:lang w:eastAsia="en-US"/>
              </w:rPr>
            </w:pPr>
            <w:r w:rsidRPr="00CF76DB">
              <w:rPr>
                <w:rFonts w:eastAsia="Calibri"/>
                <w:lang w:eastAsia="en-US"/>
              </w:rPr>
              <w:t>610002, г. Киров, ул. Милицейская, 31</w:t>
            </w:r>
          </w:p>
          <w:p w14:paraId="221C7A67" w14:textId="7B1B1556" w:rsidR="00CF76DB" w:rsidRPr="007F3ED8" w:rsidRDefault="00CF76DB" w:rsidP="00CF76DB">
            <w:pPr>
              <w:suppressAutoHyphens w:val="0"/>
              <w:jc w:val="both"/>
              <w:rPr>
                <w:rFonts w:eastAsia="Calibri"/>
                <w:lang w:eastAsia="en-US"/>
              </w:rPr>
            </w:pPr>
            <w:r w:rsidRPr="00CF76DB">
              <w:rPr>
                <w:rFonts w:eastAsia="Calibri"/>
                <w:lang w:eastAsia="en-US"/>
              </w:rPr>
              <w:t>Назначение платежа</w:t>
            </w:r>
            <w:r w:rsidRPr="00201084">
              <w:rPr>
                <w:rFonts w:eastAsia="Calibri"/>
                <w:lang w:eastAsia="en-US"/>
              </w:rPr>
              <w:t>: «</w:t>
            </w:r>
            <w:r w:rsidRPr="00BF54E9">
              <w:rPr>
                <w:rFonts w:eastAsia="Calibri"/>
                <w:lang w:eastAsia="en-US"/>
              </w:rPr>
              <w:t xml:space="preserve">Обеспечение </w:t>
            </w:r>
            <w:r w:rsidR="00F63799" w:rsidRPr="00BF54E9">
              <w:rPr>
                <w:rFonts w:eastAsia="Calibri"/>
                <w:lang w:eastAsia="en-US"/>
              </w:rPr>
              <w:t xml:space="preserve">исполнения </w:t>
            </w:r>
            <w:r w:rsidRPr="00BF54E9">
              <w:rPr>
                <w:rFonts w:eastAsia="Calibri"/>
                <w:lang w:eastAsia="en-US"/>
              </w:rPr>
              <w:t>договора</w:t>
            </w:r>
            <w:r w:rsidRPr="00201084">
              <w:rPr>
                <w:rFonts w:eastAsia="Calibri"/>
                <w:lang w:eastAsia="en-US"/>
              </w:rPr>
              <w:t xml:space="preserve"> </w:t>
            </w:r>
            <w:r w:rsidR="00201084" w:rsidRPr="00201084">
              <w:rPr>
                <w:rFonts w:eastAsia="Calibri"/>
                <w:lang w:eastAsia="en-US"/>
              </w:rPr>
              <w:t>на выполнение проектно-изыскательских работ, разработку проектно-сметной и рабочей документации по объекту: «Строительство здания торгового назначения по адресу: г. Киров, Розы Люксембург, 86</w:t>
            </w:r>
            <w:r w:rsidRPr="00CF76DB">
              <w:rPr>
                <w:rFonts w:eastAsia="Calibri"/>
                <w:lang w:eastAsia="en-US"/>
              </w:rPr>
              <w:t>», №_________ (номер закупки</w:t>
            </w:r>
            <w:r w:rsidRPr="00CF76DB">
              <w:rPr>
                <w:rFonts w:eastAsia="Calibri"/>
                <w:iCs/>
                <w:lang w:eastAsia="en-US"/>
              </w:rPr>
              <w:t>).</w:t>
            </w:r>
          </w:p>
          <w:p w14:paraId="39908860" w14:textId="7FB95F82" w:rsidR="00CF76DB" w:rsidRPr="00CF76DB" w:rsidRDefault="00CF76DB" w:rsidP="00CF76DB">
            <w:pPr>
              <w:suppressAutoHyphens w:val="0"/>
              <w:jc w:val="both"/>
              <w:rPr>
                <w:i/>
                <w:iCs/>
                <w:lang w:eastAsia="en-US"/>
              </w:rPr>
            </w:pPr>
            <w:r w:rsidRPr="00CF76DB">
              <w:rPr>
                <w:i/>
                <w:iCs/>
                <w:lang w:eastAsia="en-US"/>
              </w:rPr>
              <w:t>Случаи и порядок возврата обеспечения договора, предоставленного путем перечисления денежных средств на расчетный счет Заказчика</w:t>
            </w:r>
            <w:r w:rsidR="00F63799">
              <w:rPr>
                <w:i/>
                <w:iCs/>
                <w:lang w:eastAsia="en-US"/>
              </w:rPr>
              <w:t>,</w:t>
            </w:r>
            <w:r w:rsidRPr="00CF76DB">
              <w:rPr>
                <w:i/>
                <w:iCs/>
                <w:lang w:eastAsia="en-US"/>
              </w:rPr>
              <w:t xml:space="preserve"> указаны в п. 9.7 раздела </w:t>
            </w:r>
            <w:r w:rsidRPr="00CF76DB">
              <w:rPr>
                <w:i/>
                <w:iCs/>
                <w:lang w:val="en-US" w:eastAsia="en-US"/>
              </w:rPr>
              <w:t>I</w:t>
            </w:r>
            <w:r w:rsidRPr="00CF76DB">
              <w:rPr>
                <w:i/>
                <w:iCs/>
                <w:lang w:eastAsia="en-US"/>
              </w:rPr>
              <w:t xml:space="preserve"> настоящей документации.</w:t>
            </w:r>
          </w:p>
          <w:p w14:paraId="78CCA53C" w14:textId="77777777" w:rsidR="00CF76DB" w:rsidRPr="00CF76DB" w:rsidRDefault="00CF76DB" w:rsidP="00411457">
            <w:pPr>
              <w:widowControl w:val="0"/>
              <w:numPr>
                <w:ilvl w:val="3"/>
                <w:numId w:val="11"/>
              </w:numPr>
              <w:suppressAutoHyphens w:val="0"/>
              <w:autoSpaceDE w:val="0"/>
              <w:autoSpaceDN w:val="0"/>
              <w:adjustRightInd w:val="0"/>
              <w:ind w:left="0" w:firstLine="142"/>
              <w:jc w:val="both"/>
              <w:rPr>
                <w:rFonts w:eastAsia="Calibri"/>
                <w:lang w:eastAsia="en-US"/>
              </w:rPr>
            </w:pPr>
            <w:r w:rsidRPr="00CF76DB">
              <w:rPr>
                <w:rFonts w:eastAsia="Calibri"/>
                <w:lang w:eastAsia="en-US"/>
              </w:rPr>
              <w:t xml:space="preserve">в виде безотзывной банковской гарантии, выданной банком и соответствующей требованиям, установленным в п. 9.11 раздела </w:t>
            </w:r>
            <w:r w:rsidRPr="00CF76DB">
              <w:rPr>
                <w:rFonts w:eastAsia="Calibri"/>
                <w:lang w:val="en-US" w:eastAsia="en-US"/>
              </w:rPr>
              <w:t>I</w:t>
            </w:r>
            <w:r w:rsidRPr="00CF76DB">
              <w:rPr>
                <w:rFonts w:eastAsia="Calibri"/>
                <w:lang w:eastAsia="en-US"/>
              </w:rPr>
              <w:t xml:space="preserve"> настоящей документации.</w:t>
            </w:r>
          </w:p>
          <w:p w14:paraId="5DEBF13F" w14:textId="77777777" w:rsidR="00CF76DB" w:rsidRPr="00CF76DB" w:rsidRDefault="00CF76DB" w:rsidP="00CF76DB">
            <w:pPr>
              <w:suppressAutoHyphens w:val="0"/>
              <w:rPr>
                <w:rFonts w:eastAsia="Calibri"/>
                <w:lang w:eastAsia="en-US"/>
              </w:rPr>
            </w:pPr>
            <w:r w:rsidRPr="00CF76DB">
              <w:rPr>
                <w:rFonts w:eastAsia="Calibri"/>
                <w:i/>
                <w:lang w:eastAsia="en-US"/>
              </w:rPr>
              <w:t>Срок действия обеспечения исполнения договора</w:t>
            </w:r>
            <w:r w:rsidRPr="00CF76DB">
              <w:rPr>
                <w:rFonts w:eastAsia="Calibri"/>
                <w:lang w:eastAsia="en-US"/>
              </w:rPr>
              <w:t xml:space="preserve">: </w:t>
            </w:r>
          </w:p>
          <w:p w14:paraId="3F92E0DE" w14:textId="77777777" w:rsidR="00CF76DB" w:rsidRPr="00CF76DB" w:rsidRDefault="00CF76DB" w:rsidP="00CF76DB">
            <w:pPr>
              <w:suppressAutoHyphens w:val="0"/>
              <w:rPr>
                <w:rFonts w:eastAsia="Calibri"/>
                <w:lang w:eastAsia="en-US"/>
              </w:rPr>
            </w:pPr>
            <w:r w:rsidRPr="00CF76DB">
              <w:rPr>
                <w:rFonts w:eastAsia="Calibri"/>
                <w:lang w:eastAsia="en-US"/>
              </w:rPr>
              <w:t xml:space="preserve">- Начало действия банковской гарантии: не позднее дня заключения договора. </w:t>
            </w:r>
          </w:p>
          <w:p w14:paraId="00C97C78" w14:textId="77777777" w:rsidR="00CF76DB" w:rsidRPr="00CF76DB" w:rsidRDefault="00CF76DB" w:rsidP="00CF76DB">
            <w:pPr>
              <w:suppressAutoHyphens w:val="0"/>
              <w:jc w:val="both"/>
              <w:rPr>
                <w:rFonts w:eastAsia="Calibri"/>
                <w:lang w:eastAsia="en-US"/>
              </w:rPr>
            </w:pPr>
            <w:r w:rsidRPr="00CF76DB">
              <w:rPr>
                <w:rFonts w:eastAsia="Calibri"/>
                <w:lang w:eastAsia="en-US"/>
              </w:rPr>
              <w:t>- Окончание действия банковской гарантии: не ранее, чем через 1 (один) месяц с момента исполнения Исполнителем своих обязательств по договору.</w:t>
            </w:r>
          </w:p>
          <w:p w14:paraId="4CB8B693" w14:textId="77777777" w:rsidR="00CF76DB" w:rsidRPr="00CF76DB" w:rsidRDefault="00CF76DB" w:rsidP="00CF76DB">
            <w:pPr>
              <w:suppressAutoHyphens w:val="0"/>
              <w:jc w:val="both"/>
              <w:rPr>
                <w:lang w:eastAsia="en-US"/>
              </w:rPr>
            </w:pPr>
            <w:r w:rsidRPr="00CF76DB">
              <w:rPr>
                <w:rFonts w:eastAsia="Calibri"/>
                <w:lang w:eastAsia="en-US"/>
              </w:rPr>
              <w:t>Выбор способа обеспечения исполнения договора участник процедуры закупки выбирает самостоятельно.</w:t>
            </w:r>
          </w:p>
          <w:p w14:paraId="42268187" w14:textId="49BEDD42" w:rsidR="00F05865" w:rsidRPr="00CF76DB" w:rsidRDefault="00CF76DB" w:rsidP="00F63799">
            <w:pPr>
              <w:suppressAutoHyphens w:val="0"/>
              <w:rPr>
                <w:highlight w:val="cyan"/>
                <w:lang w:eastAsia="en-US"/>
              </w:rPr>
            </w:pPr>
            <w:r w:rsidRPr="00CF76DB">
              <w:rPr>
                <w:i/>
                <w:iCs/>
                <w:lang w:eastAsia="en-US"/>
              </w:rPr>
              <w:t>Участник закупки, с которым заключается договор</w:t>
            </w:r>
            <w:r w:rsidR="00F63799">
              <w:rPr>
                <w:i/>
                <w:iCs/>
                <w:lang w:eastAsia="en-US"/>
              </w:rPr>
              <w:t>,</w:t>
            </w:r>
            <w:r w:rsidRPr="00CF76DB">
              <w:rPr>
                <w:i/>
                <w:iCs/>
                <w:lang w:eastAsia="en-US"/>
              </w:rPr>
              <w:t xml:space="preserve"> обязан предоставить </w:t>
            </w:r>
            <w:r w:rsidRPr="00BF54E9">
              <w:rPr>
                <w:i/>
                <w:iCs/>
                <w:lang w:eastAsia="en-US"/>
              </w:rPr>
              <w:t xml:space="preserve">обеспечение </w:t>
            </w:r>
            <w:r w:rsidR="00F63799" w:rsidRPr="00BF54E9">
              <w:rPr>
                <w:i/>
                <w:iCs/>
                <w:lang w:eastAsia="en-US"/>
              </w:rPr>
              <w:t xml:space="preserve">исполнения </w:t>
            </w:r>
            <w:r w:rsidRPr="00BF54E9">
              <w:rPr>
                <w:i/>
                <w:iCs/>
                <w:lang w:eastAsia="en-US"/>
              </w:rPr>
              <w:t>договора</w:t>
            </w:r>
            <w:r w:rsidRPr="00CF76DB">
              <w:rPr>
                <w:i/>
                <w:iCs/>
                <w:lang w:eastAsia="en-US"/>
              </w:rPr>
              <w:t xml:space="preserve"> одновременно с подписанным со своей стороны договором.</w:t>
            </w:r>
          </w:p>
        </w:tc>
      </w:tr>
      <w:tr w:rsidR="001D640D" w:rsidRPr="00B04D93" w14:paraId="00D0C2B3" w14:textId="77777777" w:rsidTr="00A21322">
        <w:tc>
          <w:tcPr>
            <w:tcW w:w="704" w:type="dxa"/>
          </w:tcPr>
          <w:p w14:paraId="7B69BF5B" w14:textId="4562970B" w:rsidR="001D640D" w:rsidRPr="00B04D93" w:rsidRDefault="00A21322" w:rsidP="004A18B8">
            <w:pPr>
              <w:pStyle w:val="a5"/>
              <w:tabs>
                <w:tab w:val="left" w:pos="22"/>
                <w:tab w:val="left" w:pos="164"/>
              </w:tabs>
              <w:ind w:left="22"/>
            </w:pPr>
            <w:r>
              <w:lastRenderedPageBreak/>
              <w:t>6.14.</w:t>
            </w:r>
          </w:p>
        </w:tc>
        <w:tc>
          <w:tcPr>
            <w:tcW w:w="3119" w:type="dxa"/>
            <w:shd w:val="clear" w:color="auto" w:fill="auto"/>
          </w:tcPr>
          <w:p w14:paraId="22DF0B82"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Внесение изменений в заявку и отзыв заявки на участие</w:t>
            </w:r>
          </w:p>
        </w:tc>
        <w:tc>
          <w:tcPr>
            <w:tcW w:w="6520" w:type="dxa"/>
            <w:shd w:val="clear" w:color="auto" w:fill="auto"/>
          </w:tcPr>
          <w:p w14:paraId="61C94108" w14:textId="750653A3" w:rsidR="001D640D" w:rsidRPr="00B04D93" w:rsidRDefault="001D640D" w:rsidP="001D640D">
            <w:pPr>
              <w:pStyle w:val="ConsPlusNormal"/>
              <w:jc w:val="both"/>
              <w:rPr>
                <w:color w:val="FF0000"/>
                <w:sz w:val="20"/>
              </w:rPr>
            </w:pPr>
            <w:r w:rsidRPr="00B04D93">
              <w:rPr>
                <w:sz w:val="20"/>
              </w:rPr>
              <w:t>Участник закупки, подавший заявку на участие в Конкурсе, вправе изменить или отозвать ее в любое время до момента вскрытия конвертов с заявками комиссией по осуществлению закупок. Порядок внесения изменения в заявке определен ч. 4.4</w:t>
            </w:r>
            <w:r w:rsidR="004A18B8" w:rsidRPr="00B04D93">
              <w:rPr>
                <w:sz w:val="20"/>
              </w:rPr>
              <w:t xml:space="preserve"> </w:t>
            </w:r>
            <w:r w:rsidRPr="00B04D93">
              <w:rPr>
                <w:sz w:val="20"/>
              </w:rPr>
              <w:t xml:space="preserve">п. 4 раздела </w:t>
            </w:r>
            <w:r w:rsidRPr="00B04D93">
              <w:rPr>
                <w:sz w:val="20"/>
                <w:lang w:val="en-US"/>
              </w:rPr>
              <w:t>I</w:t>
            </w:r>
            <w:r w:rsidRPr="00B04D93">
              <w:rPr>
                <w:sz w:val="20"/>
              </w:rPr>
              <w:t xml:space="preserve"> настоящей документации.</w:t>
            </w:r>
          </w:p>
        </w:tc>
      </w:tr>
      <w:tr w:rsidR="001D640D" w:rsidRPr="00B04D93" w14:paraId="0778E00F" w14:textId="77777777" w:rsidTr="00A21322">
        <w:trPr>
          <w:trHeight w:val="3256"/>
        </w:trPr>
        <w:tc>
          <w:tcPr>
            <w:tcW w:w="704" w:type="dxa"/>
          </w:tcPr>
          <w:p w14:paraId="63CA0AFE" w14:textId="06BF61F2" w:rsidR="001D640D" w:rsidRPr="00B04D93" w:rsidRDefault="00A21322" w:rsidP="004A18B8">
            <w:pPr>
              <w:tabs>
                <w:tab w:val="left" w:pos="22"/>
                <w:tab w:val="left" w:pos="164"/>
              </w:tabs>
            </w:pPr>
            <w:r>
              <w:t>6.15.</w:t>
            </w:r>
          </w:p>
        </w:tc>
        <w:tc>
          <w:tcPr>
            <w:tcW w:w="3119" w:type="dxa"/>
            <w:shd w:val="clear" w:color="auto" w:fill="auto"/>
          </w:tcPr>
          <w:p w14:paraId="5914946E"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Условия допуска к участию</w:t>
            </w:r>
          </w:p>
        </w:tc>
        <w:tc>
          <w:tcPr>
            <w:tcW w:w="6520" w:type="dxa"/>
            <w:shd w:val="clear" w:color="auto" w:fill="auto"/>
          </w:tcPr>
          <w:p w14:paraId="058F2352" w14:textId="77777777" w:rsidR="001D640D" w:rsidRPr="00B04D93" w:rsidRDefault="001D640D" w:rsidP="001D640D">
            <w:pPr>
              <w:pStyle w:val="a5"/>
              <w:widowControl w:val="0"/>
              <w:tabs>
                <w:tab w:val="left" w:pos="313"/>
              </w:tabs>
              <w:autoSpaceDE w:val="0"/>
              <w:autoSpaceDN w:val="0"/>
              <w:ind w:left="28"/>
              <w:jc w:val="both"/>
            </w:pPr>
            <w:r w:rsidRPr="00B04D93">
              <w:rPr>
                <w:lang w:eastAsia="ru-RU"/>
              </w:rPr>
              <w:t>Комиссия</w:t>
            </w:r>
            <w:r w:rsidRPr="00B04D93">
              <w:t xml:space="preserve"> по осуществлению закупок обязана отказать участнику закупки в допуске к участию в закупке, если установлен хотя бы один из следующих фактов:</w:t>
            </w:r>
          </w:p>
          <w:p w14:paraId="5F4AAEB8" w14:textId="078DFCFC" w:rsidR="001D640D" w:rsidRPr="00B04D93" w:rsidRDefault="006D12AF" w:rsidP="001D640D">
            <w:pPr>
              <w:pStyle w:val="a5"/>
              <w:widowControl w:val="0"/>
              <w:tabs>
                <w:tab w:val="left" w:pos="313"/>
              </w:tabs>
              <w:autoSpaceDE w:val="0"/>
              <w:autoSpaceDN w:val="0"/>
              <w:ind w:left="28"/>
              <w:jc w:val="both"/>
            </w:pPr>
            <w:r w:rsidRPr="00B04D93">
              <w:t>1</w:t>
            </w:r>
            <w:r w:rsidR="001D640D" w:rsidRPr="00B04D93">
              <w:t>) не соответствие участника закупки требованиям извещения о закупке и (или) документации о закупке</w:t>
            </w:r>
            <w:r w:rsidR="00011562" w:rsidRPr="00B04D93">
              <w:t>,</w:t>
            </w:r>
            <w:r w:rsidR="001D640D" w:rsidRPr="00B04D93">
              <w:t xml:space="preserve"> Положения о закупке;</w:t>
            </w:r>
          </w:p>
          <w:p w14:paraId="4F1DAFF2" w14:textId="56066E5A" w:rsidR="001D640D" w:rsidRPr="00B04D93" w:rsidRDefault="006D12AF" w:rsidP="001D640D">
            <w:pPr>
              <w:pStyle w:val="a5"/>
              <w:widowControl w:val="0"/>
              <w:tabs>
                <w:tab w:val="left" w:pos="313"/>
              </w:tabs>
              <w:autoSpaceDE w:val="0"/>
              <w:autoSpaceDN w:val="0"/>
              <w:ind w:left="28"/>
              <w:jc w:val="both"/>
            </w:pPr>
            <w:r w:rsidRPr="00B04D93">
              <w:t>2</w:t>
            </w:r>
            <w:r w:rsidR="001D640D" w:rsidRPr="00B04D93">
              <w:t>)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0F3AE5B" w14:textId="37E43F03" w:rsidR="001D640D" w:rsidRPr="00B04D93" w:rsidRDefault="006D12AF" w:rsidP="001D640D">
            <w:pPr>
              <w:pStyle w:val="a5"/>
              <w:widowControl w:val="0"/>
              <w:tabs>
                <w:tab w:val="left" w:pos="313"/>
              </w:tabs>
              <w:autoSpaceDE w:val="0"/>
              <w:autoSpaceDN w:val="0"/>
              <w:ind w:left="28"/>
              <w:jc w:val="both"/>
            </w:pPr>
            <w:r w:rsidRPr="00B04D93">
              <w:t>3</w:t>
            </w:r>
            <w:r w:rsidR="001D640D" w:rsidRPr="00B04D93">
              <w:t>) нахождение Участника в процессе ликвидации, наличие вступившего в законную силу решения арбитражного суда о признании Участника банкротом и об открытии конкурсного производства, на имущество Участника наложен арест, экономическая деятельность Участника приостановлена (для юридического лица, индивидуального предпринимателя);</w:t>
            </w:r>
          </w:p>
          <w:p w14:paraId="5F74B1EC" w14:textId="4DA99345" w:rsidR="001D640D" w:rsidRPr="00B04D93" w:rsidRDefault="006D12AF" w:rsidP="001D640D">
            <w:pPr>
              <w:pStyle w:val="a5"/>
              <w:widowControl w:val="0"/>
              <w:tabs>
                <w:tab w:val="left" w:pos="313"/>
              </w:tabs>
              <w:autoSpaceDE w:val="0"/>
              <w:autoSpaceDN w:val="0"/>
              <w:ind w:left="28"/>
              <w:jc w:val="both"/>
            </w:pPr>
            <w:r w:rsidRPr="00B04D93">
              <w:t>4</w:t>
            </w:r>
            <w:r w:rsidR="001D640D" w:rsidRPr="00B04D93">
              <w:t>) наличие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 наличие сведений об участнике закупки в реестре розыска по исполнительным производствам на электронном портале http://fssprus.ru/;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ADA94E9" w14:textId="3EDA14C3" w:rsidR="001D640D" w:rsidRPr="00B04D93" w:rsidRDefault="006D12AF" w:rsidP="001D640D">
            <w:pPr>
              <w:pStyle w:val="a5"/>
              <w:widowControl w:val="0"/>
              <w:tabs>
                <w:tab w:val="left" w:pos="313"/>
              </w:tabs>
              <w:autoSpaceDE w:val="0"/>
              <w:autoSpaceDN w:val="0"/>
              <w:ind w:left="28"/>
              <w:jc w:val="both"/>
            </w:pPr>
            <w:r w:rsidRPr="00B04D93">
              <w:t>5</w:t>
            </w:r>
            <w:r w:rsidR="001D640D" w:rsidRPr="00B04D93">
              <w:t>) наличие сведений об участниках закупки в реестрах недобросовестных поставщиков, ведение которых предусмотрено Законом № 223-ФЗ и Законом № 44-ФЗ;</w:t>
            </w:r>
          </w:p>
          <w:p w14:paraId="4E8F70E1" w14:textId="7BA0BF55" w:rsidR="001D640D" w:rsidRPr="00B04D93" w:rsidRDefault="006D12AF" w:rsidP="001D640D">
            <w:pPr>
              <w:pStyle w:val="a5"/>
              <w:widowControl w:val="0"/>
              <w:tabs>
                <w:tab w:val="left" w:pos="313"/>
              </w:tabs>
              <w:autoSpaceDE w:val="0"/>
              <w:autoSpaceDN w:val="0"/>
              <w:ind w:left="28"/>
              <w:jc w:val="both"/>
            </w:pPr>
            <w:r w:rsidRPr="00B04D93">
              <w:lastRenderedPageBreak/>
              <w:t>6</w:t>
            </w:r>
            <w:r w:rsidR="001D640D" w:rsidRPr="00B04D93">
              <w:t>) наличие задолженности по налогам, сборам и другим обязательным платежам в бюджет;</w:t>
            </w:r>
          </w:p>
          <w:p w14:paraId="6FEA5774" w14:textId="744FDF71" w:rsidR="001D640D" w:rsidRPr="00B04D93" w:rsidRDefault="001D640D" w:rsidP="001D640D">
            <w:pPr>
              <w:pStyle w:val="a5"/>
              <w:widowControl w:val="0"/>
              <w:tabs>
                <w:tab w:val="left" w:pos="313"/>
              </w:tabs>
              <w:autoSpaceDE w:val="0"/>
              <w:autoSpaceDN w:val="0"/>
              <w:ind w:left="28"/>
              <w:jc w:val="both"/>
            </w:pPr>
            <w:r w:rsidRPr="00B04D93">
              <w:t xml:space="preserve"> </w:t>
            </w:r>
            <w:r w:rsidR="006D12AF" w:rsidRPr="00B04D93">
              <w:t>7</w:t>
            </w:r>
            <w:r w:rsidRPr="00B04D93">
              <w:t>) наличие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29F6AE" w14:textId="49C8B043" w:rsidR="001D640D" w:rsidRPr="00D503AB" w:rsidRDefault="006D12AF" w:rsidP="001D640D">
            <w:pPr>
              <w:pStyle w:val="a5"/>
              <w:widowControl w:val="0"/>
              <w:tabs>
                <w:tab w:val="left" w:pos="313"/>
              </w:tabs>
              <w:autoSpaceDE w:val="0"/>
              <w:autoSpaceDN w:val="0"/>
              <w:ind w:left="28"/>
              <w:jc w:val="both"/>
            </w:pPr>
            <w:r w:rsidRPr="00B04D93">
              <w:t>8</w:t>
            </w:r>
            <w:r w:rsidR="001D640D" w:rsidRPr="00B04D93">
              <w:t>) наличие между участником закупки и заказчиком конфликта интересов;</w:t>
            </w:r>
          </w:p>
          <w:p w14:paraId="40E9164D" w14:textId="0F4BB016" w:rsidR="001D640D" w:rsidRPr="00B04D93" w:rsidRDefault="006D12AF" w:rsidP="001D640D">
            <w:pPr>
              <w:pStyle w:val="a5"/>
              <w:widowControl w:val="0"/>
              <w:tabs>
                <w:tab w:val="left" w:pos="313"/>
              </w:tabs>
              <w:autoSpaceDE w:val="0"/>
              <w:autoSpaceDN w:val="0"/>
              <w:ind w:left="28"/>
              <w:jc w:val="both"/>
            </w:pPr>
            <w:r w:rsidRPr="00D503AB">
              <w:t>9</w:t>
            </w:r>
            <w:r w:rsidR="001D640D" w:rsidRPr="00D503AB">
              <w:t xml:space="preserve">) превышение начальной </w:t>
            </w:r>
            <w:r w:rsidR="00DF62D2" w:rsidRPr="00D503AB">
              <w:t>(</w:t>
            </w:r>
            <w:r w:rsidR="001D640D" w:rsidRPr="00BF54E9">
              <w:t>максимальной</w:t>
            </w:r>
            <w:r w:rsidR="00DF62D2" w:rsidRPr="00BF54E9">
              <w:t xml:space="preserve">) </w:t>
            </w:r>
            <w:r w:rsidR="001D640D" w:rsidRPr="00BF54E9">
              <w:t xml:space="preserve">цены </w:t>
            </w:r>
            <w:r w:rsidR="00BF54E9" w:rsidRPr="00BF54E9">
              <w:t>закупки</w:t>
            </w:r>
            <w:r w:rsidR="001D640D" w:rsidRPr="00BF54E9">
              <w:t>.</w:t>
            </w:r>
          </w:p>
          <w:p w14:paraId="49095E71"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При выявлении хотя бы одного из перечисленных фактов комиссия по осуществлению закупок обязана отстранить допущенного участника от осуществления закупки на любом ее этапе до момента заключения договора</w:t>
            </w:r>
            <w:r w:rsidRPr="00B04D93">
              <w:t>.</w:t>
            </w:r>
          </w:p>
        </w:tc>
      </w:tr>
      <w:tr w:rsidR="001D640D" w:rsidRPr="00B04D93" w14:paraId="70467FC6" w14:textId="77777777" w:rsidTr="00A21322">
        <w:tc>
          <w:tcPr>
            <w:tcW w:w="704" w:type="dxa"/>
          </w:tcPr>
          <w:p w14:paraId="43384C1B" w14:textId="76E71344" w:rsidR="001D640D" w:rsidRPr="00B04D93" w:rsidRDefault="00A21322" w:rsidP="004A18B8">
            <w:pPr>
              <w:pStyle w:val="a5"/>
              <w:tabs>
                <w:tab w:val="left" w:pos="22"/>
                <w:tab w:val="left" w:pos="164"/>
              </w:tabs>
              <w:ind w:left="22"/>
            </w:pPr>
            <w:r>
              <w:lastRenderedPageBreak/>
              <w:t>6.16.</w:t>
            </w:r>
          </w:p>
        </w:tc>
        <w:tc>
          <w:tcPr>
            <w:tcW w:w="3119" w:type="dxa"/>
            <w:shd w:val="clear" w:color="auto" w:fill="auto"/>
          </w:tcPr>
          <w:p w14:paraId="61CC8B89"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Признание закупки несостоявшейся</w:t>
            </w:r>
          </w:p>
        </w:tc>
        <w:tc>
          <w:tcPr>
            <w:tcW w:w="6520" w:type="dxa"/>
            <w:shd w:val="clear" w:color="auto" w:fill="auto"/>
          </w:tcPr>
          <w:p w14:paraId="5F73E65C" w14:textId="77777777" w:rsidR="00011562" w:rsidRPr="00B04D93" w:rsidRDefault="001D640D" w:rsidP="001D640D">
            <w:pPr>
              <w:jc w:val="both"/>
            </w:pPr>
            <w:r w:rsidRPr="00B04D93">
              <w:t>Закупка признается несостоявшейся в случае, если</w:t>
            </w:r>
            <w:r w:rsidR="00011562" w:rsidRPr="00B04D93">
              <w:t>:</w:t>
            </w:r>
          </w:p>
          <w:p w14:paraId="03403B88" w14:textId="77777777" w:rsidR="001D640D" w:rsidRPr="00B04D93" w:rsidRDefault="00011562" w:rsidP="001D640D">
            <w:pPr>
              <w:jc w:val="both"/>
            </w:pPr>
            <w:r w:rsidRPr="00B04D93">
              <w:t>-</w:t>
            </w:r>
            <w:r w:rsidR="001D640D" w:rsidRPr="00B04D93">
              <w:t xml:space="preserve"> на участие в конкурсе не подано заявок либо подана одна заявка</w:t>
            </w:r>
            <w:r w:rsidRPr="00B04D93">
              <w:t>;</w:t>
            </w:r>
          </w:p>
          <w:p w14:paraId="7F11FDE7" w14:textId="77C2F7E7" w:rsidR="00011562" w:rsidRPr="00B04D93" w:rsidRDefault="00011562" w:rsidP="001D640D">
            <w:pPr>
              <w:jc w:val="both"/>
            </w:pPr>
            <w:r w:rsidRPr="00B04D93">
              <w:t>-</w:t>
            </w:r>
            <w:r w:rsidR="00010497">
              <w:t xml:space="preserve"> </w:t>
            </w:r>
            <w:r w:rsidRPr="00B04D93">
              <w:t>не был допущен ни один участник либо был допущен только один участник.</w:t>
            </w:r>
          </w:p>
        </w:tc>
      </w:tr>
      <w:tr w:rsidR="001D640D" w:rsidRPr="00B04D93" w14:paraId="6DA65FF0" w14:textId="77777777" w:rsidTr="00A21322">
        <w:tc>
          <w:tcPr>
            <w:tcW w:w="704" w:type="dxa"/>
          </w:tcPr>
          <w:p w14:paraId="5BA0CEAE" w14:textId="53F37AE3" w:rsidR="001D640D" w:rsidRPr="00B04D93" w:rsidRDefault="00A21322" w:rsidP="004A18B8">
            <w:pPr>
              <w:pStyle w:val="a5"/>
              <w:tabs>
                <w:tab w:val="left" w:pos="22"/>
                <w:tab w:val="left" w:pos="164"/>
              </w:tabs>
              <w:ind w:left="22"/>
            </w:pPr>
            <w:r>
              <w:t>6.17.</w:t>
            </w:r>
          </w:p>
        </w:tc>
        <w:tc>
          <w:tcPr>
            <w:tcW w:w="3119" w:type="dxa"/>
            <w:shd w:val="clear" w:color="auto" w:fill="auto"/>
          </w:tcPr>
          <w:p w14:paraId="4325DDE0"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Антидемпинговые меры</w:t>
            </w:r>
          </w:p>
        </w:tc>
        <w:tc>
          <w:tcPr>
            <w:tcW w:w="6520" w:type="dxa"/>
            <w:shd w:val="clear" w:color="auto" w:fill="auto"/>
          </w:tcPr>
          <w:p w14:paraId="1EBDAD19" w14:textId="77777777" w:rsidR="001D640D" w:rsidRPr="00B04D93" w:rsidRDefault="001D640D" w:rsidP="001D640D">
            <w:pPr>
              <w:pStyle w:val="a5"/>
              <w:widowControl w:val="0"/>
              <w:autoSpaceDE w:val="0"/>
              <w:autoSpaceDN w:val="0"/>
              <w:adjustRightInd w:val="0"/>
              <w:ind w:left="0"/>
              <w:jc w:val="both"/>
            </w:pPr>
            <w:r w:rsidRPr="00B04D93">
              <w:t>Не предусмотрено.</w:t>
            </w:r>
          </w:p>
        </w:tc>
      </w:tr>
      <w:tr w:rsidR="001D640D" w:rsidRPr="00B04D93" w14:paraId="16502F98" w14:textId="77777777" w:rsidTr="00A21322">
        <w:tc>
          <w:tcPr>
            <w:tcW w:w="704" w:type="dxa"/>
          </w:tcPr>
          <w:p w14:paraId="22BB5B72" w14:textId="3BD745C3" w:rsidR="001D640D" w:rsidRPr="00B04D93" w:rsidRDefault="00A21322" w:rsidP="004A18B8">
            <w:pPr>
              <w:pStyle w:val="a5"/>
              <w:tabs>
                <w:tab w:val="left" w:pos="22"/>
                <w:tab w:val="left" w:pos="164"/>
              </w:tabs>
              <w:ind w:left="22"/>
            </w:pPr>
            <w:r>
              <w:t>6.18.</w:t>
            </w:r>
          </w:p>
        </w:tc>
        <w:tc>
          <w:tcPr>
            <w:tcW w:w="3119" w:type="dxa"/>
            <w:shd w:val="clear" w:color="auto" w:fill="auto"/>
          </w:tcPr>
          <w:p w14:paraId="08AFF591"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Предоставляемые преференции</w:t>
            </w:r>
          </w:p>
        </w:tc>
        <w:tc>
          <w:tcPr>
            <w:tcW w:w="6520" w:type="dxa"/>
          </w:tcPr>
          <w:p w14:paraId="616C6449" w14:textId="77777777" w:rsidR="001D640D" w:rsidRPr="00B04D93" w:rsidRDefault="001D640D" w:rsidP="001D640D">
            <w:pPr>
              <w:jc w:val="both"/>
            </w:pPr>
            <w:r w:rsidRPr="00B04D93">
              <w:t>Не предусмотрено</w:t>
            </w:r>
          </w:p>
        </w:tc>
      </w:tr>
      <w:tr w:rsidR="001D640D" w:rsidRPr="00B04D93" w14:paraId="1CC162C2" w14:textId="77777777" w:rsidTr="00A21322">
        <w:tc>
          <w:tcPr>
            <w:tcW w:w="704" w:type="dxa"/>
          </w:tcPr>
          <w:p w14:paraId="1D3EA35A" w14:textId="683E912B" w:rsidR="001D640D" w:rsidRPr="00B04D93" w:rsidRDefault="00A21322" w:rsidP="004A18B8">
            <w:pPr>
              <w:pStyle w:val="a5"/>
              <w:tabs>
                <w:tab w:val="left" w:pos="22"/>
                <w:tab w:val="left" w:pos="164"/>
              </w:tabs>
              <w:ind w:left="22"/>
            </w:pPr>
            <w:r>
              <w:t>6.19.</w:t>
            </w:r>
          </w:p>
        </w:tc>
        <w:tc>
          <w:tcPr>
            <w:tcW w:w="3119" w:type="dxa"/>
            <w:shd w:val="clear" w:color="auto" w:fill="auto"/>
          </w:tcPr>
          <w:p w14:paraId="070D71F7" w14:textId="77777777" w:rsidR="001D640D" w:rsidRPr="00B04D93" w:rsidRDefault="001D640D" w:rsidP="001D640D">
            <w:pPr>
              <w:pStyle w:val="a5"/>
              <w:widowControl w:val="0"/>
              <w:tabs>
                <w:tab w:val="left" w:pos="313"/>
              </w:tabs>
              <w:autoSpaceDE w:val="0"/>
              <w:autoSpaceDN w:val="0"/>
              <w:ind w:left="28"/>
              <w:jc w:val="both"/>
              <w:rPr>
                <w:lang w:eastAsia="ru-RU"/>
              </w:rPr>
            </w:pPr>
            <w:r w:rsidRPr="00B04D93">
              <w:rPr>
                <w:lang w:eastAsia="ru-RU"/>
              </w:rPr>
              <w:t xml:space="preserve">Условия предоставления приоритета </w:t>
            </w:r>
            <w:bookmarkStart w:id="27" w:name="_Hlk15990609"/>
            <w:r w:rsidRPr="00B04D93">
              <w:rPr>
                <w:lang w:eastAsia="ru-RU"/>
              </w:rPr>
              <w:t>товаров российского происхождения</w:t>
            </w:r>
            <w:bookmarkEnd w:id="27"/>
            <w:r w:rsidRPr="00B04D93">
              <w:rPr>
                <w:lang w:eastAsia="ru-RU"/>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к оказываемым иностранными лицами</w:t>
            </w:r>
          </w:p>
        </w:tc>
        <w:tc>
          <w:tcPr>
            <w:tcW w:w="6520" w:type="dxa"/>
            <w:shd w:val="clear" w:color="auto" w:fill="auto"/>
            <w:vAlign w:val="center"/>
          </w:tcPr>
          <w:p w14:paraId="29D9C209" w14:textId="77777777" w:rsidR="001D640D" w:rsidRPr="00B04D93" w:rsidRDefault="001D640D" w:rsidP="001D640D">
            <w:pPr>
              <w:pStyle w:val="a"/>
              <w:numPr>
                <w:ilvl w:val="0"/>
                <w:numId w:val="0"/>
              </w:numPr>
              <w:spacing w:before="0"/>
              <w:rPr>
                <w:rFonts w:ascii="Times New Roman" w:hAnsi="Times New Roman"/>
                <w:sz w:val="20"/>
                <w:szCs w:val="20"/>
              </w:rPr>
            </w:pPr>
            <w:r w:rsidRPr="00B04D93">
              <w:rPr>
                <w:rFonts w:ascii="Times New Roman" w:hAnsi="Times New Roman"/>
                <w:sz w:val="20"/>
                <w:szCs w:val="20"/>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1F59AAE" w14:textId="77777777" w:rsidR="001D640D" w:rsidRPr="00B04D93" w:rsidRDefault="001D640D" w:rsidP="001D640D">
            <w:pPr>
              <w:pStyle w:val="a"/>
              <w:numPr>
                <w:ilvl w:val="0"/>
                <w:numId w:val="0"/>
              </w:numPr>
              <w:spacing w:before="0"/>
              <w:rPr>
                <w:rFonts w:ascii="Times New Roman" w:hAnsi="Times New Roman"/>
                <w:sz w:val="20"/>
                <w:szCs w:val="20"/>
              </w:rPr>
            </w:pPr>
            <w:r w:rsidRPr="00B04D93">
              <w:rPr>
                <w:rFonts w:ascii="Times New Roman" w:hAnsi="Times New Roman"/>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63BBCA8" w14:textId="77777777" w:rsidR="001D640D" w:rsidRPr="00B04D93" w:rsidRDefault="001D640D" w:rsidP="001D640D">
            <w:pPr>
              <w:pStyle w:val="a"/>
              <w:numPr>
                <w:ilvl w:val="0"/>
                <w:numId w:val="0"/>
              </w:numPr>
              <w:spacing w:before="0"/>
              <w:rPr>
                <w:rFonts w:ascii="Times New Roman" w:hAnsi="Times New Roman"/>
                <w:sz w:val="20"/>
                <w:szCs w:val="20"/>
              </w:rPr>
            </w:pPr>
            <w:r w:rsidRPr="00B04D93">
              <w:rPr>
                <w:rFonts w:ascii="Times New Roman" w:hAnsi="Times New Roman"/>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577158" w:rsidRPr="00B04D93" w14:paraId="455C2D83" w14:textId="77777777" w:rsidTr="001A5417">
        <w:tc>
          <w:tcPr>
            <w:tcW w:w="704" w:type="dxa"/>
          </w:tcPr>
          <w:p w14:paraId="005E680D" w14:textId="5C20A483" w:rsidR="00577158" w:rsidRDefault="00577158" w:rsidP="004A18B8">
            <w:pPr>
              <w:pStyle w:val="a5"/>
              <w:tabs>
                <w:tab w:val="left" w:pos="22"/>
                <w:tab w:val="left" w:pos="164"/>
              </w:tabs>
              <w:ind w:left="22"/>
            </w:pPr>
            <w:r>
              <w:t>7.</w:t>
            </w:r>
          </w:p>
        </w:tc>
        <w:tc>
          <w:tcPr>
            <w:tcW w:w="9639" w:type="dxa"/>
            <w:gridSpan w:val="2"/>
            <w:shd w:val="clear" w:color="auto" w:fill="auto"/>
          </w:tcPr>
          <w:p w14:paraId="3242BD12" w14:textId="261185D6" w:rsidR="00577158" w:rsidRPr="00577158" w:rsidRDefault="00577158" w:rsidP="001D640D">
            <w:pPr>
              <w:pStyle w:val="a"/>
              <w:numPr>
                <w:ilvl w:val="0"/>
                <w:numId w:val="0"/>
              </w:numPr>
              <w:spacing w:before="0"/>
              <w:rPr>
                <w:rFonts w:ascii="Times New Roman" w:hAnsi="Times New Roman"/>
                <w:b/>
                <w:bCs/>
                <w:sz w:val="20"/>
                <w:szCs w:val="20"/>
              </w:rPr>
            </w:pPr>
            <w:r w:rsidRPr="00577158">
              <w:rPr>
                <w:rFonts w:ascii="Times New Roman" w:hAnsi="Times New Roman"/>
                <w:b/>
                <w:bCs/>
                <w:sz w:val="20"/>
                <w:szCs w:val="20"/>
              </w:rPr>
              <w:t>Заключение, изменение и расторжение договора</w:t>
            </w:r>
          </w:p>
        </w:tc>
      </w:tr>
      <w:tr w:rsidR="001D640D" w:rsidRPr="00B04D93" w14:paraId="224DA804" w14:textId="77777777" w:rsidTr="00A21322">
        <w:tc>
          <w:tcPr>
            <w:tcW w:w="704" w:type="dxa"/>
          </w:tcPr>
          <w:p w14:paraId="131309FD" w14:textId="4A073ADA" w:rsidR="001D640D" w:rsidRPr="00B04D93" w:rsidRDefault="00577158" w:rsidP="00A21322">
            <w:pPr>
              <w:tabs>
                <w:tab w:val="left" w:pos="164"/>
                <w:tab w:val="left" w:pos="306"/>
              </w:tabs>
            </w:pPr>
            <w:r>
              <w:t>7</w:t>
            </w:r>
            <w:r w:rsidR="00A21322">
              <w:t>.1</w:t>
            </w:r>
          </w:p>
        </w:tc>
        <w:tc>
          <w:tcPr>
            <w:tcW w:w="3119" w:type="dxa"/>
            <w:shd w:val="clear" w:color="auto" w:fill="auto"/>
          </w:tcPr>
          <w:p w14:paraId="5C72D9B1" w14:textId="77777777" w:rsidR="001D640D" w:rsidRPr="00B04D93" w:rsidRDefault="001D640D" w:rsidP="001D640D">
            <w:pPr>
              <w:jc w:val="both"/>
            </w:pPr>
            <w:r w:rsidRPr="00B04D93">
              <w:t xml:space="preserve">Срок заключения договора </w:t>
            </w:r>
          </w:p>
        </w:tc>
        <w:tc>
          <w:tcPr>
            <w:tcW w:w="6520" w:type="dxa"/>
            <w:shd w:val="clear" w:color="auto" w:fill="auto"/>
          </w:tcPr>
          <w:p w14:paraId="3D1650A4" w14:textId="77777777" w:rsidR="001D640D" w:rsidRPr="00595B14" w:rsidRDefault="001D640D" w:rsidP="001D640D">
            <w:pPr>
              <w:pStyle w:val="a5"/>
              <w:widowControl w:val="0"/>
              <w:autoSpaceDE w:val="0"/>
              <w:autoSpaceDN w:val="0"/>
              <w:adjustRightInd w:val="0"/>
              <w:ind w:left="34"/>
              <w:jc w:val="both"/>
            </w:pPr>
            <w:r w:rsidRPr="00595B14">
              <w:t xml:space="preserve">Договор по результатам проведения конкурса заключается не ранее, чем через 10 (десять) дней и не позднее, чем через 20 (двадцать) дней со дня размещения </w:t>
            </w:r>
            <w:r w:rsidRPr="00595B14">
              <w:rPr>
                <w:color w:val="000000"/>
              </w:rPr>
              <w:t xml:space="preserve">в ЕИС </w:t>
            </w:r>
            <w:r w:rsidRPr="00595B14">
              <w:t>итогового протокола.</w:t>
            </w:r>
          </w:p>
          <w:p w14:paraId="1C20684A" w14:textId="7A0003D2" w:rsidR="001D640D" w:rsidRPr="00B04D93" w:rsidRDefault="001D640D" w:rsidP="001D640D">
            <w:pPr>
              <w:widowControl w:val="0"/>
              <w:autoSpaceDE w:val="0"/>
              <w:autoSpaceDN w:val="0"/>
              <w:adjustRightInd w:val="0"/>
              <w:jc w:val="both"/>
            </w:pPr>
            <w:r w:rsidRPr="00595B14">
              <w:t xml:space="preserve">Порядок заключения договора приведен в п. 8. раздела </w:t>
            </w:r>
            <w:r w:rsidRPr="00595B14">
              <w:rPr>
                <w:lang w:val="en-US"/>
              </w:rPr>
              <w:t>I</w:t>
            </w:r>
            <w:r w:rsidRPr="00595B14">
              <w:t xml:space="preserve"> настоящей документации.</w:t>
            </w:r>
          </w:p>
        </w:tc>
      </w:tr>
      <w:tr w:rsidR="001D640D" w:rsidRPr="00B04D93" w14:paraId="5889FFF1" w14:textId="77777777" w:rsidTr="00A21322">
        <w:tc>
          <w:tcPr>
            <w:tcW w:w="704" w:type="dxa"/>
          </w:tcPr>
          <w:p w14:paraId="18335FB9" w14:textId="1DBC8EE6" w:rsidR="001D640D" w:rsidRPr="00B04D93" w:rsidRDefault="00577158" w:rsidP="00A21322">
            <w:pPr>
              <w:tabs>
                <w:tab w:val="left" w:pos="164"/>
                <w:tab w:val="left" w:pos="306"/>
              </w:tabs>
            </w:pPr>
            <w:r>
              <w:t>7</w:t>
            </w:r>
            <w:r w:rsidR="00A21322">
              <w:t>.2.</w:t>
            </w:r>
          </w:p>
        </w:tc>
        <w:tc>
          <w:tcPr>
            <w:tcW w:w="3119" w:type="dxa"/>
            <w:shd w:val="clear" w:color="auto" w:fill="auto"/>
          </w:tcPr>
          <w:p w14:paraId="05EBED84" w14:textId="77777777" w:rsidR="001D640D" w:rsidRPr="00B04D93" w:rsidRDefault="001D640D" w:rsidP="001D640D">
            <w:pPr>
              <w:jc w:val="both"/>
            </w:pPr>
            <w:r w:rsidRPr="00B04D93">
              <w:t>Возможность изменения условий договора</w:t>
            </w:r>
          </w:p>
        </w:tc>
        <w:tc>
          <w:tcPr>
            <w:tcW w:w="6520" w:type="dxa"/>
            <w:shd w:val="clear" w:color="auto" w:fill="auto"/>
          </w:tcPr>
          <w:p w14:paraId="470381FF" w14:textId="77777777" w:rsidR="001D640D" w:rsidRPr="00B04D93" w:rsidRDefault="001D640D" w:rsidP="001D640D">
            <w:pPr>
              <w:jc w:val="both"/>
            </w:pPr>
            <w:r w:rsidRPr="00B04D93">
              <w:t xml:space="preserve">Предусмотрено. </w:t>
            </w:r>
          </w:p>
          <w:p w14:paraId="6C9EF172" w14:textId="77777777" w:rsidR="001D640D" w:rsidRPr="00B04D93" w:rsidRDefault="001D640D" w:rsidP="001D640D">
            <w:pPr>
              <w:jc w:val="both"/>
            </w:pPr>
            <w:r w:rsidRPr="00B04D93">
              <w:t>Изменение договора, заключенного по результатам закупки, осуществляется в порядке и по основаниям, предусмотренным положениями заключенного договора, а также законодательством Российской Федерации, с учетом особенностей, установленных настоящей конкурсной документации.</w:t>
            </w:r>
          </w:p>
          <w:p w14:paraId="28A18C24" w14:textId="77777777" w:rsidR="001D640D" w:rsidRPr="00B04D93" w:rsidRDefault="001D640D" w:rsidP="001D640D">
            <w:pPr>
              <w:jc w:val="both"/>
            </w:pPr>
            <w:r w:rsidRPr="00B04D93">
              <w:t xml:space="preserve">Случаи изменения цены договора предусмотрены п. 8.2.3 раздела </w:t>
            </w:r>
            <w:r w:rsidRPr="00B04D93">
              <w:rPr>
                <w:lang w:val="en-US"/>
              </w:rPr>
              <w:t>I</w:t>
            </w:r>
            <w:r w:rsidRPr="00B04D93">
              <w:t xml:space="preserve"> настоящей документации.</w:t>
            </w:r>
          </w:p>
        </w:tc>
      </w:tr>
      <w:tr w:rsidR="001D640D" w:rsidRPr="00B04D93" w14:paraId="67E75E3E" w14:textId="77777777" w:rsidTr="00A21322">
        <w:tc>
          <w:tcPr>
            <w:tcW w:w="704" w:type="dxa"/>
          </w:tcPr>
          <w:p w14:paraId="412CA99A" w14:textId="520A9DAB" w:rsidR="001D640D" w:rsidRPr="00B04D93" w:rsidRDefault="00577158" w:rsidP="00A21322">
            <w:pPr>
              <w:tabs>
                <w:tab w:val="left" w:pos="164"/>
                <w:tab w:val="left" w:pos="306"/>
              </w:tabs>
            </w:pPr>
            <w:r>
              <w:t>7</w:t>
            </w:r>
            <w:r w:rsidR="00A21322">
              <w:t>.3.</w:t>
            </w:r>
          </w:p>
        </w:tc>
        <w:tc>
          <w:tcPr>
            <w:tcW w:w="3119" w:type="dxa"/>
            <w:shd w:val="clear" w:color="auto" w:fill="auto"/>
          </w:tcPr>
          <w:p w14:paraId="697345BF" w14:textId="77777777" w:rsidR="001D640D" w:rsidRPr="00B04D93" w:rsidRDefault="001D640D" w:rsidP="001D640D">
            <w:pPr>
              <w:jc w:val="both"/>
            </w:pPr>
            <w:r w:rsidRPr="00B04D93">
              <w:t>Условия и способы расторжения договора</w:t>
            </w:r>
          </w:p>
        </w:tc>
        <w:tc>
          <w:tcPr>
            <w:tcW w:w="6520" w:type="dxa"/>
            <w:shd w:val="clear" w:color="auto" w:fill="auto"/>
          </w:tcPr>
          <w:p w14:paraId="06479133" w14:textId="77777777" w:rsidR="001D640D" w:rsidRPr="00B04D93" w:rsidRDefault="001D640D" w:rsidP="001D640D">
            <w:pPr>
              <w:jc w:val="both"/>
            </w:pPr>
            <w:r w:rsidRPr="00B04D93">
              <w:t>Расторжение договора осуществляется в порядке и по основаниям, предусмотренным положениями заключенного договора, а также законодательством Российской Федерации, с учетом особенностей, установленных настоящей документации.</w:t>
            </w:r>
          </w:p>
          <w:p w14:paraId="0299F8B8" w14:textId="77777777" w:rsidR="001D640D" w:rsidRPr="00B04D93" w:rsidRDefault="001D640D" w:rsidP="001D640D">
            <w:pPr>
              <w:jc w:val="both"/>
            </w:pPr>
            <w:r w:rsidRPr="00B04D93">
              <w:t>Расторжение договора допускается как по соглашению сторон, по решению суда, так и в одностороннем порядке по основаниям предусмотренным Гражданским кодексом РФ.</w:t>
            </w:r>
          </w:p>
        </w:tc>
      </w:tr>
      <w:bookmarkEnd w:id="19"/>
    </w:tbl>
    <w:p w14:paraId="32176198" w14:textId="77777777" w:rsidR="00B93DF9" w:rsidRPr="007C508D" w:rsidRDefault="00B93DF9" w:rsidP="00B93DF9"/>
    <w:p w14:paraId="4607D25E" w14:textId="77777777" w:rsidR="00B93DF9" w:rsidRPr="007C508D" w:rsidRDefault="00B93DF9" w:rsidP="00B93DF9">
      <w:r w:rsidRPr="007C508D">
        <w:br w:type="page"/>
      </w:r>
    </w:p>
    <w:p w14:paraId="0288DD87" w14:textId="77777777" w:rsidR="00052E23" w:rsidRPr="00C03389" w:rsidRDefault="00052E23" w:rsidP="000D3C4F">
      <w:pPr>
        <w:keepNext/>
        <w:widowControl w:val="0"/>
        <w:autoSpaceDE w:val="0"/>
        <w:autoSpaceDN w:val="0"/>
        <w:jc w:val="center"/>
        <w:outlineLvl w:val="0"/>
        <w:rPr>
          <w:b/>
          <w:lang w:eastAsia="ru-RU"/>
        </w:rPr>
      </w:pPr>
    </w:p>
    <w:p w14:paraId="2AF160A8" w14:textId="53F626BB" w:rsidR="00D27943" w:rsidRPr="00D27943" w:rsidRDefault="000D3C4F" w:rsidP="00D27943">
      <w:pPr>
        <w:keepNext/>
        <w:widowControl w:val="0"/>
        <w:autoSpaceDE w:val="0"/>
        <w:autoSpaceDN w:val="0"/>
        <w:jc w:val="center"/>
        <w:outlineLvl w:val="0"/>
        <w:rPr>
          <w:b/>
          <w:lang w:eastAsia="ru-RU"/>
        </w:rPr>
      </w:pPr>
      <w:r w:rsidRPr="00B15898">
        <w:rPr>
          <w:b/>
          <w:highlight w:val="yellow"/>
          <w:lang w:val="en-US" w:eastAsia="ru-RU"/>
        </w:rPr>
        <w:t>III</w:t>
      </w:r>
      <w:r w:rsidRPr="00B15898">
        <w:rPr>
          <w:b/>
          <w:highlight w:val="yellow"/>
          <w:lang w:eastAsia="ru-RU"/>
        </w:rPr>
        <w:t>. ТЕХНИЧЕСКОЕ ЗАДАНИЕ</w:t>
      </w:r>
      <w:bookmarkStart w:id="28" w:name="_Hlk37363620"/>
    </w:p>
    <w:p w14:paraId="0915C3E2" w14:textId="77777777" w:rsidR="00D27943" w:rsidRPr="00D27943" w:rsidRDefault="00D27943" w:rsidP="00D27943">
      <w:pPr>
        <w:suppressAutoHyphens w:val="0"/>
        <w:jc w:val="center"/>
        <w:rPr>
          <w:color w:val="000000"/>
          <w:sz w:val="28"/>
          <w:szCs w:val="28"/>
          <w:lang w:eastAsia="ru-RU"/>
        </w:rPr>
      </w:pPr>
    </w:p>
    <w:bookmarkEnd w:id="28"/>
    <w:p w14:paraId="09721FBE" w14:textId="77777777" w:rsidR="00C2535B" w:rsidRDefault="00C2535B" w:rsidP="00BA7308">
      <w:pPr>
        <w:rPr>
          <w:b/>
          <w:lang w:eastAsia="ru-RU"/>
        </w:rPr>
      </w:pPr>
    </w:p>
    <w:p w14:paraId="0D811D83" w14:textId="77777777" w:rsidR="0067250C" w:rsidRPr="0067250C" w:rsidRDefault="0067250C" w:rsidP="0067250C">
      <w:pPr>
        <w:suppressAutoHyphens w:val="0"/>
        <w:jc w:val="center"/>
        <w:rPr>
          <w:b/>
          <w:bCs/>
          <w:color w:val="000000"/>
          <w:sz w:val="22"/>
          <w:szCs w:val="22"/>
          <w:lang w:eastAsia="ru-RU"/>
        </w:rPr>
      </w:pPr>
      <w:r w:rsidRPr="0067250C">
        <w:rPr>
          <w:b/>
          <w:bCs/>
          <w:color w:val="000000"/>
          <w:sz w:val="22"/>
          <w:szCs w:val="22"/>
          <w:lang w:eastAsia="ru-RU"/>
        </w:rPr>
        <w:t xml:space="preserve">ЗАДАНИЕ </w:t>
      </w:r>
    </w:p>
    <w:p w14:paraId="2D55EF3A" w14:textId="77777777" w:rsidR="0067250C" w:rsidRPr="0067250C" w:rsidRDefault="0067250C" w:rsidP="0067250C">
      <w:pPr>
        <w:suppressAutoHyphens w:val="0"/>
        <w:jc w:val="center"/>
        <w:rPr>
          <w:b/>
          <w:bCs/>
          <w:color w:val="000000"/>
          <w:sz w:val="22"/>
          <w:szCs w:val="22"/>
          <w:lang w:eastAsia="ru-RU"/>
        </w:rPr>
      </w:pPr>
    </w:p>
    <w:p w14:paraId="54C7463B" w14:textId="7363F4CF" w:rsidR="0067250C" w:rsidRPr="0067250C" w:rsidRDefault="0067250C" w:rsidP="0067250C">
      <w:pPr>
        <w:suppressAutoHyphens w:val="0"/>
        <w:jc w:val="center"/>
        <w:rPr>
          <w:b/>
          <w:bCs/>
          <w:color w:val="000000"/>
          <w:sz w:val="22"/>
          <w:szCs w:val="22"/>
          <w:lang w:eastAsia="ru-RU"/>
        </w:rPr>
      </w:pPr>
      <w:r w:rsidRPr="0067250C">
        <w:rPr>
          <w:b/>
          <w:bCs/>
          <w:color w:val="000000"/>
          <w:sz w:val="22"/>
          <w:szCs w:val="22"/>
          <w:lang w:eastAsia="ru-RU"/>
        </w:rPr>
        <w:t>На выполнение проектно-изыскательских работ, разработку проектно-сметной и рабочей документации по объекту: «Строительство здания торгового назначения по адресу: г. Киров, Розы Люксембург, 86»</w:t>
      </w:r>
    </w:p>
    <w:p w14:paraId="7BDE2E2E" w14:textId="77777777" w:rsidR="0067250C" w:rsidRPr="0067250C" w:rsidRDefault="0067250C" w:rsidP="0067250C">
      <w:pPr>
        <w:suppressAutoHyphens w:val="0"/>
        <w:jc w:val="center"/>
        <w:rPr>
          <w:color w:val="000000"/>
          <w:lang w:eastAsia="ru-RU"/>
        </w:rPr>
      </w:pPr>
    </w:p>
    <w:p w14:paraId="159E985E" w14:textId="77777777" w:rsidR="0067250C" w:rsidRPr="0067250C" w:rsidRDefault="0067250C" w:rsidP="0067250C">
      <w:pPr>
        <w:suppressAutoHyphens w:val="0"/>
        <w:rPr>
          <w:color w:val="000000"/>
          <w:lang w:eastAsia="ru-RU"/>
        </w:rPr>
      </w:pPr>
    </w:p>
    <w:tbl>
      <w:tblPr>
        <w:tblW w:w="9889" w:type="dxa"/>
        <w:tblCellMar>
          <w:left w:w="0" w:type="dxa"/>
          <w:right w:w="0" w:type="dxa"/>
        </w:tblCellMar>
        <w:tblLook w:val="04A0" w:firstRow="1" w:lastRow="0" w:firstColumn="1" w:lastColumn="0" w:noHBand="0" w:noVBand="1"/>
      </w:tblPr>
      <w:tblGrid>
        <w:gridCol w:w="4469"/>
        <w:gridCol w:w="5420"/>
      </w:tblGrid>
      <w:tr w:rsidR="0067250C" w:rsidRPr="0067250C" w14:paraId="504ED52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81928" w14:textId="77777777" w:rsidR="0067250C" w:rsidRPr="0067250C" w:rsidRDefault="0067250C" w:rsidP="0067250C">
            <w:pPr>
              <w:suppressAutoHyphens w:val="0"/>
              <w:jc w:val="center"/>
              <w:rPr>
                <w:sz w:val="22"/>
                <w:szCs w:val="22"/>
                <w:lang w:eastAsia="ru-RU"/>
              </w:rPr>
            </w:pPr>
            <w:r w:rsidRPr="0067250C">
              <w:rPr>
                <w:b/>
                <w:bCs/>
                <w:sz w:val="22"/>
                <w:szCs w:val="22"/>
                <w:lang w:eastAsia="ru-RU"/>
              </w:rPr>
              <w:t>Перечень основных данных и требований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F9C030" w14:textId="77777777" w:rsidR="0067250C" w:rsidRPr="0067250C" w:rsidRDefault="0067250C" w:rsidP="0067250C">
            <w:pPr>
              <w:suppressAutoHyphens w:val="0"/>
              <w:jc w:val="center"/>
              <w:rPr>
                <w:sz w:val="22"/>
                <w:szCs w:val="22"/>
                <w:lang w:eastAsia="ru-RU"/>
              </w:rPr>
            </w:pPr>
            <w:r w:rsidRPr="0067250C">
              <w:rPr>
                <w:b/>
                <w:bCs/>
                <w:sz w:val="22"/>
                <w:szCs w:val="22"/>
                <w:lang w:eastAsia="ru-RU"/>
              </w:rPr>
              <w:t>Основные данные и требования</w:t>
            </w:r>
          </w:p>
        </w:tc>
      </w:tr>
      <w:tr w:rsidR="0067250C" w:rsidRPr="0067250C" w14:paraId="3E3471D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4B1C7" w14:textId="77777777" w:rsidR="0067250C" w:rsidRPr="0067250C" w:rsidRDefault="0067250C" w:rsidP="0067250C">
            <w:pPr>
              <w:suppressAutoHyphens w:val="0"/>
              <w:jc w:val="center"/>
              <w:rPr>
                <w:sz w:val="22"/>
                <w:szCs w:val="22"/>
                <w:lang w:eastAsia="ru-RU"/>
              </w:rPr>
            </w:pPr>
            <w:r w:rsidRPr="0067250C">
              <w:rPr>
                <w:b/>
                <w:bCs/>
                <w:sz w:val="22"/>
                <w:szCs w:val="22"/>
                <w:lang w:eastAsia="ru-RU"/>
              </w:rPr>
              <w:t>1. Общие данные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35135B" w14:textId="77777777" w:rsidR="0067250C" w:rsidRPr="0067250C" w:rsidRDefault="0067250C" w:rsidP="0067250C">
            <w:pPr>
              <w:suppressAutoHyphens w:val="0"/>
              <w:jc w:val="both"/>
              <w:rPr>
                <w:sz w:val="22"/>
                <w:szCs w:val="22"/>
                <w:lang w:eastAsia="ru-RU"/>
              </w:rPr>
            </w:pPr>
          </w:p>
        </w:tc>
      </w:tr>
      <w:tr w:rsidR="0067250C" w:rsidRPr="0067250C" w14:paraId="5134324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FE83E" w14:textId="77777777" w:rsidR="0067250C" w:rsidRPr="0067250C" w:rsidRDefault="0067250C" w:rsidP="0067250C">
            <w:pPr>
              <w:suppressAutoHyphens w:val="0"/>
              <w:jc w:val="both"/>
              <w:rPr>
                <w:sz w:val="22"/>
                <w:szCs w:val="22"/>
                <w:lang w:eastAsia="ru-RU"/>
              </w:rPr>
            </w:pPr>
            <w:r w:rsidRPr="0067250C">
              <w:rPr>
                <w:sz w:val="22"/>
                <w:szCs w:val="22"/>
                <w:lang w:eastAsia="ru-RU"/>
              </w:rPr>
              <w:t>1.1. Основание для проектирования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7D99FF" w14:textId="7359E775" w:rsidR="0067250C" w:rsidRPr="0067250C" w:rsidRDefault="0067250C" w:rsidP="0067250C">
            <w:pPr>
              <w:suppressAutoHyphens w:val="0"/>
              <w:jc w:val="both"/>
              <w:rPr>
                <w:sz w:val="22"/>
                <w:szCs w:val="22"/>
                <w:lang w:eastAsia="ru-RU"/>
              </w:rPr>
            </w:pPr>
            <w:r w:rsidRPr="0067250C">
              <w:rPr>
                <w:sz w:val="22"/>
                <w:szCs w:val="22"/>
                <w:lang w:eastAsia="ru-RU"/>
              </w:rPr>
              <w:t xml:space="preserve">Договор на </w:t>
            </w:r>
            <w:r w:rsidRPr="0067250C">
              <w:rPr>
                <w:bCs/>
                <w:color w:val="000000"/>
                <w:sz w:val="22"/>
                <w:szCs w:val="22"/>
                <w:lang w:eastAsia="ru-RU"/>
              </w:rPr>
              <w:t xml:space="preserve">выполнение проектно-изыскательских работ, </w:t>
            </w:r>
            <w:r w:rsidRPr="0067250C">
              <w:rPr>
                <w:sz w:val="22"/>
                <w:szCs w:val="22"/>
                <w:lang w:eastAsia="ru-RU"/>
              </w:rPr>
              <w:t>разработку проектно-сметной и рабочей документации № ______ от «___» _______2020</w:t>
            </w:r>
          </w:p>
          <w:p w14:paraId="6D898EB2" w14:textId="77777777" w:rsidR="0067250C" w:rsidRPr="0067250C" w:rsidRDefault="0067250C" w:rsidP="0067250C">
            <w:pPr>
              <w:suppressAutoHyphens w:val="0"/>
              <w:jc w:val="both"/>
              <w:rPr>
                <w:sz w:val="22"/>
                <w:szCs w:val="22"/>
                <w:lang w:eastAsia="ru-RU"/>
              </w:rPr>
            </w:pPr>
          </w:p>
        </w:tc>
      </w:tr>
      <w:tr w:rsidR="0067250C" w:rsidRPr="0067250C" w14:paraId="3936B10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AD870" w14:textId="77777777" w:rsidR="0067250C" w:rsidRPr="0067250C" w:rsidRDefault="0067250C" w:rsidP="0067250C">
            <w:pPr>
              <w:suppressAutoHyphens w:val="0"/>
              <w:jc w:val="both"/>
              <w:rPr>
                <w:sz w:val="22"/>
                <w:szCs w:val="22"/>
                <w:lang w:eastAsia="ru-RU"/>
              </w:rPr>
            </w:pPr>
            <w:r w:rsidRPr="0067250C">
              <w:rPr>
                <w:sz w:val="22"/>
                <w:szCs w:val="22"/>
                <w:lang w:eastAsia="ru-RU"/>
              </w:rPr>
              <w:t>1.2. Застройщик </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CE356D" w14:textId="77777777" w:rsidR="0067250C" w:rsidRPr="0067250C" w:rsidRDefault="0067250C" w:rsidP="0067250C">
            <w:pPr>
              <w:suppressAutoHyphens w:val="0"/>
              <w:jc w:val="both"/>
              <w:rPr>
                <w:sz w:val="22"/>
                <w:szCs w:val="22"/>
                <w:lang w:eastAsia="ru-RU"/>
              </w:rPr>
            </w:pPr>
            <w:r w:rsidRPr="0067250C">
              <w:rPr>
                <w:sz w:val="22"/>
                <w:szCs w:val="22"/>
                <w:lang w:eastAsia="ru-RU"/>
              </w:rPr>
              <w:t>АО «Центральный рынок» </w:t>
            </w:r>
          </w:p>
          <w:p w14:paraId="42E47049"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ИНН 4345465614, ОГРН 1174350007446 </w:t>
            </w:r>
          </w:p>
          <w:p w14:paraId="50B48A9E" w14:textId="77777777" w:rsidR="0067250C" w:rsidRPr="0067250C" w:rsidRDefault="0067250C" w:rsidP="0067250C">
            <w:pPr>
              <w:suppressAutoHyphens w:val="0"/>
              <w:jc w:val="both"/>
              <w:rPr>
                <w:sz w:val="22"/>
                <w:szCs w:val="22"/>
                <w:lang w:eastAsia="ru-RU"/>
              </w:rPr>
            </w:pPr>
          </w:p>
        </w:tc>
      </w:tr>
      <w:tr w:rsidR="0067250C" w:rsidRPr="0067250C" w14:paraId="6AB3150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24D63" w14:textId="77777777" w:rsidR="0067250C" w:rsidRPr="0067250C" w:rsidRDefault="0067250C" w:rsidP="0067250C">
            <w:pPr>
              <w:suppressAutoHyphens w:val="0"/>
              <w:jc w:val="both"/>
              <w:rPr>
                <w:sz w:val="22"/>
                <w:szCs w:val="22"/>
                <w:lang w:eastAsia="ru-RU"/>
              </w:rPr>
            </w:pPr>
            <w:r w:rsidRPr="0067250C">
              <w:rPr>
                <w:sz w:val="22"/>
                <w:szCs w:val="22"/>
                <w:lang w:eastAsia="ru-RU"/>
              </w:rPr>
              <w:t>1.3. Инвестор</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CF7B65" w14:textId="77777777" w:rsidR="0067250C" w:rsidRPr="0067250C" w:rsidRDefault="0067250C" w:rsidP="0067250C">
            <w:pPr>
              <w:suppressAutoHyphens w:val="0"/>
              <w:jc w:val="both"/>
              <w:rPr>
                <w:sz w:val="22"/>
                <w:szCs w:val="22"/>
                <w:lang w:eastAsia="ru-RU"/>
              </w:rPr>
            </w:pPr>
            <w:r w:rsidRPr="0067250C">
              <w:rPr>
                <w:sz w:val="22"/>
                <w:szCs w:val="22"/>
                <w:lang w:eastAsia="ru-RU"/>
              </w:rPr>
              <w:t>АО «Центральный рынок» </w:t>
            </w:r>
          </w:p>
          <w:p w14:paraId="58BDC6E1"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ИНН 4345465614, ОГРН 1174350007446 </w:t>
            </w:r>
          </w:p>
          <w:p w14:paraId="038399E2" w14:textId="77777777" w:rsidR="0067250C" w:rsidRPr="0067250C" w:rsidRDefault="0067250C" w:rsidP="0067250C">
            <w:pPr>
              <w:suppressAutoHyphens w:val="0"/>
              <w:jc w:val="both"/>
              <w:rPr>
                <w:sz w:val="22"/>
                <w:szCs w:val="22"/>
                <w:lang w:eastAsia="ru-RU"/>
              </w:rPr>
            </w:pPr>
          </w:p>
        </w:tc>
      </w:tr>
      <w:tr w:rsidR="0067250C" w:rsidRPr="0067250C" w14:paraId="42F09DCE"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3B2BB2"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1.4. Проектная организация </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850A9" w14:textId="77777777" w:rsidR="0067250C" w:rsidRPr="0067250C" w:rsidRDefault="0067250C" w:rsidP="0067250C">
            <w:pPr>
              <w:suppressAutoHyphens w:val="0"/>
              <w:jc w:val="both"/>
              <w:rPr>
                <w:sz w:val="22"/>
                <w:szCs w:val="22"/>
                <w:lang w:val="en-US" w:eastAsia="ru-RU"/>
              </w:rPr>
            </w:pPr>
            <w:r w:rsidRPr="0067250C">
              <w:rPr>
                <w:sz w:val="22"/>
                <w:szCs w:val="22"/>
                <w:lang w:val="en-US" w:eastAsia="ru-RU"/>
              </w:rPr>
              <w:t>________________________________</w:t>
            </w:r>
          </w:p>
          <w:p w14:paraId="1A0B4D1F" w14:textId="77777777" w:rsidR="0067250C" w:rsidRPr="0067250C" w:rsidRDefault="0067250C" w:rsidP="0067250C">
            <w:pPr>
              <w:suppressAutoHyphens w:val="0"/>
              <w:jc w:val="both"/>
              <w:rPr>
                <w:sz w:val="22"/>
                <w:szCs w:val="22"/>
                <w:lang w:eastAsia="ru-RU"/>
              </w:rPr>
            </w:pPr>
            <w:r w:rsidRPr="0067250C">
              <w:rPr>
                <w:sz w:val="22"/>
                <w:szCs w:val="22"/>
                <w:lang w:eastAsia="ru-RU"/>
              </w:rPr>
              <w:t>ИНН ___________ ОГРН ________________</w:t>
            </w:r>
          </w:p>
          <w:p w14:paraId="3E9A5D0D" w14:textId="77777777" w:rsidR="0067250C" w:rsidRPr="0067250C" w:rsidRDefault="0067250C" w:rsidP="0067250C">
            <w:pPr>
              <w:suppressAutoHyphens w:val="0"/>
              <w:jc w:val="both"/>
              <w:rPr>
                <w:sz w:val="22"/>
                <w:szCs w:val="22"/>
                <w:lang w:eastAsia="ru-RU"/>
              </w:rPr>
            </w:pPr>
          </w:p>
        </w:tc>
      </w:tr>
      <w:tr w:rsidR="0067250C" w:rsidRPr="0067250C" w14:paraId="6607E3D9"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E2B8C3" w14:textId="77777777" w:rsidR="0067250C" w:rsidRPr="0067250C" w:rsidRDefault="0067250C" w:rsidP="0067250C">
            <w:pPr>
              <w:suppressAutoHyphens w:val="0"/>
              <w:jc w:val="both"/>
              <w:rPr>
                <w:sz w:val="22"/>
                <w:szCs w:val="22"/>
                <w:lang w:eastAsia="ru-RU"/>
              </w:rPr>
            </w:pPr>
            <w:r w:rsidRPr="0067250C">
              <w:rPr>
                <w:sz w:val="22"/>
                <w:szCs w:val="22"/>
                <w:lang w:eastAsia="ru-RU"/>
              </w:rPr>
              <w:t>1.5. Источник финансирования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6CAE9" w14:textId="77777777" w:rsidR="0067250C" w:rsidRPr="0067250C" w:rsidRDefault="0067250C" w:rsidP="0067250C">
            <w:pPr>
              <w:suppressAutoHyphens w:val="0"/>
              <w:jc w:val="both"/>
              <w:rPr>
                <w:sz w:val="22"/>
                <w:szCs w:val="22"/>
                <w:lang w:eastAsia="ru-RU"/>
              </w:rPr>
            </w:pPr>
            <w:r w:rsidRPr="0067250C">
              <w:rPr>
                <w:sz w:val="22"/>
                <w:szCs w:val="22"/>
                <w:lang w:eastAsia="ru-RU"/>
              </w:rPr>
              <w:t>Собственные средства</w:t>
            </w:r>
          </w:p>
          <w:p w14:paraId="0A331DB8" w14:textId="77777777" w:rsidR="0067250C" w:rsidRPr="0067250C" w:rsidRDefault="0067250C" w:rsidP="0067250C">
            <w:pPr>
              <w:suppressAutoHyphens w:val="0"/>
              <w:jc w:val="both"/>
              <w:rPr>
                <w:sz w:val="22"/>
                <w:szCs w:val="22"/>
                <w:lang w:eastAsia="ru-RU"/>
              </w:rPr>
            </w:pPr>
          </w:p>
        </w:tc>
      </w:tr>
      <w:tr w:rsidR="0067250C" w:rsidRPr="0067250C" w14:paraId="44D14B9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BCEB06" w14:textId="77777777" w:rsidR="0067250C" w:rsidRPr="0067250C" w:rsidRDefault="0067250C" w:rsidP="0067250C">
            <w:pPr>
              <w:suppressAutoHyphens w:val="0"/>
              <w:jc w:val="both"/>
              <w:rPr>
                <w:sz w:val="22"/>
                <w:szCs w:val="22"/>
                <w:lang w:eastAsia="ru-RU"/>
              </w:rPr>
            </w:pPr>
            <w:r w:rsidRPr="0067250C">
              <w:rPr>
                <w:sz w:val="22"/>
                <w:szCs w:val="22"/>
                <w:lang w:eastAsia="ru-RU"/>
              </w:rPr>
              <w:t>1.6. Возможность внесения изменений в настоящее задание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91344D" w14:textId="77777777" w:rsidR="0067250C" w:rsidRPr="0067250C" w:rsidRDefault="0067250C" w:rsidP="0067250C">
            <w:pPr>
              <w:suppressAutoHyphens w:val="0"/>
              <w:ind w:firstLine="209"/>
              <w:jc w:val="both"/>
              <w:rPr>
                <w:sz w:val="22"/>
                <w:szCs w:val="22"/>
                <w:lang w:eastAsia="ru-RU"/>
              </w:rPr>
            </w:pPr>
            <w:r w:rsidRPr="0067250C">
              <w:rPr>
                <w:sz w:val="22"/>
                <w:szCs w:val="22"/>
                <w:lang w:eastAsia="ru-RU"/>
              </w:rPr>
              <w:t>Застройщик оставляет за собой право внесения изменений в настоящее Задание.</w:t>
            </w:r>
          </w:p>
          <w:p w14:paraId="2E902FC3" w14:textId="77777777" w:rsidR="0067250C" w:rsidRPr="0067250C" w:rsidRDefault="0067250C" w:rsidP="0067250C">
            <w:pPr>
              <w:suppressAutoHyphens w:val="0"/>
              <w:ind w:firstLine="209"/>
              <w:jc w:val="both"/>
              <w:rPr>
                <w:sz w:val="22"/>
                <w:szCs w:val="22"/>
                <w:lang w:eastAsia="ru-RU"/>
              </w:rPr>
            </w:pPr>
            <w:r w:rsidRPr="0067250C">
              <w:rPr>
                <w:sz w:val="22"/>
                <w:szCs w:val="22"/>
                <w:lang w:eastAsia="ru-RU"/>
              </w:rPr>
              <w:t xml:space="preserve">Изменения могут быть внесены: </w:t>
            </w:r>
          </w:p>
          <w:p w14:paraId="6C8511BF" w14:textId="77777777" w:rsidR="0067250C" w:rsidRPr="0067250C" w:rsidRDefault="0067250C" w:rsidP="0067250C">
            <w:pPr>
              <w:suppressAutoHyphens w:val="0"/>
              <w:ind w:firstLine="209"/>
              <w:jc w:val="both"/>
              <w:rPr>
                <w:sz w:val="22"/>
                <w:szCs w:val="22"/>
                <w:lang w:eastAsia="ru-RU"/>
              </w:rPr>
            </w:pPr>
            <w:r w:rsidRPr="0067250C">
              <w:rPr>
                <w:sz w:val="22"/>
                <w:szCs w:val="22"/>
                <w:lang w:eastAsia="ru-RU"/>
              </w:rPr>
              <w:t>- по результатам рассмотрения предпроектных материалов на градостроительном совете г. Кирова, либо рабочей группе градостроительного совета. Необходимость проведения данных мероприятий установлена постановлением администрации г. Кирова от 19.06.2015г. № 2127-п, и градостроительными планами земельных участков (см. раздел 5 п. 3) на которых располагается проектируемый объект.</w:t>
            </w:r>
          </w:p>
          <w:p w14:paraId="4806B849" w14:textId="77777777" w:rsidR="0067250C" w:rsidRPr="0067250C" w:rsidRDefault="0067250C" w:rsidP="0067250C">
            <w:pPr>
              <w:suppressAutoHyphens w:val="0"/>
              <w:ind w:firstLine="209"/>
              <w:jc w:val="both"/>
              <w:rPr>
                <w:sz w:val="22"/>
                <w:szCs w:val="22"/>
                <w:lang w:eastAsia="ru-RU"/>
              </w:rPr>
            </w:pPr>
            <w:r w:rsidRPr="0067250C">
              <w:rPr>
                <w:sz w:val="22"/>
                <w:szCs w:val="22"/>
                <w:lang w:eastAsia="ru-RU"/>
              </w:rPr>
              <w:t>- по результатам рассмотрения проекта «архитектурно-градостроительного облика объекта» соответствующим исполнительным органом администрации г. Кирова. Необходимость проведения данных мероприятий установлена постановлением администрации г. Кирова от 24.11.2017 г. № 4281-п.</w:t>
            </w:r>
          </w:p>
          <w:p w14:paraId="44D89193" w14:textId="77777777" w:rsidR="0067250C" w:rsidRPr="0067250C" w:rsidRDefault="0067250C" w:rsidP="0067250C">
            <w:pPr>
              <w:suppressAutoHyphens w:val="0"/>
              <w:ind w:firstLine="209"/>
              <w:jc w:val="both"/>
              <w:rPr>
                <w:sz w:val="22"/>
                <w:szCs w:val="22"/>
                <w:lang w:eastAsia="ru-RU"/>
              </w:rPr>
            </w:pPr>
            <w:r w:rsidRPr="0067250C">
              <w:rPr>
                <w:sz w:val="22"/>
                <w:szCs w:val="22"/>
                <w:lang w:eastAsia="ru-RU"/>
              </w:rPr>
              <w:t>Указанные выше документы предоставляются заказчиком в проектную организацию в срок не более двух рабочих дней с момента их получения из администрации.</w:t>
            </w:r>
          </w:p>
          <w:p w14:paraId="43559210" w14:textId="77777777" w:rsidR="0067250C" w:rsidRPr="0067250C" w:rsidRDefault="0067250C" w:rsidP="0067250C">
            <w:pPr>
              <w:suppressAutoHyphens w:val="0"/>
              <w:ind w:firstLine="209"/>
              <w:jc w:val="both"/>
              <w:rPr>
                <w:sz w:val="22"/>
                <w:szCs w:val="22"/>
                <w:lang w:eastAsia="ru-RU"/>
              </w:rPr>
            </w:pPr>
          </w:p>
        </w:tc>
      </w:tr>
      <w:tr w:rsidR="0067250C" w:rsidRPr="0067250C" w14:paraId="608980A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E19FB" w14:textId="77777777" w:rsidR="0067250C" w:rsidRPr="0067250C" w:rsidRDefault="0067250C" w:rsidP="0067250C">
            <w:pPr>
              <w:suppressAutoHyphens w:val="0"/>
              <w:jc w:val="both"/>
              <w:rPr>
                <w:sz w:val="22"/>
                <w:szCs w:val="22"/>
                <w:lang w:eastAsia="ru-RU"/>
              </w:rPr>
            </w:pPr>
            <w:r w:rsidRPr="0067250C">
              <w:rPr>
                <w:sz w:val="22"/>
                <w:szCs w:val="22"/>
                <w:lang w:eastAsia="ru-RU"/>
              </w:rPr>
              <w:t>1.7. Вид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76D27"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Новое строительство/реконструкция. </w:t>
            </w:r>
          </w:p>
          <w:p w14:paraId="0E334923" w14:textId="77777777" w:rsidR="0067250C" w:rsidRPr="0067250C" w:rsidRDefault="0067250C" w:rsidP="0067250C">
            <w:pPr>
              <w:suppressAutoHyphens w:val="0"/>
              <w:jc w:val="both"/>
              <w:rPr>
                <w:sz w:val="22"/>
                <w:szCs w:val="22"/>
                <w:lang w:eastAsia="ru-RU"/>
              </w:rPr>
            </w:pPr>
            <w:r w:rsidRPr="0067250C">
              <w:rPr>
                <w:sz w:val="22"/>
                <w:szCs w:val="22"/>
                <w:lang w:eastAsia="ru-RU"/>
              </w:rPr>
              <w:t>Определить на стадии разработки документации.</w:t>
            </w:r>
          </w:p>
        </w:tc>
      </w:tr>
      <w:tr w:rsidR="0067250C" w:rsidRPr="0067250C" w14:paraId="14362FB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18942E" w14:textId="77777777" w:rsidR="0067250C" w:rsidRPr="0067250C" w:rsidRDefault="0067250C" w:rsidP="0067250C">
            <w:pPr>
              <w:suppressAutoHyphens w:val="0"/>
              <w:jc w:val="both"/>
              <w:rPr>
                <w:sz w:val="22"/>
                <w:szCs w:val="22"/>
                <w:lang w:eastAsia="ru-RU"/>
              </w:rPr>
            </w:pPr>
            <w:r w:rsidRPr="0067250C">
              <w:rPr>
                <w:sz w:val="22"/>
                <w:szCs w:val="22"/>
                <w:lang w:eastAsia="ru-RU"/>
              </w:rPr>
              <w:t>1.8. Место расположения и адрес проектируемых объектов</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96D92" w14:textId="77777777" w:rsidR="0067250C" w:rsidRPr="0067250C" w:rsidRDefault="0067250C" w:rsidP="0067250C">
            <w:pPr>
              <w:suppressAutoHyphens w:val="0"/>
              <w:jc w:val="both"/>
              <w:rPr>
                <w:sz w:val="22"/>
                <w:szCs w:val="22"/>
                <w:lang w:eastAsia="ru-RU"/>
              </w:rPr>
            </w:pPr>
            <w:r w:rsidRPr="0067250C">
              <w:rPr>
                <w:sz w:val="22"/>
                <w:szCs w:val="22"/>
                <w:lang w:eastAsia="ru-RU"/>
              </w:rPr>
              <w:t>Проектируемый объект располагается на земельных участках с кадастровыми номерами земельных участков</w:t>
            </w:r>
          </w:p>
          <w:p w14:paraId="46ED511B"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43:40:000248:571 </w:t>
            </w:r>
          </w:p>
          <w:p w14:paraId="194D5533"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43:40:000248:496 </w:t>
            </w:r>
          </w:p>
          <w:p w14:paraId="46CA3794"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Проектируемый объект располагаются по адресу: </w:t>
            </w:r>
          </w:p>
          <w:p w14:paraId="56C30F7E" w14:textId="77777777" w:rsidR="0067250C" w:rsidRPr="0067250C" w:rsidRDefault="0067250C" w:rsidP="0067250C">
            <w:pPr>
              <w:suppressAutoHyphens w:val="0"/>
              <w:jc w:val="both"/>
              <w:rPr>
                <w:sz w:val="22"/>
                <w:szCs w:val="22"/>
                <w:lang w:eastAsia="ru-RU"/>
              </w:rPr>
            </w:pPr>
            <w:r w:rsidRPr="0067250C">
              <w:rPr>
                <w:sz w:val="22"/>
                <w:szCs w:val="22"/>
                <w:lang w:eastAsia="ru-RU"/>
              </w:rPr>
              <w:t>г. Киров, ул. Розы Люксембург, 86</w:t>
            </w:r>
          </w:p>
        </w:tc>
      </w:tr>
      <w:tr w:rsidR="0067250C" w:rsidRPr="0067250C" w14:paraId="2ADE266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22CC3" w14:textId="77777777" w:rsidR="0067250C" w:rsidRPr="0067250C" w:rsidRDefault="0067250C" w:rsidP="0067250C">
            <w:pPr>
              <w:suppressAutoHyphens w:val="0"/>
              <w:jc w:val="both"/>
              <w:rPr>
                <w:sz w:val="22"/>
                <w:szCs w:val="22"/>
                <w:lang w:eastAsia="ru-RU"/>
              </w:rPr>
            </w:pPr>
            <w:r w:rsidRPr="0067250C">
              <w:rPr>
                <w:sz w:val="22"/>
                <w:szCs w:val="22"/>
                <w:lang w:eastAsia="ru-RU"/>
              </w:rPr>
              <w:t>1.9. Требования к выделению этапов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C4382" w14:textId="77777777" w:rsidR="0067250C" w:rsidRPr="0067250C" w:rsidRDefault="0067250C" w:rsidP="0067250C">
            <w:pPr>
              <w:suppressAutoHyphens w:val="0"/>
              <w:jc w:val="both"/>
              <w:rPr>
                <w:sz w:val="22"/>
                <w:szCs w:val="22"/>
                <w:lang w:eastAsia="ru-RU"/>
              </w:rPr>
            </w:pPr>
            <w:r w:rsidRPr="0067250C">
              <w:rPr>
                <w:sz w:val="22"/>
                <w:szCs w:val="22"/>
                <w:lang w:eastAsia="ru-RU"/>
              </w:rPr>
              <w:t>Строительство объекта осуществляется в один этап.</w:t>
            </w:r>
          </w:p>
          <w:p w14:paraId="08867FB6" w14:textId="77777777" w:rsidR="0067250C" w:rsidRPr="0067250C" w:rsidRDefault="0067250C" w:rsidP="0067250C">
            <w:pPr>
              <w:suppressAutoHyphens w:val="0"/>
              <w:jc w:val="both"/>
              <w:rPr>
                <w:sz w:val="22"/>
                <w:szCs w:val="22"/>
                <w:lang w:eastAsia="ru-RU"/>
              </w:rPr>
            </w:pPr>
          </w:p>
        </w:tc>
      </w:tr>
      <w:tr w:rsidR="0067250C" w:rsidRPr="0067250C" w14:paraId="325C75A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46AF2" w14:textId="77777777" w:rsidR="0067250C" w:rsidRPr="0067250C" w:rsidRDefault="0067250C" w:rsidP="0067250C">
            <w:pPr>
              <w:suppressAutoHyphens w:val="0"/>
              <w:jc w:val="both"/>
              <w:rPr>
                <w:sz w:val="22"/>
                <w:szCs w:val="22"/>
                <w:lang w:eastAsia="ru-RU"/>
              </w:rPr>
            </w:pPr>
            <w:r w:rsidRPr="0067250C">
              <w:rPr>
                <w:sz w:val="22"/>
                <w:szCs w:val="22"/>
                <w:lang w:eastAsia="ru-RU"/>
              </w:rPr>
              <w:t>1.10. Сроки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78438" w14:textId="77777777" w:rsidR="0067250C" w:rsidRPr="0067250C" w:rsidRDefault="0067250C" w:rsidP="0067250C">
            <w:pPr>
              <w:suppressAutoHyphens w:val="0"/>
              <w:jc w:val="both"/>
              <w:rPr>
                <w:sz w:val="22"/>
                <w:szCs w:val="22"/>
                <w:lang w:eastAsia="ru-RU"/>
              </w:rPr>
            </w:pPr>
            <w:r w:rsidRPr="0067250C">
              <w:rPr>
                <w:sz w:val="22"/>
                <w:szCs w:val="22"/>
                <w:lang w:eastAsia="ru-RU"/>
              </w:rPr>
              <w:t>Сроки строительства установить согласно разработанного проекта организации строительства и календарного плана.</w:t>
            </w:r>
          </w:p>
          <w:p w14:paraId="44D82050" w14:textId="77777777" w:rsidR="0067250C" w:rsidRPr="0067250C" w:rsidRDefault="0067250C" w:rsidP="0067250C">
            <w:pPr>
              <w:suppressAutoHyphens w:val="0"/>
              <w:jc w:val="both"/>
              <w:rPr>
                <w:sz w:val="22"/>
                <w:szCs w:val="22"/>
                <w:lang w:eastAsia="ru-RU"/>
              </w:rPr>
            </w:pPr>
          </w:p>
        </w:tc>
      </w:tr>
      <w:tr w:rsidR="0067250C" w:rsidRPr="0067250C" w14:paraId="36A8779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196FCA" w14:textId="77777777" w:rsidR="0067250C" w:rsidRPr="0067250C" w:rsidRDefault="0067250C" w:rsidP="0067250C">
            <w:pPr>
              <w:suppressAutoHyphens w:val="0"/>
              <w:jc w:val="both"/>
              <w:rPr>
                <w:sz w:val="22"/>
                <w:szCs w:val="22"/>
                <w:lang w:eastAsia="ru-RU"/>
              </w:rPr>
            </w:pPr>
            <w:r w:rsidRPr="0067250C">
              <w:rPr>
                <w:sz w:val="22"/>
                <w:szCs w:val="22"/>
                <w:lang w:eastAsia="ru-RU"/>
              </w:rPr>
              <w:t>1.11. Требования к основным технико-</w:t>
            </w:r>
            <w:r w:rsidRPr="0067250C">
              <w:rPr>
                <w:sz w:val="22"/>
                <w:szCs w:val="22"/>
                <w:lang w:eastAsia="ru-RU"/>
              </w:rPr>
              <w:lastRenderedPageBreak/>
              <w:t>экономическим показателям объекта (площадь, объем, протяженность, количество этажей, производственная мощность и другие показатели)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26B1B" w14:textId="77777777" w:rsidR="0067250C" w:rsidRPr="0067250C" w:rsidRDefault="0067250C" w:rsidP="0067250C">
            <w:pPr>
              <w:suppressAutoHyphens w:val="0"/>
              <w:jc w:val="both"/>
              <w:rPr>
                <w:sz w:val="22"/>
                <w:szCs w:val="22"/>
                <w:lang w:eastAsia="ru-RU"/>
              </w:rPr>
            </w:pPr>
            <w:r w:rsidRPr="0067250C">
              <w:rPr>
                <w:sz w:val="22"/>
                <w:szCs w:val="22"/>
                <w:lang w:eastAsia="ru-RU"/>
              </w:rPr>
              <w:lastRenderedPageBreak/>
              <w:t>Проектом предусмотреть:</w:t>
            </w:r>
          </w:p>
          <w:p w14:paraId="2B33B2AB" w14:textId="77777777" w:rsidR="0067250C" w:rsidRPr="0067250C" w:rsidRDefault="0067250C" w:rsidP="0067250C">
            <w:pPr>
              <w:suppressAutoHyphens w:val="0"/>
              <w:jc w:val="both"/>
              <w:rPr>
                <w:sz w:val="22"/>
                <w:szCs w:val="22"/>
                <w:lang w:eastAsia="ru-RU"/>
              </w:rPr>
            </w:pPr>
          </w:p>
          <w:p w14:paraId="795A0503" w14:textId="77777777" w:rsidR="0067250C" w:rsidRPr="0067250C" w:rsidRDefault="0067250C" w:rsidP="0067250C">
            <w:pPr>
              <w:suppressAutoHyphens w:val="0"/>
              <w:jc w:val="both"/>
              <w:rPr>
                <w:sz w:val="22"/>
                <w:szCs w:val="22"/>
                <w:u w:val="single"/>
                <w:lang w:eastAsia="ru-RU"/>
              </w:rPr>
            </w:pPr>
            <w:r w:rsidRPr="0067250C">
              <w:rPr>
                <w:sz w:val="22"/>
                <w:szCs w:val="22"/>
                <w:u w:val="single"/>
                <w:lang w:eastAsia="ru-RU"/>
              </w:rPr>
              <w:t xml:space="preserve">Здание торгового назначения </w:t>
            </w:r>
          </w:p>
          <w:p w14:paraId="0D7F3B74" w14:textId="77777777" w:rsidR="0067250C" w:rsidRPr="0067250C" w:rsidRDefault="0067250C" w:rsidP="0067250C">
            <w:pPr>
              <w:suppressAutoHyphens w:val="0"/>
              <w:jc w:val="both"/>
              <w:rPr>
                <w:sz w:val="22"/>
                <w:szCs w:val="22"/>
                <w:lang w:eastAsia="ru-RU"/>
              </w:rPr>
            </w:pPr>
            <w:r w:rsidRPr="0067250C">
              <w:rPr>
                <w:sz w:val="22"/>
                <w:szCs w:val="22"/>
                <w:lang w:eastAsia="ru-RU"/>
              </w:rPr>
              <w:t>- размер в осях 66,0х25,2 метров</w:t>
            </w:r>
          </w:p>
          <w:p w14:paraId="65189240" w14:textId="77777777" w:rsidR="0067250C" w:rsidRPr="0067250C" w:rsidRDefault="0067250C" w:rsidP="0067250C">
            <w:pPr>
              <w:suppressAutoHyphens w:val="0"/>
              <w:jc w:val="both"/>
              <w:rPr>
                <w:sz w:val="22"/>
                <w:szCs w:val="22"/>
                <w:lang w:eastAsia="ru-RU"/>
              </w:rPr>
            </w:pPr>
            <w:r w:rsidRPr="0067250C">
              <w:rPr>
                <w:sz w:val="22"/>
                <w:szCs w:val="22"/>
                <w:lang w:eastAsia="ru-RU"/>
              </w:rPr>
              <w:t>- этажность – 2 этажа</w:t>
            </w:r>
          </w:p>
          <w:p w14:paraId="7AAF9B88" w14:textId="77777777" w:rsidR="0067250C" w:rsidRPr="0067250C" w:rsidRDefault="0067250C" w:rsidP="0067250C">
            <w:pPr>
              <w:suppressAutoHyphens w:val="0"/>
              <w:jc w:val="both"/>
              <w:rPr>
                <w:sz w:val="22"/>
                <w:szCs w:val="22"/>
                <w:lang w:eastAsia="ru-RU"/>
              </w:rPr>
            </w:pPr>
            <w:r w:rsidRPr="0067250C">
              <w:rPr>
                <w:sz w:val="22"/>
                <w:szCs w:val="22"/>
                <w:lang w:eastAsia="ru-RU"/>
              </w:rPr>
              <w:t>- общая площадь здания - 3155 м.кв.</w:t>
            </w:r>
          </w:p>
          <w:p w14:paraId="3DEE9B08" w14:textId="77777777" w:rsidR="0067250C" w:rsidRPr="0067250C" w:rsidRDefault="0067250C" w:rsidP="0067250C">
            <w:pPr>
              <w:suppressAutoHyphens w:val="0"/>
              <w:jc w:val="both"/>
              <w:rPr>
                <w:sz w:val="22"/>
                <w:szCs w:val="22"/>
                <w:lang w:eastAsia="ru-RU"/>
              </w:rPr>
            </w:pPr>
            <w:r w:rsidRPr="0067250C">
              <w:rPr>
                <w:sz w:val="22"/>
                <w:szCs w:val="22"/>
                <w:lang w:eastAsia="ru-RU"/>
              </w:rPr>
              <w:t>- высота здания – 13,5 м</w:t>
            </w:r>
          </w:p>
          <w:p w14:paraId="05BE47AB" w14:textId="77777777" w:rsidR="0067250C" w:rsidRPr="0067250C" w:rsidRDefault="0067250C" w:rsidP="0067250C">
            <w:pPr>
              <w:suppressAutoHyphens w:val="0"/>
              <w:jc w:val="both"/>
              <w:rPr>
                <w:sz w:val="22"/>
                <w:szCs w:val="22"/>
                <w:lang w:eastAsia="ru-RU"/>
              </w:rPr>
            </w:pPr>
          </w:p>
          <w:p w14:paraId="6FD022B7" w14:textId="77777777" w:rsidR="0067250C" w:rsidRPr="0067250C" w:rsidRDefault="0067250C" w:rsidP="0067250C">
            <w:pPr>
              <w:suppressAutoHyphens w:val="0"/>
              <w:jc w:val="both"/>
              <w:rPr>
                <w:sz w:val="22"/>
                <w:szCs w:val="22"/>
                <w:lang w:eastAsia="ru-RU"/>
              </w:rPr>
            </w:pPr>
            <w:r w:rsidRPr="0067250C">
              <w:rPr>
                <w:sz w:val="22"/>
                <w:szCs w:val="22"/>
                <w:lang w:eastAsia="ru-RU"/>
              </w:rPr>
              <w:t>Приведенные выше технико-экономические показатели уточняются на стадии проектирования.</w:t>
            </w:r>
          </w:p>
          <w:p w14:paraId="1ED0BE25" w14:textId="77777777" w:rsidR="0067250C" w:rsidRPr="0067250C" w:rsidRDefault="0067250C" w:rsidP="0067250C">
            <w:pPr>
              <w:suppressAutoHyphens w:val="0"/>
              <w:jc w:val="both"/>
              <w:rPr>
                <w:sz w:val="22"/>
                <w:szCs w:val="22"/>
                <w:lang w:eastAsia="ru-RU"/>
              </w:rPr>
            </w:pPr>
          </w:p>
          <w:p w14:paraId="491B4810" w14:textId="77777777" w:rsidR="0067250C" w:rsidRPr="0067250C" w:rsidRDefault="0067250C" w:rsidP="0067250C">
            <w:pPr>
              <w:suppressAutoHyphens w:val="0"/>
              <w:jc w:val="both"/>
              <w:rPr>
                <w:sz w:val="22"/>
                <w:szCs w:val="22"/>
                <w:lang w:eastAsia="ru-RU"/>
              </w:rPr>
            </w:pPr>
            <w:r w:rsidRPr="0067250C">
              <w:rPr>
                <w:sz w:val="22"/>
                <w:szCs w:val="22"/>
                <w:lang w:eastAsia="ru-RU"/>
              </w:rPr>
              <w:t>Общее количество вновь проектируемых зданий – 1 шт.</w:t>
            </w:r>
          </w:p>
        </w:tc>
      </w:tr>
      <w:tr w:rsidR="0067250C" w:rsidRPr="0067250C" w14:paraId="79957533"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187CA" w14:textId="77777777" w:rsidR="0067250C" w:rsidRPr="0067250C" w:rsidRDefault="0067250C" w:rsidP="0067250C">
            <w:pPr>
              <w:suppressAutoHyphens w:val="0"/>
              <w:jc w:val="center"/>
              <w:rPr>
                <w:sz w:val="22"/>
                <w:szCs w:val="22"/>
                <w:lang w:eastAsia="ru-RU"/>
              </w:rPr>
            </w:pPr>
            <w:r w:rsidRPr="0067250C">
              <w:rPr>
                <w:b/>
                <w:bCs/>
                <w:sz w:val="22"/>
                <w:szCs w:val="22"/>
                <w:lang w:eastAsia="ru-RU"/>
              </w:rPr>
              <w:lastRenderedPageBreak/>
              <w:t>2. Идентификационные признаки зданий и сооружений, которые устанавливаются в соответствии со статьей 4 Федерального закона «Технический регламент о безопасности зданий и сооружений»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C354B4" w14:textId="77777777" w:rsidR="0067250C" w:rsidRPr="0067250C" w:rsidRDefault="0067250C" w:rsidP="0067250C">
            <w:pPr>
              <w:suppressAutoHyphens w:val="0"/>
              <w:jc w:val="both"/>
              <w:rPr>
                <w:sz w:val="22"/>
                <w:szCs w:val="22"/>
                <w:lang w:eastAsia="ru-RU"/>
              </w:rPr>
            </w:pPr>
          </w:p>
        </w:tc>
      </w:tr>
      <w:tr w:rsidR="0067250C" w:rsidRPr="0067250C" w14:paraId="2165A2B3"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E1072" w14:textId="77777777" w:rsidR="0067250C" w:rsidRPr="0067250C" w:rsidRDefault="0067250C" w:rsidP="0067250C">
            <w:pPr>
              <w:suppressAutoHyphens w:val="0"/>
              <w:jc w:val="both"/>
              <w:rPr>
                <w:sz w:val="22"/>
                <w:szCs w:val="22"/>
                <w:lang w:eastAsia="ru-RU"/>
              </w:rPr>
            </w:pPr>
            <w:r w:rsidRPr="0067250C">
              <w:rPr>
                <w:sz w:val="22"/>
                <w:szCs w:val="22"/>
                <w:lang w:eastAsia="ru-RU"/>
              </w:rPr>
              <w:t>2.1 Назначение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9ED69" w14:textId="77777777" w:rsidR="0067250C" w:rsidRPr="0067250C" w:rsidRDefault="0067250C" w:rsidP="0067250C">
            <w:pPr>
              <w:suppressAutoHyphens w:val="0"/>
              <w:jc w:val="both"/>
              <w:rPr>
                <w:sz w:val="22"/>
                <w:szCs w:val="22"/>
                <w:lang w:eastAsia="ru-RU"/>
              </w:rPr>
            </w:pPr>
            <w:r w:rsidRPr="0067250C">
              <w:rPr>
                <w:sz w:val="22"/>
                <w:szCs w:val="22"/>
                <w:lang w:eastAsia="ru-RU"/>
              </w:rPr>
              <w:t>Здание торгового назначения (магазин)</w:t>
            </w:r>
          </w:p>
        </w:tc>
      </w:tr>
      <w:tr w:rsidR="0067250C" w:rsidRPr="0067250C" w14:paraId="5AAF2544"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1F606D" w14:textId="77777777" w:rsidR="0067250C" w:rsidRPr="0067250C" w:rsidRDefault="0067250C" w:rsidP="0067250C">
            <w:pPr>
              <w:suppressAutoHyphens w:val="0"/>
              <w:jc w:val="both"/>
              <w:rPr>
                <w:sz w:val="22"/>
                <w:szCs w:val="22"/>
                <w:lang w:eastAsia="ru-RU"/>
              </w:rPr>
            </w:pPr>
            <w:r w:rsidRPr="0067250C">
              <w:rPr>
                <w:sz w:val="22"/>
                <w:szCs w:val="22"/>
                <w:lang w:eastAsia="ru-RU"/>
              </w:rPr>
              <w:t>2.2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326A9" w14:textId="77777777" w:rsidR="0067250C" w:rsidRPr="0067250C" w:rsidRDefault="0067250C" w:rsidP="0067250C">
            <w:pPr>
              <w:suppressAutoHyphens w:val="0"/>
              <w:jc w:val="both"/>
              <w:rPr>
                <w:sz w:val="22"/>
                <w:szCs w:val="22"/>
                <w:lang w:eastAsia="ru-RU"/>
              </w:rPr>
            </w:pPr>
            <w:r w:rsidRPr="0067250C">
              <w:rPr>
                <w:sz w:val="22"/>
                <w:szCs w:val="22"/>
                <w:lang w:eastAsia="ru-RU"/>
              </w:rPr>
              <w:t>Не принадлежит</w:t>
            </w:r>
          </w:p>
        </w:tc>
      </w:tr>
      <w:tr w:rsidR="0067250C" w:rsidRPr="0067250C" w14:paraId="6C8EC58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595EC" w14:textId="77777777" w:rsidR="0067250C" w:rsidRPr="0067250C" w:rsidRDefault="0067250C" w:rsidP="0067250C">
            <w:pPr>
              <w:suppressAutoHyphens w:val="0"/>
              <w:jc w:val="both"/>
              <w:rPr>
                <w:sz w:val="22"/>
                <w:szCs w:val="22"/>
                <w:lang w:eastAsia="ru-RU"/>
              </w:rPr>
            </w:pPr>
            <w:r w:rsidRPr="0067250C">
              <w:rPr>
                <w:sz w:val="22"/>
                <w:szCs w:val="22"/>
                <w:lang w:eastAsia="ru-RU"/>
              </w:rPr>
              <w:t>2.3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527A4" w14:textId="77777777" w:rsidR="0067250C" w:rsidRPr="0067250C" w:rsidRDefault="0067250C" w:rsidP="0067250C">
            <w:pPr>
              <w:suppressAutoHyphens w:val="0"/>
              <w:jc w:val="both"/>
              <w:rPr>
                <w:sz w:val="22"/>
                <w:szCs w:val="22"/>
                <w:lang w:eastAsia="ru-RU"/>
              </w:rPr>
            </w:pPr>
            <w:r w:rsidRPr="0067250C">
              <w:rPr>
                <w:sz w:val="22"/>
                <w:szCs w:val="22"/>
                <w:lang w:eastAsia="ru-RU"/>
              </w:rPr>
              <w:t>Определить на стадии проведения инженерных изысканий</w:t>
            </w:r>
          </w:p>
        </w:tc>
      </w:tr>
      <w:tr w:rsidR="0067250C" w:rsidRPr="0067250C" w14:paraId="2FF8B18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C84C4" w14:textId="77777777" w:rsidR="0067250C" w:rsidRPr="0067250C" w:rsidRDefault="0067250C" w:rsidP="0067250C">
            <w:pPr>
              <w:suppressAutoHyphens w:val="0"/>
              <w:jc w:val="both"/>
              <w:rPr>
                <w:sz w:val="22"/>
                <w:szCs w:val="22"/>
                <w:lang w:eastAsia="ru-RU"/>
              </w:rPr>
            </w:pPr>
            <w:r w:rsidRPr="0067250C">
              <w:rPr>
                <w:sz w:val="22"/>
                <w:szCs w:val="22"/>
                <w:lang w:eastAsia="ru-RU"/>
              </w:rPr>
              <w:t>2.4 Принадлежность к опасным производственным объектам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E1A02" w14:textId="77777777" w:rsidR="0067250C" w:rsidRPr="0067250C" w:rsidRDefault="0067250C" w:rsidP="0067250C">
            <w:pPr>
              <w:suppressAutoHyphens w:val="0"/>
              <w:jc w:val="both"/>
              <w:rPr>
                <w:sz w:val="22"/>
                <w:szCs w:val="22"/>
                <w:lang w:eastAsia="ru-RU"/>
              </w:rPr>
            </w:pPr>
            <w:r w:rsidRPr="0067250C">
              <w:rPr>
                <w:sz w:val="22"/>
                <w:szCs w:val="22"/>
                <w:lang w:eastAsia="ru-RU"/>
              </w:rPr>
              <w:t>Не принадлежит</w:t>
            </w:r>
          </w:p>
        </w:tc>
      </w:tr>
      <w:tr w:rsidR="0067250C" w:rsidRPr="0067250C" w14:paraId="5300D21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EF948" w14:textId="77777777" w:rsidR="0067250C" w:rsidRPr="0067250C" w:rsidRDefault="0067250C" w:rsidP="0067250C">
            <w:pPr>
              <w:suppressAutoHyphens w:val="0"/>
              <w:jc w:val="both"/>
              <w:rPr>
                <w:sz w:val="22"/>
                <w:szCs w:val="22"/>
                <w:lang w:eastAsia="ru-RU"/>
              </w:rPr>
            </w:pPr>
            <w:r w:rsidRPr="0067250C">
              <w:rPr>
                <w:sz w:val="22"/>
                <w:szCs w:val="22"/>
                <w:lang w:eastAsia="ru-RU"/>
              </w:rPr>
              <w:t>2.5 Требования о необходимости соответствия проектной документации обоснованию безопасности опасного производственного объекта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6E2150" w14:textId="77777777" w:rsidR="0067250C" w:rsidRPr="0067250C" w:rsidRDefault="0067250C" w:rsidP="0067250C">
            <w:pPr>
              <w:suppressAutoHyphens w:val="0"/>
              <w:jc w:val="both"/>
              <w:rPr>
                <w:sz w:val="22"/>
                <w:szCs w:val="22"/>
                <w:lang w:eastAsia="ru-RU"/>
              </w:rPr>
            </w:pPr>
            <w:r w:rsidRPr="0067250C">
              <w:rPr>
                <w:sz w:val="22"/>
                <w:szCs w:val="22"/>
                <w:lang w:eastAsia="ru-RU"/>
              </w:rPr>
              <w:t>Требование не установлено</w:t>
            </w:r>
          </w:p>
        </w:tc>
      </w:tr>
      <w:tr w:rsidR="0067250C" w:rsidRPr="0067250C" w14:paraId="7676216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919B1" w14:textId="77777777" w:rsidR="0067250C" w:rsidRPr="0067250C" w:rsidRDefault="0067250C" w:rsidP="0067250C">
            <w:pPr>
              <w:suppressAutoHyphens w:val="0"/>
              <w:jc w:val="both"/>
              <w:rPr>
                <w:sz w:val="22"/>
                <w:szCs w:val="22"/>
                <w:lang w:eastAsia="ru-RU"/>
              </w:rPr>
            </w:pPr>
            <w:r w:rsidRPr="0067250C">
              <w:rPr>
                <w:sz w:val="22"/>
                <w:szCs w:val="22"/>
                <w:lang w:eastAsia="ru-RU"/>
              </w:rPr>
              <w:t>2.6 Пожарная и взрывопожарная опасность</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B8ADE"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Не взрывопожароопасен.</w:t>
            </w:r>
          </w:p>
          <w:p w14:paraId="46FB523F"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Согласно ст. 32, ФЗ от 22.07.2008 № 123-ФЗ «Технический регламент о требованиях пожарной безопасности», предусмотрена следующая классификация зданий, сооружений и пожарных отсеков по функциональной пожарной опасности:</w:t>
            </w:r>
          </w:p>
          <w:p w14:paraId="328F0E6F" w14:textId="77777777" w:rsidR="0067250C" w:rsidRPr="0067250C" w:rsidRDefault="0067250C" w:rsidP="0067250C">
            <w:pPr>
              <w:suppressAutoHyphens w:val="0"/>
              <w:ind w:left="493" w:hanging="493"/>
              <w:jc w:val="both"/>
              <w:rPr>
                <w:sz w:val="22"/>
                <w:szCs w:val="22"/>
                <w:lang w:eastAsia="ru-RU"/>
              </w:rPr>
            </w:pPr>
            <w:r w:rsidRPr="0067250C">
              <w:rPr>
                <w:sz w:val="22"/>
                <w:szCs w:val="22"/>
                <w:lang w:eastAsia="ru-RU"/>
              </w:rPr>
              <w:t>Ф3.1 - здания организаций торговли;</w:t>
            </w:r>
          </w:p>
          <w:p w14:paraId="3529801B" w14:textId="77777777" w:rsidR="0067250C" w:rsidRPr="0067250C" w:rsidRDefault="0067250C" w:rsidP="0067250C">
            <w:pPr>
              <w:suppressAutoHyphens w:val="0"/>
              <w:ind w:left="493" w:hanging="493"/>
              <w:jc w:val="both"/>
              <w:rPr>
                <w:sz w:val="22"/>
                <w:szCs w:val="22"/>
                <w:lang w:eastAsia="ru-RU"/>
              </w:rPr>
            </w:pPr>
            <w:r w:rsidRPr="0067250C">
              <w:rPr>
                <w:sz w:val="22"/>
                <w:szCs w:val="22"/>
                <w:lang w:eastAsia="ru-RU"/>
              </w:rPr>
              <w:t>Ф3.2 - здания организаций общественного питания;</w:t>
            </w:r>
          </w:p>
          <w:p w14:paraId="1424661A" w14:textId="77777777" w:rsidR="0067250C" w:rsidRPr="0067250C" w:rsidRDefault="0067250C" w:rsidP="0067250C">
            <w:pPr>
              <w:suppressAutoHyphens w:val="0"/>
              <w:ind w:left="493" w:hanging="493"/>
              <w:jc w:val="both"/>
              <w:rPr>
                <w:sz w:val="22"/>
                <w:szCs w:val="22"/>
                <w:lang w:eastAsia="ru-RU"/>
              </w:rPr>
            </w:pPr>
            <w:r w:rsidRPr="0067250C">
              <w:rPr>
                <w:sz w:val="22"/>
                <w:szCs w:val="22"/>
                <w:lang w:eastAsia="ru-RU"/>
              </w:rPr>
              <w:t>Ф4.3 - офисы;</w:t>
            </w:r>
          </w:p>
          <w:p w14:paraId="536DA233" w14:textId="77777777" w:rsidR="0067250C" w:rsidRPr="0067250C" w:rsidRDefault="0067250C" w:rsidP="0067250C">
            <w:pPr>
              <w:suppressAutoHyphens w:val="0"/>
              <w:ind w:left="493" w:hanging="493"/>
              <w:jc w:val="both"/>
              <w:rPr>
                <w:sz w:val="22"/>
                <w:szCs w:val="22"/>
                <w:lang w:eastAsia="ru-RU"/>
              </w:rPr>
            </w:pPr>
            <w:r w:rsidRPr="0067250C">
              <w:rPr>
                <w:sz w:val="22"/>
                <w:szCs w:val="22"/>
                <w:lang w:eastAsia="ru-RU"/>
              </w:rPr>
              <w:t>Ф5.1 - лабораторные помещения</w:t>
            </w:r>
          </w:p>
          <w:p w14:paraId="2FF4658E" w14:textId="77777777" w:rsidR="0067250C" w:rsidRPr="0067250C" w:rsidRDefault="0067250C" w:rsidP="0067250C">
            <w:pPr>
              <w:suppressAutoHyphens w:val="0"/>
              <w:ind w:left="493" w:hanging="493"/>
              <w:jc w:val="both"/>
              <w:rPr>
                <w:sz w:val="22"/>
                <w:szCs w:val="22"/>
                <w:lang w:eastAsia="ru-RU"/>
              </w:rPr>
            </w:pPr>
            <w:r w:rsidRPr="0067250C">
              <w:rPr>
                <w:sz w:val="22"/>
                <w:szCs w:val="22"/>
                <w:lang w:eastAsia="ru-RU"/>
              </w:rPr>
              <w:t>Ф5.2 - складские помещения;</w:t>
            </w:r>
          </w:p>
          <w:p w14:paraId="4DE8C90F" w14:textId="77777777" w:rsidR="0067250C" w:rsidRPr="0067250C" w:rsidRDefault="0067250C" w:rsidP="0067250C">
            <w:pPr>
              <w:suppressAutoHyphens w:val="0"/>
              <w:jc w:val="both"/>
              <w:rPr>
                <w:sz w:val="22"/>
                <w:szCs w:val="22"/>
                <w:lang w:eastAsia="ru-RU"/>
              </w:rPr>
            </w:pPr>
          </w:p>
        </w:tc>
      </w:tr>
      <w:tr w:rsidR="0067250C" w:rsidRPr="0067250C" w14:paraId="67A8CB8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D8920" w14:textId="77777777" w:rsidR="0067250C" w:rsidRPr="0067250C" w:rsidRDefault="0067250C" w:rsidP="0067250C">
            <w:pPr>
              <w:suppressAutoHyphens w:val="0"/>
              <w:jc w:val="both"/>
              <w:rPr>
                <w:sz w:val="22"/>
                <w:szCs w:val="22"/>
                <w:lang w:eastAsia="ru-RU"/>
              </w:rPr>
            </w:pPr>
            <w:r w:rsidRPr="0067250C">
              <w:rPr>
                <w:sz w:val="22"/>
                <w:szCs w:val="22"/>
                <w:lang w:eastAsia="ru-RU"/>
              </w:rPr>
              <w:t>2.7 Наличие помещений с постоянным пребыванием людей.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25662"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Предусматривается наличие помещений с пребыванием в них людей непрерывно в течение более двух часов.</w:t>
            </w:r>
          </w:p>
        </w:tc>
      </w:tr>
      <w:tr w:rsidR="0067250C" w:rsidRPr="0067250C" w14:paraId="1BD1A3F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6249C" w14:textId="77777777" w:rsidR="0067250C" w:rsidRPr="0067250C" w:rsidRDefault="0067250C" w:rsidP="0067250C">
            <w:pPr>
              <w:suppressAutoHyphens w:val="0"/>
              <w:jc w:val="both"/>
              <w:rPr>
                <w:sz w:val="22"/>
                <w:szCs w:val="22"/>
                <w:lang w:eastAsia="ru-RU"/>
              </w:rPr>
            </w:pPr>
            <w:r w:rsidRPr="0067250C">
              <w:rPr>
                <w:sz w:val="22"/>
                <w:szCs w:val="22"/>
                <w:lang w:eastAsia="ru-RU"/>
              </w:rPr>
              <w:t>2.8 Уровень ответственности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75196" w14:textId="77777777" w:rsidR="0067250C" w:rsidRPr="0067250C" w:rsidRDefault="0067250C" w:rsidP="0067250C">
            <w:pPr>
              <w:suppressAutoHyphens w:val="0"/>
              <w:jc w:val="both"/>
              <w:rPr>
                <w:sz w:val="22"/>
                <w:szCs w:val="22"/>
                <w:lang w:eastAsia="ru-RU"/>
              </w:rPr>
            </w:pPr>
            <w:r w:rsidRPr="0067250C">
              <w:rPr>
                <w:sz w:val="22"/>
                <w:szCs w:val="22"/>
                <w:lang w:eastAsia="ru-RU"/>
              </w:rPr>
              <w:t>II - нормальный</w:t>
            </w:r>
          </w:p>
        </w:tc>
      </w:tr>
      <w:tr w:rsidR="0067250C" w:rsidRPr="0067250C" w14:paraId="08849AC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BDE3F" w14:textId="77777777" w:rsidR="0067250C" w:rsidRPr="0067250C" w:rsidRDefault="0067250C" w:rsidP="0067250C">
            <w:pPr>
              <w:suppressAutoHyphens w:val="0"/>
              <w:jc w:val="center"/>
              <w:rPr>
                <w:sz w:val="22"/>
                <w:szCs w:val="22"/>
                <w:lang w:eastAsia="ru-RU"/>
              </w:rPr>
            </w:pPr>
            <w:r w:rsidRPr="0067250C">
              <w:rPr>
                <w:b/>
                <w:bCs/>
                <w:sz w:val="22"/>
                <w:szCs w:val="22"/>
                <w:lang w:eastAsia="ru-RU"/>
              </w:rPr>
              <w:t>3. Прочие требования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9F47A" w14:textId="77777777" w:rsidR="0067250C" w:rsidRPr="0067250C" w:rsidRDefault="0067250C" w:rsidP="0067250C">
            <w:pPr>
              <w:suppressAutoHyphens w:val="0"/>
              <w:jc w:val="both"/>
              <w:rPr>
                <w:sz w:val="22"/>
                <w:szCs w:val="22"/>
                <w:lang w:eastAsia="ru-RU"/>
              </w:rPr>
            </w:pPr>
          </w:p>
        </w:tc>
      </w:tr>
      <w:tr w:rsidR="0067250C" w:rsidRPr="0067250C" w14:paraId="05C6BD0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328F72" w14:textId="77777777" w:rsidR="0067250C" w:rsidRPr="0067250C" w:rsidRDefault="0067250C" w:rsidP="0067250C">
            <w:pPr>
              <w:suppressAutoHyphens w:val="0"/>
              <w:rPr>
                <w:sz w:val="22"/>
                <w:szCs w:val="22"/>
                <w:lang w:eastAsia="ru-RU"/>
              </w:rPr>
            </w:pPr>
            <w:r w:rsidRPr="0067250C">
              <w:rPr>
                <w:sz w:val="22"/>
                <w:szCs w:val="22"/>
                <w:lang w:eastAsia="ru-RU"/>
              </w:rPr>
              <w:t>3.1. Требования к качеству, конкурентоспособности, экологичности и энергоэффективности проектных решений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5E95F" w14:textId="77777777" w:rsidR="0067250C" w:rsidRPr="0067250C" w:rsidRDefault="0067250C" w:rsidP="0067250C">
            <w:pPr>
              <w:suppressAutoHyphens w:val="0"/>
              <w:jc w:val="both"/>
              <w:rPr>
                <w:sz w:val="22"/>
                <w:szCs w:val="22"/>
                <w:lang w:eastAsia="ru-RU"/>
              </w:rPr>
            </w:pPr>
            <w:r w:rsidRPr="0067250C">
              <w:rPr>
                <w:sz w:val="22"/>
                <w:szCs w:val="22"/>
                <w:lang w:eastAsia="ru-RU"/>
              </w:rPr>
              <w:t>Определяются с учетом требований действующих норм</w:t>
            </w:r>
          </w:p>
        </w:tc>
      </w:tr>
      <w:tr w:rsidR="0067250C" w:rsidRPr="0067250C" w14:paraId="2EA6D21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4D7A86" w14:textId="77777777" w:rsidR="0067250C" w:rsidRPr="0067250C" w:rsidRDefault="0067250C" w:rsidP="0067250C">
            <w:pPr>
              <w:suppressAutoHyphens w:val="0"/>
              <w:rPr>
                <w:sz w:val="22"/>
                <w:szCs w:val="22"/>
                <w:lang w:eastAsia="ru-RU"/>
              </w:rPr>
            </w:pPr>
            <w:r w:rsidRPr="0067250C">
              <w:rPr>
                <w:sz w:val="22"/>
                <w:szCs w:val="22"/>
                <w:lang w:eastAsia="ru-RU"/>
              </w:rPr>
              <w:t xml:space="preserve">3.2 Необходимость выполнения инженерных изысканий </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23223"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Инженерные изыскания проводятся в соответствие с требованиями, установленными СП 47.13330.2016 «Инженерные изыскания для строительства. Основные положения». </w:t>
            </w:r>
          </w:p>
          <w:p w14:paraId="212A18D2"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Заказчик направляет для ознакомления и оценки в проектную организацию технический отчет о </w:t>
            </w:r>
            <w:r w:rsidRPr="0067250C">
              <w:rPr>
                <w:sz w:val="22"/>
                <w:szCs w:val="22"/>
                <w:lang w:eastAsia="ru-RU"/>
              </w:rPr>
              <w:lastRenderedPageBreak/>
              <w:t>проведенных в 2019 году инженерно-геодезических изысканиях. Проектная организация производит оценку представленных материалов и в случае необходимости представляет заказчику перечень необходимых доработок.</w:t>
            </w:r>
          </w:p>
          <w:p w14:paraId="6706FB4A"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Проектная организация в установленный договором срок, оказывает содействие Заказчику в подготовке задания на выполнение инженерных изысканий. После утверждения задания на выполнение инженерных изысканий, проектная организация выполняет предусмотренный заданием комплекс работ по инженерным изысканиям, предварительно согласовав программу инженерных изысканий с заказчиком. </w:t>
            </w:r>
          </w:p>
          <w:p w14:paraId="11E33F45"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Выполнение инженерных изысканий может быть поручено третьим лицам (субподрядной организации) на основании договора с проектной организацией. При этом субподрядная организация должна иметь действующие допуски СРО на выполнение инженерных изысканий. Ответственность за результат работ субподрядной организации, за ее действия или бездействие несет проектная организация.</w:t>
            </w:r>
          </w:p>
          <w:p w14:paraId="55FEF76F"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Результаты инженерных изысканий предоставляются заказчику в виде технических отчетов по отдельным видам инженерных изысканий. Технические отчеты оформляются в соответствии с ГОСТ 21.301-2014. Технические отчеты передаются заказчику в трех экземплярах в бумажном виде и в одном экземпляре на электронном носителе. Кроме того, один архивный экземпляр отчетов в бумажном виде и один экземпляр отчета на электронном носителе должен храниться в архиве проектной организации в течение пяти лет со дня приемки работ. </w:t>
            </w:r>
          </w:p>
          <w:p w14:paraId="31672E19"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Проектная организация несет ответственность за достоверность, качество и полноту выполненных инженерных изысканий.</w:t>
            </w:r>
          </w:p>
          <w:p w14:paraId="5E604794" w14:textId="77777777" w:rsidR="0067250C" w:rsidRPr="0067250C" w:rsidRDefault="0067250C" w:rsidP="0067250C">
            <w:pPr>
              <w:suppressAutoHyphens w:val="0"/>
              <w:ind w:firstLine="351"/>
              <w:jc w:val="both"/>
              <w:rPr>
                <w:sz w:val="22"/>
                <w:szCs w:val="22"/>
                <w:lang w:eastAsia="ru-RU"/>
              </w:rPr>
            </w:pPr>
          </w:p>
        </w:tc>
      </w:tr>
      <w:tr w:rsidR="0067250C" w:rsidRPr="0067250C" w14:paraId="5900B752"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D636E3" w14:textId="77777777" w:rsidR="0067250C" w:rsidRPr="0067250C" w:rsidRDefault="0067250C" w:rsidP="0067250C">
            <w:pPr>
              <w:suppressAutoHyphens w:val="0"/>
              <w:jc w:val="both"/>
              <w:rPr>
                <w:sz w:val="22"/>
                <w:szCs w:val="22"/>
                <w:lang w:eastAsia="ru-RU"/>
              </w:rPr>
            </w:pPr>
            <w:r w:rsidRPr="0067250C">
              <w:rPr>
                <w:sz w:val="22"/>
                <w:szCs w:val="22"/>
                <w:lang w:eastAsia="ru-RU"/>
              </w:rPr>
              <w:t>3.3. Требования к подготовке исходных данных для получения технических условий на присоединение проектируемых объектов капитального строительства к сетям инженерно-технического обеспечения.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047257"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Проектная организация в ходе выполнения работ по проектированию объектов капитального строительства производит расчет нагрузок и количества необходимых ресурсов необходимых для обеспечения функционирования проектируемых объектов. По результатам расчета, представляет информацию о нагрузках Заказчику сопроводительным письмом. </w:t>
            </w:r>
          </w:p>
          <w:p w14:paraId="56A33F35"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Заказчик, получив указанную информацию, выполняет запрос в ресурсоснабжающие организации о выдаче технических условий и заключении договоров о технологическом присоединении. </w:t>
            </w:r>
          </w:p>
          <w:p w14:paraId="4FBCB8A8"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Полученные технические условия в течение трех рабочих дней направляются заказчиком в проектную организацию.</w:t>
            </w:r>
          </w:p>
          <w:p w14:paraId="1604EE29"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Указанные технические условия будут являться основанием для проектирования наружных сетей инженерно-технического обеспечения. При этом, наружные сети инженерно-технического обеспечения проектируются в границах отведенных земельных участков проектной организацией. Внеплощадочные сети, расположенные за границами отведенных земельных участков, проектируются организациями, которые выдали технические условия либо иными лицами, по отдельному договору. </w:t>
            </w:r>
          </w:p>
          <w:p w14:paraId="5631484D"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lastRenderedPageBreak/>
              <w:t xml:space="preserve">Проектная организация обеспечивает увязку проектируемых сетей в границах отведенных земельных участков с внеплощадочными сетями. </w:t>
            </w:r>
          </w:p>
          <w:p w14:paraId="3BAF8EA9" w14:textId="77777777" w:rsidR="0067250C" w:rsidRPr="0067250C" w:rsidRDefault="0067250C" w:rsidP="0067250C">
            <w:pPr>
              <w:suppressAutoHyphens w:val="0"/>
              <w:ind w:firstLine="351"/>
              <w:jc w:val="both"/>
              <w:rPr>
                <w:sz w:val="22"/>
                <w:szCs w:val="22"/>
                <w:lang w:eastAsia="ru-RU"/>
              </w:rPr>
            </w:pPr>
          </w:p>
        </w:tc>
      </w:tr>
      <w:tr w:rsidR="0067250C" w:rsidRPr="0067250C" w14:paraId="201B1304"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59B09"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3.4. </w:t>
            </w:r>
            <w:r w:rsidRPr="0067250C">
              <w:rPr>
                <w:color w:val="525253"/>
                <w:sz w:val="22"/>
                <w:szCs w:val="22"/>
                <w:shd w:val="clear" w:color="auto" w:fill="FFFFFF"/>
                <w:lang w:eastAsia="ru-RU"/>
              </w:rPr>
              <w:t> </w:t>
            </w:r>
            <w:r w:rsidRPr="0067250C">
              <w:rPr>
                <w:sz w:val="22"/>
                <w:szCs w:val="22"/>
                <w:lang w:eastAsia="ru-RU"/>
              </w:rPr>
              <w:t>Требования к инженерной защите территории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995E5F"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Требования к инженерной защите территории не установлены. </w:t>
            </w:r>
          </w:p>
          <w:p w14:paraId="59C61B88" w14:textId="77777777" w:rsidR="0067250C" w:rsidRPr="0067250C" w:rsidRDefault="0067250C" w:rsidP="0067250C">
            <w:pPr>
              <w:suppressAutoHyphens w:val="0"/>
              <w:jc w:val="both"/>
              <w:rPr>
                <w:sz w:val="22"/>
                <w:szCs w:val="22"/>
                <w:lang w:eastAsia="ru-RU"/>
              </w:rPr>
            </w:pPr>
          </w:p>
        </w:tc>
      </w:tr>
      <w:tr w:rsidR="0067250C" w:rsidRPr="0067250C" w14:paraId="7E834E8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B5356D" w14:textId="77777777" w:rsidR="0067250C" w:rsidRPr="0067250C" w:rsidRDefault="0067250C" w:rsidP="0067250C">
            <w:pPr>
              <w:suppressAutoHyphens w:val="0"/>
              <w:jc w:val="center"/>
              <w:rPr>
                <w:sz w:val="22"/>
                <w:szCs w:val="22"/>
                <w:lang w:eastAsia="ru-RU"/>
              </w:rPr>
            </w:pPr>
            <w:r w:rsidRPr="0067250C">
              <w:rPr>
                <w:b/>
                <w:bCs/>
                <w:sz w:val="22"/>
                <w:szCs w:val="22"/>
                <w:lang w:eastAsia="ru-RU"/>
              </w:rPr>
              <w:t>4. Перечень основных требований к проектным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F808C" w14:textId="77777777" w:rsidR="0067250C" w:rsidRPr="0067250C" w:rsidRDefault="0067250C" w:rsidP="0067250C">
            <w:pPr>
              <w:suppressAutoHyphens w:val="0"/>
              <w:jc w:val="both"/>
              <w:rPr>
                <w:sz w:val="22"/>
                <w:szCs w:val="22"/>
                <w:lang w:eastAsia="ru-RU"/>
              </w:rPr>
            </w:pPr>
          </w:p>
        </w:tc>
      </w:tr>
      <w:tr w:rsidR="0067250C" w:rsidRPr="0067250C" w14:paraId="58FB7DB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9734F" w14:textId="77777777" w:rsidR="0067250C" w:rsidRPr="0067250C" w:rsidRDefault="0067250C" w:rsidP="0067250C">
            <w:pPr>
              <w:suppressAutoHyphens w:val="0"/>
              <w:jc w:val="both"/>
              <w:rPr>
                <w:sz w:val="22"/>
                <w:szCs w:val="22"/>
                <w:lang w:eastAsia="ru-RU"/>
              </w:rPr>
            </w:pPr>
            <w:r w:rsidRPr="0067250C">
              <w:rPr>
                <w:sz w:val="22"/>
                <w:szCs w:val="22"/>
                <w:lang w:eastAsia="ru-RU"/>
              </w:rPr>
              <w:t>4.1. Требования к схеме планировочной организации земельного участка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94961" w14:textId="77777777" w:rsidR="0067250C" w:rsidRPr="0067250C" w:rsidRDefault="0067250C" w:rsidP="0067250C">
            <w:pPr>
              <w:suppressAutoHyphens w:val="0"/>
              <w:jc w:val="both"/>
              <w:rPr>
                <w:sz w:val="22"/>
                <w:szCs w:val="22"/>
                <w:lang w:eastAsia="ru-RU"/>
              </w:rPr>
            </w:pPr>
            <w:r w:rsidRPr="0067250C">
              <w:rPr>
                <w:sz w:val="22"/>
                <w:szCs w:val="22"/>
                <w:lang w:eastAsia="ru-RU"/>
              </w:rPr>
              <w:t>Определяются с учетом требований градостроительного плана земельного участка, утвержденного проекта «архитектурно-градостроительного облика объекта».</w:t>
            </w:r>
          </w:p>
          <w:p w14:paraId="0E010A79" w14:textId="77777777" w:rsidR="0067250C" w:rsidRPr="0067250C" w:rsidRDefault="0067250C" w:rsidP="0067250C">
            <w:pPr>
              <w:suppressAutoHyphens w:val="0"/>
              <w:jc w:val="both"/>
              <w:rPr>
                <w:sz w:val="22"/>
                <w:szCs w:val="22"/>
                <w:lang w:eastAsia="ru-RU"/>
              </w:rPr>
            </w:pPr>
          </w:p>
        </w:tc>
      </w:tr>
      <w:tr w:rsidR="0067250C" w:rsidRPr="0067250C" w14:paraId="2CD5245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32422" w14:textId="77777777" w:rsidR="0067250C" w:rsidRPr="0067250C" w:rsidRDefault="0067250C" w:rsidP="0067250C">
            <w:pPr>
              <w:suppressAutoHyphens w:val="0"/>
              <w:jc w:val="both"/>
              <w:rPr>
                <w:sz w:val="22"/>
                <w:szCs w:val="22"/>
                <w:lang w:eastAsia="ru-RU"/>
              </w:rPr>
            </w:pPr>
            <w:r w:rsidRPr="0067250C">
              <w:rPr>
                <w:sz w:val="22"/>
                <w:szCs w:val="22"/>
                <w:lang w:eastAsia="ru-RU"/>
              </w:rPr>
              <w:t>4.2. Основные требования к архитектурным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E04D7" w14:textId="77777777" w:rsidR="0067250C" w:rsidRPr="0067250C" w:rsidRDefault="0067250C" w:rsidP="0067250C">
            <w:pPr>
              <w:suppressAutoHyphens w:val="0"/>
              <w:jc w:val="both"/>
              <w:rPr>
                <w:sz w:val="22"/>
                <w:szCs w:val="22"/>
                <w:lang w:eastAsia="ru-RU"/>
              </w:rPr>
            </w:pPr>
            <w:r w:rsidRPr="0067250C">
              <w:rPr>
                <w:sz w:val="22"/>
                <w:szCs w:val="22"/>
                <w:lang w:eastAsia="ru-RU"/>
              </w:rPr>
              <w:t>Определяются с учетом требований градостроительного плана земельного участка, утвержденного проекта «архитектурно-градостроительного облика объекта».</w:t>
            </w:r>
          </w:p>
          <w:p w14:paraId="41EC99CD" w14:textId="77777777" w:rsidR="0067250C" w:rsidRPr="0067250C" w:rsidRDefault="0067250C" w:rsidP="0067250C">
            <w:pPr>
              <w:suppressAutoHyphens w:val="0"/>
              <w:jc w:val="both"/>
              <w:rPr>
                <w:sz w:val="22"/>
                <w:szCs w:val="22"/>
                <w:lang w:eastAsia="ru-RU"/>
              </w:rPr>
            </w:pPr>
          </w:p>
        </w:tc>
      </w:tr>
      <w:tr w:rsidR="0067250C" w:rsidRPr="0067250C" w14:paraId="7BDB726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EFEE9" w14:textId="77777777" w:rsidR="0067250C" w:rsidRPr="0067250C" w:rsidRDefault="0067250C" w:rsidP="0067250C">
            <w:pPr>
              <w:suppressAutoHyphens w:val="0"/>
              <w:jc w:val="both"/>
              <w:rPr>
                <w:sz w:val="22"/>
                <w:szCs w:val="22"/>
                <w:lang w:eastAsia="ru-RU"/>
              </w:rPr>
            </w:pPr>
            <w:r w:rsidRPr="0067250C">
              <w:rPr>
                <w:sz w:val="22"/>
                <w:szCs w:val="22"/>
                <w:lang w:eastAsia="ru-RU"/>
              </w:rPr>
              <w:t>4.3. Основные требования к технологическим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5EF10" w14:textId="77777777" w:rsidR="0067250C" w:rsidRPr="0067250C" w:rsidRDefault="0067250C" w:rsidP="0067250C">
            <w:pPr>
              <w:suppressAutoHyphens w:val="0"/>
              <w:jc w:val="both"/>
              <w:rPr>
                <w:sz w:val="22"/>
                <w:szCs w:val="22"/>
                <w:lang w:eastAsia="ru-RU"/>
              </w:rPr>
            </w:pPr>
            <w:r w:rsidRPr="0067250C">
              <w:rPr>
                <w:sz w:val="22"/>
                <w:szCs w:val="22"/>
                <w:lang w:eastAsia="ru-RU"/>
              </w:rPr>
              <w:t>Определяются с учетом требований действующих норм, заданием на проектирование, утвержденного проекта «архитектурно-градостроительного облика объекта».</w:t>
            </w:r>
          </w:p>
          <w:p w14:paraId="6010F80D" w14:textId="77777777" w:rsidR="0067250C" w:rsidRPr="0067250C" w:rsidRDefault="0067250C" w:rsidP="0067250C">
            <w:pPr>
              <w:suppressAutoHyphens w:val="0"/>
              <w:jc w:val="both"/>
              <w:rPr>
                <w:sz w:val="22"/>
                <w:szCs w:val="22"/>
                <w:lang w:eastAsia="ru-RU"/>
              </w:rPr>
            </w:pPr>
          </w:p>
          <w:p w14:paraId="0608F041" w14:textId="77777777" w:rsidR="0067250C" w:rsidRPr="0067250C" w:rsidRDefault="0067250C" w:rsidP="0067250C">
            <w:pPr>
              <w:suppressAutoHyphens w:val="0"/>
              <w:jc w:val="both"/>
              <w:rPr>
                <w:sz w:val="22"/>
                <w:szCs w:val="22"/>
                <w:u w:val="single"/>
                <w:lang w:eastAsia="ru-RU"/>
              </w:rPr>
            </w:pPr>
            <w:r w:rsidRPr="0067250C">
              <w:rPr>
                <w:sz w:val="22"/>
                <w:szCs w:val="22"/>
                <w:u w:val="single"/>
                <w:lang w:eastAsia="ru-RU"/>
              </w:rPr>
              <w:t xml:space="preserve">В составе проектируемого здания. </w:t>
            </w:r>
          </w:p>
          <w:p w14:paraId="1FF5A5D0"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Предусмотреть возможность размещения предприятия общественного питания, помещений торгового назначения продовольственного и непродовольственного ассортимента, коридоров и путей эвакуации, лестниц, помещений обслуживающего персонала, помещений санузлов, технические помещения для размещения инженерного оборудования здания, помещения холодильных камер, помещение лаборатории. </w:t>
            </w:r>
          </w:p>
          <w:p w14:paraId="2DE6D8E2" w14:textId="77777777" w:rsidR="0067250C" w:rsidRPr="0067250C" w:rsidRDefault="0067250C" w:rsidP="0067250C">
            <w:pPr>
              <w:suppressAutoHyphens w:val="0"/>
              <w:jc w:val="both"/>
              <w:rPr>
                <w:sz w:val="22"/>
                <w:szCs w:val="22"/>
                <w:lang w:eastAsia="ru-RU"/>
              </w:rPr>
            </w:pPr>
            <w:r w:rsidRPr="0067250C">
              <w:rPr>
                <w:sz w:val="22"/>
                <w:szCs w:val="22"/>
                <w:lang w:eastAsia="ru-RU"/>
              </w:rPr>
              <w:t>Вывод сигналов, систем и средств охранной и пожарной автоматики и сигнализации предусмотреть в существующий контрольно-пропускной пункт.</w:t>
            </w:r>
          </w:p>
          <w:p w14:paraId="0C1B120C" w14:textId="77777777" w:rsidR="0067250C" w:rsidRPr="0067250C" w:rsidRDefault="0067250C" w:rsidP="0067250C">
            <w:pPr>
              <w:suppressAutoHyphens w:val="0"/>
              <w:jc w:val="both"/>
              <w:rPr>
                <w:sz w:val="22"/>
                <w:szCs w:val="22"/>
                <w:lang w:eastAsia="ru-RU"/>
              </w:rPr>
            </w:pPr>
          </w:p>
          <w:p w14:paraId="059015D4" w14:textId="77777777" w:rsidR="0067250C" w:rsidRPr="0067250C" w:rsidRDefault="0067250C" w:rsidP="0067250C">
            <w:pPr>
              <w:suppressAutoHyphens w:val="0"/>
              <w:jc w:val="both"/>
              <w:rPr>
                <w:sz w:val="22"/>
                <w:szCs w:val="22"/>
                <w:lang w:eastAsia="ru-RU"/>
              </w:rPr>
            </w:pPr>
            <w:r w:rsidRPr="0067250C">
              <w:rPr>
                <w:sz w:val="22"/>
                <w:szCs w:val="22"/>
                <w:lang w:eastAsia="ru-RU"/>
              </w:rPr>
              <w:t>Количество сотрудников здания – 3 чел.</w:t>
            </w:r>
          </w:p>
          <w:p w14:paraId="03A213BA" w14:textId="77777777" w:rsidR="0067250C" w:rsidRPr="0067250C" w:rsidRDefault="0067250C" w:rsidP="0067250C">
            <w:pPr>
              <w:suppressAutoHyphens w:val="0"/>
              <w:jc w:val="both"/>
              <w:rPr>
                <w:sz w:val="22"/>
                <w:szCs w:val="22"/>
                <w:lang w:eastAsia="ru-RU"/>
              </w:rPr>
            </w:pPr>
            <w:r w:rsidRPr="0067250C">
              <w:rPr>
                <w:sz w:val="22"/>
                <w:szCs w:val="22"/>
                <w:lang w:eastAsia="ru-RU"/>
              </w:rPr>
              <w:t>Количество посетителей – по расчету.</w:t>
            </w:r>
          </w:p>
        </w:tc>
      </w:tr>
      <w:tr w:rsidR="0067250C" w:rsidRPr="0067250C" w14:paraId="71512FA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C0BD39" w14:textId="77777777" w:rsidR="0067250C" w:rsidRPr="0067250C" w:rsidRDefault="0067250C" w:rsidP="0067250C">
            <w:pPr>
              <w:suppressAutoHyphens w:val="0"/>
              <w:jc w:val="both"/>
              <w:rPr>
                <w:sz w:val="22"/>
                <w:szCs w:val="22"/>
                <w:lang w:eastAsia="ru-RU"/>
              </w:rPr>
            </w:pPr>
            <w:r w:rsidRPr="0067250C">
              <w:rPr>
                <w:sz w:val="22"/>
                <w:szCs w:val="22"/>
                <w:lang w:eastAsia="ru-RU"/>
              </w:rPr>
              <w:t>4.4. Основные требования к конструктивным и объемно-планировочным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80B72" w14:textId="77777777" w:rsidR="0067250C" w:rsidRPr="0067250C" w:rsidRDefault="0067250C" w:rsidP="0067250C">
            <w:pPr>
              <w:suppressAutoHyphens w:val="0"/>
              <w:jc w:val="both"/>
              <w:rPr>
                <w:bCs/>
                <w:sz w:val="22"/>
                <w:szCs w:val="22"/>
                <w:lang w:eastAsia="ru-RU"/>
              </w:rPr>
            </w:pPr>
            <w:r w:rsidRPr="0067250C">
              <w:rPr>
                <w:bCs/>
                <w:sz w:val="22"/>
                <w:szCs w:val="22"/>
                <w:lang w:eastAsia="ru-RU"/>
              </w:rPr>
              <w:t>Определяются с учетом требований действующих норм, утвержденного проекта «архитектурно-градостроительного облика объекта».</w:t>
            </w:r>
          </w:p>
          <w:p w14:paraId="104C0928" w14:textId="77777777" w:rsidR="0067250C" w:rsidRPr="0067250C" w:rsidRDefault="0067250C" w:rsidP="0067250C">
            <w:pPr>
              <w:suppressAutoHyphens w:val="0"/>
              <w:jc w:val="both"/>
              <w:rPr>
                <w:bCs/>
                <w:sz w:val="22"/>
                <w:szCs w:val="22"/>
                <w:lang w:eastAsia="ru-RU"/>
              </w:rPr>
            </w:pPr>
          </w:p>
          <w:p w14:paraId="5007F702" w14:textId="77777777" w:rsidR="0067250C" w:rsidRPr="0067250C" w:rsidRDefault="0067250C" w:rsidP="0067250C">
            <w:pPr>
              <w:suppressAutoHyphens w:val="0"/>
              <w:jc w:val="both"/>
              <w:rPr>
                <w:sz w:val="22"/>
                <w:szCs w:val="22"/>
                <w:lang w:eastAsia="ru-RU"/>
              </w:rPr>
            </w:pPr>
            <w:r w:rsidRPr="0067250C">
              <w:rPr>
                <w:b/>
                <w:bCs/>
                <w:sz w:val="22"/>
                <w:szCs w:val="22"/>
                <w:u w:val="single"/>
                <w:lang w:eastAsia="ru-RU"/>
              </w:rPr>
              <w:t>Здание торгового назначения</w:t>
            </w:r>
            <w:r w:rsidRPr="0067250C">
              <w:rPr>
                <w:sz w:val="22"/>
                <w:szCs w:val="22"/>
                <w:lang w:eastAsia="ru-RU"/>
              </w:rPr>
              <w:t> </w:t>
            </w:r>
          </w:p>
          <w:p w14:paraId="5C9BD966" w14:textId="77777777" w:rsidR="0067250C" w:rsidRPr="0067250C" w:rsidRDefault="0067250C" w:rsidP="0067250C">
            <w:pPr>
              <w:suppressAutoHyphens w:val="0"/>
              <w:jc w:val="both"/>
              <w:rPr>
                <w:sz w:val="22"/>
                <w:szCs w:val="22"/>
                <w:lang w:eastAsia="ru-RU"/>
              </w:rPr>
            </w:pPr>
            <w:r w:rsidRPr="0067250C">
              <w:rPr>
                <w:sz w:val="22"/>
                <w:szCs w:val="22"/>
                <w:lang w:eastAsia="ru-RU"/>
              </w:rPr>
              <w:t>Фундамент – монолитная ж/б плита т. 300 мм (уточнить по результатам инженерных изысканий) с гидроизоляцией и утеплением.</w:t>
            </w:r>
          </w:p>
          <w:p w14:paraId="61EFF771" w14:textId="77777777" w:rsidR="0067250C" w:rsidRPr="0067250C" w:rsidRDefault="0067250C" w:rsidP="0067250C">
            <w:pPr>
              <w:suppressAutoHyphens w:val="0"/>
              <w:jc w:val="both"/>
              <w:rPr>
                <w:sz w:val="22"/>
                <w:szCs w:val="22"/>
                <w:lang w:eastAsia="ru-RU"/>
              </w:rPr>
            </w:pPr>
            <w:r w:rsidRPr="0067250C">
              <w:rPr>
                <w:sz w:val="22"/>
                <w:szCs w:val="22"/>
                <w:lang w:eastAsia="ru-RU"/>
              </w:rPr>
              <w:t>Рамы – стальные сварные, при необходимости предусмотреть огнезащитное покрытие.</w:t>
            </w:r>
          </w:p>
          <w:p w14:paraId="4DF49EA4" w14:textId="77777777" w:rsidR="0067250C" w:rsidRPr="0067250C" w:rsidRDefault="0067250C" w:rsidP="0067250C">
            <w:pPr>
              <w:suppressAutoHyphens w:val="0"/>
              <w:jc w:val="both"/>
              <w:rPr>
                <w:sz w:val="22"/>
                <w:szCs w:val="22"/>
                <w:lang w:eastAsia="ru-RU"/>
              </w:rPr>
            </w:pPr>
            <w:r w:rsidRPr="0067250C">
              <w:rPr>
                <w:sz w:val="22"/>
                <w:szCs w:val="22"/>
                <w:lang w:eastAsia="ru-RU"/>
              </w:rPr>
              <w:t>Внутренние колонны по 1 этажу – монолитные железобетонные 300х300 мм</w:t>
            </w:r>
          </w:p>
          <w:p w14:paraId="3C76C555" w14:textId="77777777" w:rsidR="0067250C" w:rsidRPr="0067250C" w:rsidRDefault="0067250C" w:rsidP="0067250C">
            <w:pPr>
              <w:suppressAutoHyphens w:val="0"/>
              <w:jc w:val="both"/>
              <w:rPr>
                <w:sz w:val="22"/>
                <w:szCs w:val="22"/>
                <w:lang w:eastAsia="ru-RU"/>
              </w:rPr>
            </w:pPr>
            <w:r w:rsidRPr="0067250C">
              <w:rPr>
                <w:sz w:val="22"/>
                <w:szCs w:val="22"/>
                <w:lang w:eastAsia="ru-RU"/>
              </w:rPr>
              <w:t>Перекрытие монолитная ж/б плита толщиной до 200 мм без учета толщины главных и второстепенных монолитных балок. Толщину главных и второстепенных балок определить расчетом.</w:t>
            </w:r>
          </w:p>
          <w:p w14:paraId="337D19DB" w14:textId="77777777" w:rsidR="0067250C" w:rsidRPr="0067250C" w:rsidRDefault="0067250C" w:rsidP="0067250C">
            <w:pPr>
              <w:suppressAutoHyphens w:val="0"/>
              <w:jc w:val="both"/>
              <w:rPr>
                <w:sz w:val="22"/>
                <w:szCs w:val="22"/>
                <w:lang w:eastAsia="ru-RU"/>
              </w:rPr>
            </w:pPr>
            <w:r w:rsidRPr="0067250C">
              <w:rPr>
                <w:sz w:val="22"/>
                <w:szCs w:val="22"/>
                <w:lang w:eastAsia="ru-RU"/>
              </w:rPr>
              <w:t>Лестничные клетки – монолитные ж/б либо из кирпича</w:t>
            </w:r>
          </w:p>
          <w:p w14:paraId="6155C770"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Наружные продольные стены – сэндвич-панели. </w:t>
            </w:r>
          </w:p>
          <w:p w14:paraId="32D10E92" w14:textId="77777777" w:rsidR="0067250C" w:rsidRPr="0067250C" w:rsidRDefault="0067250C" w:rsidP="0067250C">
            <w:pPr>
              <w:suppressAutoHyphens w:val="0"/>
              <w:jc w:val="both"/>
              <w:rPr>
                <w:sz w:val="22"/>
                <w:szCs w:val="22"/>
                <w:lang w:eastAsia="ru-RU"/>
              </w:rPr>
            </w:pPr>
            <w:r w:rsidRPr="0067250C">
              <w:rPr>
                <w:sz w:val="22"/>
                <w:szCs w:val="22"/>
                <w:lang w:eastAsia="ru-RU"/>
              </w:rPr>
              <w:t>Наружные торцевые стены – стеклянный фасад.</w:t>
            </w:r>
          </w:p>
          <w:p w14:paraId="1928CCAF" w14:textId="77777777" w:rsidR="0067250C" w:rsidRPr="0067250C" w:rsidRDefault="0067250C" w:rsidP="0067250C">
            <w:pPr>
              <w:suppressAutoHyphens w:val="0"/>
              <w:jc w:val="both"/>
              <w:rPr>
                <w:sz w:val="22"/>
                <w:szCs w:val="22"/>
                <w:lang w:eastAsia="ru-RU"/>
              </w:rPr>
            </w:pPr>
            <w:r w:rsidRPr="0067250C">
              <w:rPr>
                <w:sz w:val="22"/>
                <w:szCs w:val="22"/>
                <w:lang w:eastAsia="ru-RU"/>
              </w:rPr>
              <w:t>Внутренние стены и перегородки в технических помещениях, санузлах, лестничных клетках – кладка из кирпича на цементно-песчаном растворе. </w:t>
            </w:r>
          </w:p>
          <w:p w14:paraId="4D4120A7" w14:textId="77777777" w:rsidR="0067250C" w:rsidRPr="0067250C" w:rsidRDefault="0067250C" w:rsidP="0067250C">
            <w:pPr>
              <w:suppressAutoHyphens w:val="0"/>
              <w:jc w:val="both"/>
              <w:rPr>
                <w:sz w:val="22"/>
                <w:szCs w:val="22"/>
                <w:lang w:eastAsia="ru-RU"/>
              </w:rPr>
            </w:pPr>
            <w:r w:rsidRPr="0067250C">
              <w:rPr>
                <w:sz w:val="22"/>
                <w:szCs w:val="22"/>
                <w:lang w:eastAsia="ru-RU"/>
              </w:rPr>
              <w:t>Перегородки в остальных помещениях – из ГКЛ по серии 1.031.9-2.07 вып. 2.</w:t>
            </w:r>
          </w:p>
          <w:p w14:paraId="568E80A8" w14:textId="77777777" w:rsidR="0067250C" w:rsidRPr="0067250C" w:rsidRDefault="0067250C" w:rsidP="0067250C">
            <w:pPr>
              <w:suppressAutoHyphens w:val="0"/>
              <w:jc w:val="both"/>
              <w:rPr>
                <w:sz w:val="22"/>
                <w:szCs w:val="22"/>
                <w:lang w:eastAsia="ru-RU"/>
              </w:rPr>
            </w:pPr>
            <w:r w:rsidRPr="0067250C">
              <w:rPr>
                <w:sz w:val="22"/>
                <w:szCs w:val="22"/>
                <w:lang w:eastAsia="ru-RU"/>
              </w:rPr>
              <w:lastRenderedPageBreak/>
              <w:t>Перегородка продуктового магазина – согласно требований противопожарных норм.</w:t>
            </w:r>
          </w:p>
          <w:p w14:paraId="33EA8CA4"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Внутренняя отделка: </w:t>
            </w:r>
          </w:p>
          <w:p w14:paraId="482240BA"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xml:space="preserve">- Потолки на 1 этаже - окраска вододисперсионная, </w:t>
            </w:r>
          </w:p>
          <w:p w14:paraId="6519EE8B"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Потолки 2 этаже - сэндвич-панели</w:t>
            </w:r>
          </w:p>
          <w:p w14:paraId="2EE13592"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xml:space="preserve">- Стены наружные (кроме торцевых стен) – сэндвич-панели, </w:t>
            </w:r>
          </w:p>
          <w:p w14:paraId="10D0EB2C"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xml:space="preserve">- Стены внутренние, перегородки и колонны первого этажа - штукатурка, шпаклевка, окраска вододисперсионная </w:t>
            </w:r>
          </w:p>
          <w:p w14:paraId="39DAB540"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Полы – стяжка, плитка керамическая / керамогранит. Полезную нагрузку на полы первого этажа принять 800 кг/м2, на полы второго этажа 600 кг/м2.</w:t>
            </w:r>
          </w:p>
          <w:p w14:paraId="16682FEB"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Фасад торговых помещений на втором этаже – стеклянный, вход в торговые помещения – рольставни. </w:t>
            </w:r>
          </w:p>
          <w:p w14:paraId="360311C7"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Витражи (фасады торцевых стен здания): несущая часть – алюминиевый профиль, заполнение – двухкамерный стеклопакет. Стекло -  тонированное согласно утвержденного проекта «архитектурно-градостроительного облика объекта». </w:t>
            </w:r>
          </w:p>
          <w:p w14:paraId="2ECDDD1B" w14:textId="77777777" w:rsidR="0067250C" w:rsidRPr="0067250C" w:rsidRDefault="0067250C" w:rsidP="0067250C">
            <w:pPr>
              <w:suppressAutoHyphens w:val="0"/>
              <w:jc w:val="both"/>
              <w:rPr>
                <w:sz w:val="22"/>
                <w:szCs w:val="22"/>
                <w:lang w:eastAsia="ru-RU"/>
              </w:rPr>
            </w:pPr>
            <w:r w:rsidRPr="0067250C">
              <w:rPr>
                <w:sz w:val="22"/>
                <w:szCs w:val="22"/>
                <w:lang w:eastAsia="ru-RU"/>
              </w:rPr>
              <w:t>В торговом зале на втором этаже проектом предусмотреть возможность использования мобильных перегородок с целью гибкого изменения торговой площади для каждого отдельного арендатора.</w:t>
            </w:r>
          </w:p>
          <w:p w14:paraId="2AA8182C"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Проектом предусмотреть возможность организации архитектурной подсветки фасада со стороны ул. Р. Люксембург. </w:t>
            </w:r>
          </w:p>
          <w:p w14:paraId="0DB40EC7" w14:textId="77777777" w:rsidR="0067250C" w:rsidRPr="0067250C" w:rsidRDefault="0067250C" w:rsidP="0067250C">
            <w:pPr>
              <w:suppressAutoHyphens w:val="0"/>
              <w:jc w:val="both"/>
              <w:rPr>
                <w:sz w:val="22"/>
                <w:szCs w:val="22"/>
                <w:lang w:eastAsia="ru-RU"/>
              </w:rPr>
            </w:pPr>
            <w:r w:rsidRPr="0067250C">
              <w:rPr>
                <w:sz w:val="22"/>
                <w:szCs w:val="22"/>
                <w:lang w:eastAsia="ru-RU"/>
              </w:rPr>
              <w:t>Межкомнатные двери – пластиковые ПВХ;</w:t>
            </w:r>
          </w:p>
          <w:p w14:paraId="4FA7A403" w14:textId="77777777" w:rsidR="0067250C" w:rsidRPr="0067250C" w:rsidRDefault="0067250C" w:rsidP="0067250C">
            <w:pPr>
              <w:suppressAutoHyphens w:val="0"/>
              <w:jc w:val="both"/>
              <w:rPr>
                <w:sz w:val="22"/>
                <w:szCs w:val="22"/>
                <w:lang w:eastAsia="ru-RU"/>
              </w:rPr>
            </w:pPr>
            <w:r w:rsidRPr="0067250C">
              <w:rPr>
                <w:sz w:val="22"/>
                <w:szCs w:val="22"/>
                <w:lang w:eastAsia="ru-RU"/>
              </w:rPr>
              <w:t>Двери на путях эвакуации – согласно противопожарных норм.</w:t>
            </w:r>
          </w:p>
          <w:p w14:paraId="6D4BD803" w14:textId="77777777" w:rsidR="0067250C" w:rsidRPr="0067250C" w:rsidRDefault="0067250C" w:rsidP="0067250C">
            <w:pPr>
              <w:suppressAutoHyphens w:val="0"/>
              <w:jc w:val="both"/>
              <w:rPr>
                <w:sz w:val="22"/>
                <w:szCs w:val="22"/>
                <w:lang w:eastAsia="ru-RU"/>
              </w:rPr>
            </w:pPr>
            <w:r w:rsidRPr="0067250C">
              <w:rPr>
                <w:sz w:val="22"/>
                <w:szCs w:val="22"/>
                <w:lang w:eastAsia="ru-RU"/>
              </w:rPr>
              <w:t>Входные двери – алюминиевый профиль, стеклопакет. </w:t>
            </w:r>
          </w:p>
          <w:p w14:paraId="11AACB87" w14:textId="77777777" w:rsidR="0067250C" w:rsidRPr="0067250C" w:rsidRDefault="0067250C" w:rsidP="0067250C">
            <w:pPr>
              <w:suppressAutoHyphens w:val="0"/>
              <w:jc w:val="both"/>
              <w:rPr>
                <w:sz w:val="22"/>
                <w:szCs w:val="22"/>
                <w:lang w:eastAsia="ru-RU"/>
              </w:rPr>
            </w:pPr>
            <w:r w:rsidRPr="0067250C">
              <w:rPr>
                <w:sz w:val="22"/>
                <w:szCs w:val="22"/>
                <w:lang w:eastAsia="ru-RU"/>
              </w:rPr>
              <w:t>Кровля – сэндвич-панель. </w:t>
            </w:r>
          </w:p>
          <w:p w14:paraId="604EA4D3" w14:textId="77777777" w:rsidR="0067250C" w:rsidRPr="0067250C" w:rsidRDefault="0067250C" w:rsidP="0067250C">
            <w:pPr>
              <w:suppressAutoHyphens w:val="0"/>
              <w:jc w:val="both"/>
              <w:rPr>
                <w:sz w:val="22"/>
                <w:szCs w:val="22"/>
                <w:lang w:eastAsia="ru-RU"/>
              </w:rPr>
            </w:pPr>
            <w:r w:rsidRPr="0067250C">
              <w:rPr>
                <w:sz w:val="22"/>
                <w:szCs w:val="22"/>
                <w:lang w:eastAsia="ru-RU"/>
              </w:rPr>
              <w:t>Водосток – внешний либо внутренний организованный с выпуском на отмостку здания.</w:t>
            </w:r>
          </w:p>
          <w:p w14:paraId="441627FD" w14:textId="77777777" w:rsidR="0067250C" w:rsidRPr="0067250C" w:rsidRDefault="0067250C" w:rsidP="0067250C">
            <w:pPr>
              <w:suppressAutoHyphens w:val="0"/>
              <w:jc w:val="both"/>
              <w:rPr>
                <w:sz w:val="22"/>
                <w:szCs w:val="22"/>
                <w:lang w:eastAsia="ru-RU"/>
              </w:rPr>
            </w:pPr>
            <w:r w:rsidRPr="0067250C">
              <w:rPr>
                <w:sz w:val="22"/>
                <w:szCs w:val="22"/>
                <w:lang w:eastAsia="ru-RU"/>
              </w:rPr>
              <w:t>Благоустройство и озеленение территории согласно утвержденного проекта «архитектурно-градостроительного облика объекта»</w:t>
            </w:r>
          </w:p>
          <w:p w14:paraId="2108FFFC" w14:textId="77777777" w:rsidR="0067250C" w:rsidRPr="0067250C" w:rsidRDefault="0067250C" w:rsidP="0067250C">
            <w:pPr>
              <w:suppressAutoHyphens w:val="0"/>
              <w:jc w:val="both"/>
              <w:rPr>
                <w:sz w:val="22"/>
                <w:szCs w:val="22"/>
                <w:lang w:eastAsia="ru-RU"/>
              </w:rPr>
            </w:pPr>
          </w:p>
        </w:tc>
      </w:tr>
      <w:tr w:rsidR="0067250C" w:rsidRPr="0067250C" w14:paraId="70D5059E"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EE47A" w14:textId="77777777" w:rsidR="0067250C" w:rsidRPr="0067250C" w:rsidRDefault="0067250C" w:rsidP="0067250C">
            <w:pPr>
              <w:suppressAutoHyphens w:val="0"/>
              <w:jc w:val="both"/>
              <w:rPr>
                <w:sz w:val="22"/>
                <w:szCs w:val="22"/>
                <w:lang w:eastAsia="ru-RU"/>
              </w:rPr>
            </w:pPr>
            <w:r w:rsidRPr="0067250C">
              <w:rPr>
                <w:sz w:val="22"/>
                <w:szCs w:val="22"/>
                <w:lang w:eastAsia="ru-RU"/>
              </w:rPr>
              <w:t>4.5. Основные требования к инженерному и технологическому оборудованию.</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FF410"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 xml:space="preserve">Определяются с учетом требований действующих норм, заданием на проектирование. </w:t>
            </w:r>
          </w:p>
          <w:p w14:paraId="5D32D830"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Подбор инженерного и технологического оборудования осуществлять с учетом требований энергоэффективности зданий и сооружений.</w:t>
            </w:r>
          </w:p>
          <w:p w14:paraId="029C8321"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Внутренние инженерные сети предприятий общественного питания расположенных на втором этаже и продовольственного магазина, расположенного на первом этаже, не входят в объем работ. Указанные сети проектируются непосредственно арендаторами, занимающими предназначенные для этого площади. Проектом предусмотреть возможность подключения инженерных сетей и оборудования предприятий общественного питания и продовольственного магазина к инженерным сетям проектируемого здания.</w:t>
            </w:r>
          </w:p>
          <w:p w14:paraId="495F4CB9" w14:textId="77777777" w:rsidR="0067250C" w:rsidRPr="0067250C" w:rsidRDefault="0067250C" w:rsidP="0067250C">
            <w:pPr>
              <w:suppressAutoHyphens w:val="0"/>
              <w:jc w:val="both"/>
              <w:rPr>
                <w:sz w:val="22"/>
                <w:szCs w:val="22"/>
                <w:lang w:eastAsia="ru-RU"/>
              </w:rPr>
            </w:pPr>
          </w:p>
          <w:p w14:paraId="680F36D7" w14:textId="77777777" w:rsidR="0067250C" w:rsidRPr="0067250C" w:rsidRDefault="0067250C" w:rsidP="0067250C">
            <w:pPr>
              <w:suppressAutoHyphens w:val="0"/>
              <w:jc w:val="both"/>
              <w:rPr>
                <w:b/>
                <w:bCs/>
                <w:sz w:val="22"/>
                <w:szCs w:val="22"/>
                <w:u w:val="single"/>
                <w:lang w:eastAsia="ru-RU"/>
              </w:rPr>
            </w:pPr>
            <w:r w:rsidRPr="0067250C">
              <w:rPr>
                <w:b/>
                <w:bCs/>
                <w:sz w:val="22"/>
                <w:szCs w:val="22"/>
                <w:u w:val="single"/>
                <w:lang w:eastAsia="ru-RU"/>
              </w:rPr>
              <w:t>Здание торгового назначения</w:t>
            </w:r>
          </w:p>
          <w:p w14:paraId="2AB7BA96" w14:textId="77777777" w:rsidR="0067250C" w:rsidRPr="0067250C" w:rsidRDefault="0067250C" w:rsidP="0067250C">
            <w:pPr>
              <w:suppressAutoHyphens w:val="0"/>
              <w:jc w:val="both"/>
              <w:rPr>
                <w:bCs/>
                <w:sz w:val="22"/>
                <w:szCs w:val="22"/>
                <w:lang w:eastAsia="ru-RU"/>
              </w:rPr>
            </w:pPr>
          </w:p>
          <w:p w14:paraId="657DD638" w14:textId="77777777" w:rsidR="0067250C" w:rsidRPr="0067250C" w:rsidRDefault="0067250C" w:rsidP="0067250C">
            <w:pPr>
              <w:suppressAutoHyphens w:val="0"/>
              <w:jc w:val="both"/>
              <w:rPr>
                <w:bCs/>
                <w:sz w:val="22"/>
                <w:szCs w:val="22"/>
                <w:lang w:eastAsia="ru-RU"/>
              </w:rPr>
            </w:pPr>
            <w:r w:rsidRPr="0067250C">
              <w:rPr>
                <w:bCs/>
                <w:sz w:val="22"/>
                <w:szCs w:val="22"/>
                <w:lang w:eastAsia="ru-RU"/>
              </w:rPr>
              <w:t>Предусмотреть следующее инженерное оборудование и сети инженерно-технического обеспечения:</w:t>
            </w:r>
          </w:p>
          <w:p w14:paraId="2790185C" w14:textId="77777777" w:rsidR="0067250C" w:rsidRPr="0067250C" w:rsidRDefault="0067250C" w:rsidP="0067250C">
            <w:pPr>
              <w:suppressAutoHyphens w:val="0"/>
              <w:ind w:left="209" w:hanging="209"/>
              <w:jc w:val="both"/>
              <w:rPr>
                <w:bCs/>
                <w:sz w:val="22"/>
                <w:szCs w:val="22"/>
                <w:lang w:eastAsia="ru-RU"/>
              </w:rPr>
            </w:pPr>
            <w:r w:rsidRPr="0067250C">
              <w:rPr>
                <w:bCs/>
                <w:sz w:val="22"/>
                <w:szCs w:val="22"/>
                <w:lang w:eastAsia="ru-RU"/>
              </w:rPr>
              <w:lastRenderedPageBreak/>
              <w:t>- Система электроснабжения</w:t>
            </w:r>
          </w:p>
          <w:p w14:paraId="5E03381E" w14:textId="77777777" w:rsidR="0067250C" w:rsidRPr="0067250C" w:rsidRDefault="0067250C" w:rsidP="0067250C">
            <w:pPr>
              <w:suppressAutoHyphens w:val="0"/>
              <w:ind w:left="209" w:hanging="209"/>
              <w:jc w:val="both"/>
              <w:rPr>
                <w:bCs/>
                <w:sz w:val="22"/>
                <w:szCs w:val="22"/>
                <w:lang w:eastAsia="ru-RU"/>
              </w:rPr>
            </w:pPr>
            <w:r w:rsidRPr="0067250C">
              <w:rPr>
                <w:bCs/>
                <w:sz w:val="22"/>
                <w:szCs w:val="22"/>
                <w:lang w:eastAsia="ru-RU"/>
              </w:rPr>
              <w:t xml:space="preserve">- Система электроосвещения </w:t>
            </w:r>
          </w:p>
          <w:p w14:paraId="3C8CC7AB" w14:textId="77777777" w:rsidR="0067250C" w:rsidRPr="0067250C" w:rsidRDefault="0067250C" w:rsidP="0067250C">
            <w:pPr>
              <w:suppressAutoHyphens w:val="0"/>
              <w:ind w:left="209" w:hanging="209"/>
              <w:jc w:val="both"/>
              <w:rPr>
                <w:bCs/>
                <w:sz w:val="22"/>
                <w:szCs w:val="22"/>
                <w:lang w:eastAsia="ru-RU"/>
              </w:rPr>
            </w:pPr>
            <w:r w:rsidRPr="0067250C">
              <w:rPr>
                <w:bCs/>
                <w:sz w:val="22"/>
                <w:szCs w:val="22"/>
                <w:lang w:eastAsia="ru-RU"/>
              </w:rPr>
              <w:t xml:space="preserve">- Система водоснабжения </w:t>
            </w:r>
          </w:p>
          <w:p w14:paraId="7FD4ACC1" w14:textId="77777777" w:rsidR="0067250C" w:rsidRPr="0067250C" w:rsidRDefault="0067250C" w:rsidP="0067250C">
            <w:pPr>
              <w:suppressAutoHyphens w:val="0"/>
              <w:ind w:left="209" w:hanging="209"/>
              <w:jc w:val="both"/>
              <w:rPr>
                <w:bCs/>
                <w:sz w:val="22"/>
                <w:szCs w:val="22"/>
                <w:lang w:eastAsia="ru-RU"/>
              </w:rPr>
            </w:pPr>
            <w:r w:rsidRPr="0067250C">
              <w:rPr>
                <w:bCs/>
                <w:sz w:val="22"/>
                <w:szCs w:val="22"/>
                <w:lang w:eastAsia="ru-RU"/>
              </w:rPr>
              <w:t xml:space="preserve">- Система водоотведения </w:t>
            </w:r>
          </w:p>
          <w:p w14:paraId="1CF46CD0" w14:textId="77777777" w:rsidR="0067250C" w:rsidRPr="0067250C" w:rsidRDefault="0067250C" w:rsidP="0067250C">
            <w:pPr>
              <w:suppressAutoHyphens w:val="0"/>
              <w:ind w:left="209" w:hanging="209"/>
              <w:jc w:val="both"/>
              <w:rPr>
                <w:bCs/>
                <w:sz w:val="22"/>
                <w:szCs w:val="22"/>
                <w:lang w:eastAsia="ru-RU"/>
              </w:rPr>
            </w:pPr>
            <w:r w:rsidRPr="0067250C">
              <w:rPr>
                <w:bCs/>
                <w:sz w:val="22"/>
                <w:szCs w:val="22"/>
                <w:lang w:eastAsia="ru-RU"/>
              </w:rPr>
              <w:t>- Система отопления и вентиляции</w:t>
            </w:r>
          </w:p>
          <w:p w14:paraId="67FF3569" w14:textId="77777777" w:rsidR="0067250C" w:rsidRPr="0067250C" w:rsidRDefault="0067250C" w:rsidP="0067250C">
            <w:pPr>
              <w:suppressAutoHyphens w:val="0"/>
              <w:ind w:left="209" w:hanging="209"/>
              <w:jc w:val="both"/>
              <w:rPr>
                <w:bCs/>
                <w:sz w:val="22"/>
                <w:szCs w:val="22"/>
                <w:lang w:eastAsia="ru-RU"/>
              </w:rPr>
            </w:pPr>
            <w:r w:rsidRPr="0067250C">
              <w:rPr>
                <w:bCs/>
                <w:sz w:val="22"/>
                <w:szCs w:val="22"/>
                <w:lang w:eastAsia="ru-RU"/>
              </w:rPr>
              <w:t xml:space="preserve">- Система автоматики инженерного оборудования </w:t>
            </w:r>
          </w:p>
          <w:p w14:paraId="44B0F2C8"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Системы противопожарной защиты </w:t>
            </w:r>
          </w:p>
          <w:p w14:paraId="535EC33D"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Система видеонаблюдения </w:t>
            </w:r>
          </w:p>
          <w:p w14:paraId="7574DA2B"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Система охранной сигнализации </w:t>
            </w:r>
          </w:p>
          <w:p w14:paraId="1EE289C0"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Система радиотрансляции </w:t>
            </w:r>
          </w:p>
          <w:p w14:paraId="73CB5467" w14:textId="77777777" w:rsidR="0067250C" w:rsidRPr="0067250C" w:rsidRDefault="0067250C" w:rsidP="0067250C">
            <w:pPr>
              <w:suppressAutoHyphens w:val="0"/>
              <w:jc w:val="both"/>
              <w:rPr>
                <w:sz w:val="22"/>
                <w:szCs w:val="22"/>
                <w:lang w:eastAsia="ru-RU"/>
              </w:rPr>
            </w:pPr>
          </w:p>
          <w:p w14:paraId="5A71E276"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Проектом предусмотреть следующее технологическое оборудование: </w:t>
            </w:r>
          </w:p>
          <w:p w14:paraId="5E09AA33" w14:textId="77777777" w:rsidR="0067250C" w:rsidRPr="0067250C" w:rsidRDefault="0067250C" w:rsidP="0067250C">
            <w:pPr>
              <w:suppressAutoHyphens w:val="0"/>
              <w:ind w:left="67" w:hanging="67"/>
              <w:jc w:val="both"/>
              <w:rPr>
                <w:sz w:val="22"/>
                <w:szCs w:val="22"/>
                <w:lang w:eastAsia="ru-RU"/>
              </w:rPr>
            </w:pPr>
            <w:r w:rsidRPr="0067250C">
              <w:rPr>
                <w:sz w:val="22"/>
                <w:szCs w:val="22"/>
                <w:lang w:eastAsia="ru-RU"/>
              </w:rPr>
              <w:t>Первый этаж, основной торговый зал:</w:t>
            </w:r>
          </w:p>
          <w:p w14:paraId="33D33E7F" w14:textId="77777777" w:rsidR="0067250C" w:rsidRPr="0067250C" w:rsidRDefault="0067250C" w:rsidP="0067250C">
            <w:pPr>
              <w:suppressAutoHyphens w:val="0"/>
              <w:ind w:left="209"/>
              <w:jc w:val="both"/>
              <w:rPr>
                <w:sz w:val="22"/>
                <w:szCs w:val="22"/>
                <w:lang w:eastAsia="ru-RU"/>
              </w:rPr>
            </w:pPr>
            <w:r w:rsidRPr="0067250C">
              <w:rPr>
                <w:sz w:val="22"/>
                <w:szCs w:val="22"/>
                <w:lang w:eastAsia="ru-RU"/>
              </w:rPr>
              <w:t xml:space="preserve">- Холодильное оборудование, витрины </w:t>
            </w:r>
          </w:p>
          <w:p w14:paraId="4A114B0E" w14:textId="77777777" w:rsidR="0067250C" w:rsidRPr="0067250C" w:rsidRDefault="0067250C" w:rsidP="0067250C">
            <w:pPr>
              <w:suppressAutoHyphens w:val="0"/>
              <w:ind w:left="209"/>
              <w:jc w:val="both"/>
              <w:rPr>
                <w:sz w:val="22"/>
                <w:szCs w:val="22"/>
                <w:lang w:eastAsia="ru-RU"/>
              </w:rPr>
            </w:pPr>
            <w:r w:rsidRPr="0067250C">
              <w:rPr>
                <w:sz w:val="22"/>
                <w:szCs w:val="22"/>
                <w:lang w:eastAsia="ru-RU"/>
              </w:rPr>
              <w:t>- Прилавки</w:t>
            </w:r>
          </w:p>
          <w:p w14:paraId="1479256A" w14:textId="77777777" w:rsidR="0067250C" w:rsidRPr="0067250C" w:rsidRDefault="0067250C" w:rsidP="0067250C">
            <w:pPr>
              <w:suppressAutoHyphens w:val="0"/>
              <w:ind w:left="67" w:hanging="67"/>
              <w:jc w:val="both"/>
              <w:rPr>
                <w:sz w:val="22"/>
                <w:szCs w:val="22"/>
                <w:lang w:eastAsia="ru-RU"/>
              </w:rPr>
            </w:pPr>
            <w:r w:rsidRPr="0067250C">
              <w:rPr>
                <w:sz w:val="22"/>
                <w:szCs w:val="22"/>
                <w:lang w:eastAsia="ru-RU"/>
              </w:rPr>
              <w:t xml:space="preserve">Первый этаж, зал продуктового магазина: </w:t>
            </w:r>
          </w:p>
          <w:p w14:paraId="069D185F" w14:textId="77777777" w:rsidR="0067250C" w:rsidRPr="0067250C" w:rsidRDefault="0067250C" w:rsidP="0067250C">
            <w:pPr>
              <w:suppressAutoHyphens w:val="0"/>
              <w:ind w:left="209"/>
              <w:jc w:val="both"/>
              <w:rPr>
                <w:sz w:val="22"/>
                <w:szCs w:val="22"/>
                <w:lang w:eastAsia="ru-RU"/>
              </w:rPr>
            </w:pPr>
            <w:r w:rsidRPr="0067250C">
              <w:rPr>
                <w:sz w:val="22"/>
                <w:szCs w:val="22"/>
                <w:lang w:eastAsia="ru-RU"/>
              </w:rPr>
              <w:t>- Оборудование не предусматривается,</w:t>
            </w:r>
            <w:r w:rsidRPr="0067250C">
              <w:rPr>
                <w:sz w:val="24"/>
                <w:szCs w:val="24"/>
                <w:lang w:eastAsia="ru-RU"/>
              </w:rPr>
              <w:t xml:space="preserve"> </w:t>
            </w:r>
            <w:r w:rsidRPr="0067250C">
              <w:rPr>
                <w:sz w:val="22"/>
                <w:szCs w:val="22"/>
                <w:lang w:eastAsia="ru-RU"/>
              </w:rPr>
              <w:t xml:space="preserve">указанное оборудование проектируется непосредственно арендатором. </w:t>
            </w:r>
          </w:p>
          <w:p w14:paraId="53BCA537" w14:textId="77777777" w:rsidR="0067250C" w:rsidRPr="0067250C" w:rsidRDefault="0067250C" w:rsidP="0067250C">
            <w:pPr>
              <w:suppressAutoHyphens w:val="0"/>
              <w:ind w:left="67" w:hanging="67"/>
              <w:jc w:val="both"/>
              <w:rPr>
                <w:sz w:val="22"/>
                <w:szCs w:val="22"/>
                <w:lang w:eastAsia="ru-RU"/>
              </w:rPr>
            </w:pPr>
            <w:r w:rsidRPr="0067250C">
              <w:rPr>
                <w:sz w:val="22"/>
                <w:szCs w:val="22"/>
                <w:lang w:eastAsia="ru-RU"/>
              </w:rPr>
              <w:t xml:space="preserve">Первый этаж, пристрой: </w:t>
            </w:r>
          </w:p>
          <w:p w14:paraId="071B0B5F" w14:textId="77777777" w:rsidR="0067250C" w:rsidRPr="0067250C" w:rsidRDefault="0067250C" w:rsidP="0067250C">
            <w:pPr>
              <w:suppressAutoHyphens w:val="0"/>
              <w:ind w:left="209"/>
              <w:jc w:val="both"/>
              <w:rPr>
                <w:sz w:val="22"/>
                <w:szCs w:val="22"/>
                <w:lang w:eastAsia="ru-RU"/>
              </w:rPr>
            </w:pPr>
            <w:r w:rsidRPr="0067250C">
              <w:rPr>
                <w:sz w:val="22"/>
                <w:szCs w:val="22"/>
                <w:lang w:eastAsia="ru-RU"/>
              </w:rPr>
              <w:t>- Холодильные камеры 2 шт.</w:t>
            </w:r>
          </w:p>
          <w:p w14:paraId="338FED91" w14:textId="77777777" w:rsidR="0067250C" w:rsidRPr="0067250C" w:rsidRDefault="0067250C" w:rsidP="0067250C">
            <w:pPr>
              <w:suppressAutoHyphens w:val="0"/>
              <w:ind w:left="67" w:hanging="67"/>
              <w:jc w:val="both"/>
              <w:rPr>
                <w:sz w:val="22"/>
                <w:szCs w:val="22"/>
                <w:lang w:eastAsia="ru-RU"/>
              </w:rPr>
            </w:pPr>
            <w:r w:rsidRPr="0067250C">
              <w:rPr>
                <w:sz w:val="22"/>
                <w:szCs w:val="22"/>
                <w:lang w:eastAsia="ru-RU"/>
              </w:rPr>
              <w:t>Второй этаж, торговый зал:</w:t>
            </w:r>
          </w:p>
          <w:p w14:paraId="3399940A" w14:textId="77777777" w:rsidR="0067250C" w:rsidRPr="0067250C" w:rsidRDefault="0067250C" w:rsidP="0067250C">
            <w:pPr>
              <w:suppressAutoHyphens w:val="0"/>
              <w:ind w:left="67" w:firstLine="141"/>
              <w:jc w:val="both"/>
              <w:rPr>
                <w:sz w:val="22"/>
                <w:szCs w:val="22"/>
                <w:lang w:eastAsia="ru-RU"/>
              </w:rPr>
            </w:pPr>
            <w:r w:rsidRPr="0067250C">
              <w:rPr>
                <w:sz w:val="22"/>
                <w:szCs w:val="22"/>
                <w:lang w:eastAsia="ru-RU"/>
              </w:rPr>
              <w:t>- Оборудование не предусматривается, указанное оборудование проектируется непосредственно арендаторами.</w:t>
            </w:r>
          </w:p>
          <w:p w14:paraId="25D11E99" w14:textId="77777777" w:rsidR="0067250C" w:rsidRPr="0067250C" w:rsidRDefault="0067250C" w:rsidP="0067250C">
            <w:pPr>
              <w:suppressAutoHyphens w:val="0"/>
              <w:jc w:val="both"/>
              <w:rPr>
                <w:sz w:val="22"/>
                <w:szCs w:val="22"/>
                <w:lang w:eastAsia="ru-RU"/>
              </w:rPr>
            </w:pPr>
            <w:r w:rsidRPr="0067250C">
              <w:rPr>
                <w:sz w:val="22"/>
                <w:szCs w:val="22"/>
                <w:lang w:eastAsia="ru-RU"/>
              </w:rPr>
              <w:t>Второй этаж, зал предприятий общественного питания:</w:t>
            </w:r>
          </w:p>
          <w:p w14:paraId="628F9AB0"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xml:space="preserve">- Оборудование (мебель) для организации обеденного зала предприятий (предприятия) общественного питания на 80 посадочных мест. </w:t>
            </w:r>
          </w:p>
          <w:p w14:paraId="3A2E3A3D" w14:textId="77777777" w:rsidR="0067250C" w:rsidRPr="0067250C" w:rsidRDefault="0067250C" w:rsidP="0067250C">
            <w:pPr>
              <w:suppressAutoHyphens w:val="0"/>
              <w:ind w:left="351" w:hanging="142"/>
              <w:jc w:val="both"/>
              <w:rPr>
                <w:sz w:val="22"/>
                <w:szCs w:val="22"/>
                <w:lang w:eastAsia="ru-RU"/>
              </w:rPr>
            </w:pPr>
            <w:r w:rsidRPr="0067250C">
              <w:rPr>
                <w:sz w:val="22"/>
                <w:szCs w:val="22"/>
                <w:lang w:eastAsia="ru-RU"/>
              </w:rPr>
              <w:t>- Оборудование в производственной части предприятий общественного питания не разрабатывать, указанное оборудование проектируется</w:t>
            </w:r>
            <w:r w:rsidRPr="0067250C">
              <w:rPr>
                <w:sz w:val="24"/>
                <w:szCs w:val="24"/>
                <w:lang w:eastAsia="ru-RU"/>
              </w:rPr>
              <w:t xml:space="preserve"> </w:t>
            </w:r>
            <w:r w:rsidRPr="0067250C">
              <w:rPr>
                <w:sz w:val="22"/>
                <w:szCs w:val="22"/>
                <w:lang w:eastAsia="ru-RU"/>
              </w:rPr>
              <w:t xml:space="preserve">непосредственно арендаторами. </w:t>
            </w:r>
          </w:p>
          <w:p w14:paraId="1A7D0A02" w14:textId="77777777" w:rsidR="0067250C" w:rsidRPr="0067250C" w:rsidRDefault="0067250C" w:rsidP="0067250C">
            <w:pPr>
              <w:suppressAutoHyphens w:val="0"/>
              <w:jc w:val="both"/>
              <w:rPr>
                <w:sz w:val="22"/>
                <w:szCs w:val="22"/>
                <w:lang w:eastAsia="ru-RU"/>
              </w:rPr>
            </w:pPr>
          </w:p>
          <w:p w14:paraId="49F5AC05" w14:textId="77777777" w:rsidR="0067250C" w:rsidRPr="0067250C" w:rsidRDefault="0067250C" w:rsidP="0067250C">
            <w:pPr>
              <w:suppressAutoHyphens w:val="0"/>
              <w:jc w:val="both"/>
              <w:rPr>
                <w:sz w:val="22"/>
                <w:szCs w:val="22"/>
                <w:lang w:eastAsia="ru-RU"/>
              </w:rPr>
            </w:pPr>
            <w:r w:rsidRPr="0067250C">
              <w:rPr>
                <w:sz w:val="22"/>
                <w:szCs w:val="22"/>
                <w:lang w:eastAsia="ru-RU"/>
              </w:rPr>
              <w:t>Проектом предусмотреть возможность подключения инженерных сетей и оборудования предприятий общественного питания и продовольственного магазина к инженерным сетям проектируемого здания.</w:t>
            </w:r>
          </w:p>
        </w:tc>
      </w:tr>
      <w:tr w:rsidR="0067250C" w:rsidRPr="0067250C" w14:paraId="7AEEDC7C"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57B61" w14:textId="77777777" w:rsidR="0067250C" w:rsidRPr="0067250C" w:rsidRDefault="0067250C" w:rsidP="0067250C">
            <w:pPr>
              <w:suppressAutoHyphens w:val="0"/>
              <w:jc w:val="both"/>
              <w:rPr>
                <w:sz w:val="22"/>
                <w:szCs w:val="22"/>
                <w:lang w:eastAsia="ru-RU"/>
              </w:rPr>
            </w:pPr>
            <w:r w:rsidRPr="0067250C">
              <w:rPr>
                <w:sz w:val="22"/>
                <w:szCs w:val="22"/>
                <w:lang w:eastAsia="ru-RU"/>
              </w:rPr>
              <w:t>4.6. Требования к мероприятиям по охране окружающей среды</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B112D"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Согласно действующих норм </w:t>
            </w:r>
          </w:p>
        </w:tc>
      </w:tr>
      <w:tr w:rsidR="0067250C" w:rsidRPr="0067250C" w14:paraId="40A1095C"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D8C0A" w14:textId="77777777" w:rsidR="0067250C" w:rsidRPr="0067250C" w:rsidRDefault="0067250C" w:rsidP="0067250C">
            <w:pPr>
              <w:suppressAutoHyphens w:val="0"/>
              <w:jc w:val="both"/>
              <w:rPr>
                <w:sz w:val="22"/>
                <w:szCs w:val="22"/>
                <w:lang w:eastAsia="ru-RU"/>
              </w:rPr>
            </w:pPr>
            <w:r w:rsidRPr="0067250C">
              <w:rPr>
                <w:sz w:val="22"/>
                <w:szCs w:val="22"/>
                <w:lang w:eastAsia="ru-RU"/>
              </w:rPr>
              <w:t>4.7. Требования к мероприятиям по обеспечению пожарной безопасности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23360"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Проектом предусмотреть технические и организационные решения, направленные на выполнение положений ФЗ от 22.07.2008 № 123-ФЗ «Технический регламент о требованиях пожарной безопасности». </w:t>
            </w:r>
          </w:p>
          <w:p w14:paraId="6BB9B83F"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В обоснованных случаях, запроектировать необходимые системы противопожарной защиты объекта капитального строительства -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14:paraId="4EDE48F0"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Предусмотреть мероприятия по обеспечению безопасности людей при возникновении пожара, по обеспечению безопасности подразделений пожарной охраны при ликвидации пожара. </w:t>
            </w:r>
          </w:p>
        </w:tc>
      </w:tr>
      <w:tr w:rsidR="0067250C" w:rsidRPr="0067250C" w14:paraId="5CA7214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0F705"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4.8. Требования по обеспечению соблюдения требований энергетической эффективности и требований оснащенности </w:t>
            </w:r>
            <w:r w:rsidRPr="0067250C">
              <w:rPr>
                <w:sz w:val="22"/>
                <w:szCs w:val="22"/>
                <w:lang w:eastAsia="ru-RU"/>
              </w:rPr>
              <w:lastRenderedPageBreak/>
              <w:t>зданий, строений и сооружений приборами учета используемых энергетических ресурсов.</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416A89"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lastRenderedPageBreak/>
              <w:t xml:space="preserve">Обеспечить выполнение требований приказа Минстроя России от 17.11.2017 №1550/пр «Об утверждении требований энергетической </w:t>
            </w:r>
            <w:r w:rsidRPr="0067250C">
              <w:rPr>
                <w:sz w:val="22"/>
                <w:szCs w:val="22"/>
                <w:lang w:eastAsia="ru-RU"/>
              </w:rPr>
              <w:lastRenderedPageBreak/>
              <w:t>эффективности зданий, строений, сооружений», Раздел III и иных действующих нормативов.</w:t>
            </w:r>
          </w:p>
          <w:p w14:paraId="3FA0DD04"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Проектом предусмотреть класс энергоэффективности вновь проектируемых объектов не менее «С» согласно СП50.13330.2012 табл. 15. </w:t>
            </w:r>
          </w:p>
          <w:p w14:paraId="194BB4BA"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Проектом предусмотреть установку приборов учета.</w:t>
            </w:r>
          </w:p>
          <w:p w14:paraId="086107FC" w14:textId="77777777" w:rsidR="0067250C" w:rsidRPr="0067250C" w:rsidRDefault="0067250C" w:rsidP="0067250C">
            <w:pPr>
              <w:suppressAutoHyphens w:val="0"/>
              <w:ind w:firstLine="351"/>
              <w:jc w:val="both"/>
              <w:rPr>
                <w:sz w:val="22"/>
                <w:szCs w:val="22"/>
                <w:lang w:eastAsia="ru-RU"/>
              </w:rPr>
            </w:pPr>
          </w:p>
          <w:p w14:paraId="0D7BFBCF"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В составе инженерно-технического оборудования: </w:t>
            </w:r>
          </w:p>
          <w:p w14:paraId="6877DC95"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применять системы частотного регулирования в приводах электродвигателей систем вентиляции, насосного оборудования сетей отопления и водоснабжения, а также других инженерных сетей и оборудования с переменной нагрузкой;</w:t>
            </w:r>
          </w:p>
          <w:p w14:paraId="59563CA9"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в системах электроосвещения при подборе оборудования отдавать предпочтение светодиодным источникам света.</w:t>
            </w:r>
          </w:p>
          <w:p w14:paraId="5C61F4E3"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в системах отопления применить автоматику обеспечивающую регулировку параметров теплоносителя (расход, температура) в зависимости от температуры наружного воздуха, времени суток и иных заданных параметров;</w:t>
            </w:r>
          </w:p>
          <w:p w14:paraId="34FC8BF8"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в системах горячего водоснабжения применять автоматическое регулирование температуры подаваемой горячей воды;</w:t>
            </w:r>
          </w:p>
          <w:p w14:paraId="57928B53"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w:t>
            </w:r>
            <w:r w:rsidRPr="0067250C">
              <w:rPr>
                <w:sz w:val="22"/>
                <w:szCs w:val="22"/>
                <w:lang w:eastAsia="ru-RU"/>
              </w:rPr>
              <w:tab/>
              <w:t>при подборе оборудования использовать энергоэффективные электродвигатели, насосы, трансформаторы, и т. д. Применять модели с высоким КПД, длительным сроком эксплуатации, а также с низкими потерями ресурсов и меньшими эксплуатационными затратами.</w:t>
            </w:r>
          </w:p>
          <w:p w14:paraId="2BF7CE03" w14:textId="77777777" w:rsidR="0067250C" w:rsidRPr="0067250C" w:rsidRDefault="0067250C" w:rsidP="0067250C">
            <w:pPr>
              <w:suppressAutoHyphens w:val="0"/>
              <w:ind w:firstLine="351"/>
              <w:jc w:val="both"/>
              <w:rPr>
                <w:sz w:val="22"/>
                <w:szCs w:val="22"/>
                <w:lang w:eastAsia="ru-RU"/>
              </w:rPr>
            </w:pPr>
          </w:p>
        </w:tc>
      </w:tr>
      <w:tr w:rsidR="0067250C" w:rsidRPr="0067250C" w14:paraId="54B8536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B498FB" w14:textId="77777777" w:rsidR="0067250C" w:rsidRPr="0067250C" w:rsidRDefault="0067250C" w:rsidP="0067250C">
            <w:pPr>
              <w:suppressAutoHyphens w:val="0"/>
              <w:jc w:val="both"/>
              <w:rPr>
                <w:sz w:val="22"/>
                <w:szCs w:val="22"/>
                <w:lang w:eastAsia="ru-RU"/>
              </w:rPr>
            </w:pPr>
            <w:r w:rsidRPr="0067250C">
              <w:rPr>
                <w:sz w:val="22"/>
                <w:szCs w:val="22"/>
                <w:lang w:eastAsia="ru-RU"/>
              </w:rPr>
              <w:lastRenderedPageBreak/>
              <w:t>4.9. Требования по обеспечению условий жизнедеятельности маломобильных групп населения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D9626"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Предусмотреть возможность обслуживания маломобильных групп населения. Предусмотреть доступ маломобильных групп населения в проектируемое здание и на прилегающую территорию согласно требований СП 59.13330.2012 «Доступность зданий и сооружений для маломобильных групп населения». </w:t>
            </w:r>
          </w:p>
          <w:p w14:paraId="6255F5C9" w14:textId="77777777" w:rsidR="0067250C" w:rsidRPr="0067250C" w:rsidRDefault="0067250C" w:rsidP="0067250C">
            <w:pPr>
              <w:suppressAutoHyphens w:val="0"/>
              <w:jc w:val="both"/>
              <w:rPr>
                <w:sz w:val="22"/>
                <w:szCs w:val="22"/>
                <w:lang w:eastAsia="ru-RU"/>
              </w:rPr>
            </w:pPr>
            <w:r w:rsidRPr="0067250C">
              <w:rPr>
                <w:sz w:val="22"/>
                <w:szCs w:val="22"/>
                <w:lang w:eastAsia="ru-RU"/>
              </w:rPr>
              <w:t>Рабочие места для маломобильных групп населения в проектируемом здании не предусматриваются.</w:t>
            </w:r>
          </w:p>
          <w:p w14:paraId="16C312E3" w14:textId="77777777" w:rsidR="0067250C" w:rsidRPr="0067250C" w:rsidRDefault="0067250C" w:rsidP="0067250C">
            <w:pPr>
              <w:suppressAutoHyphens w:val="0"/>
              <w:jc w:val="both"/>
              <w:rPr>
                <w:sz w:val="22"/>
                <w:szCs w:val="22"/>
                <w:lang w:eastAsia="ru-RU"/>
              </w:rPr>
            </w:pPr>
          </w:p>
        </w:tc>
      </w:tr>
      <w:tr w:rsidR="0067250C" w:rsidRPr="0067250C" w14:paraId="4F69C14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44E17" w14:textId="77777777" w:rsidR="0067250C" w:rsidRPr="0067250C" w:rsidRDefault="0067250C" w:rsidP="0067250C">
            <w:pPr>
              <w:suppressAutoHyphens w:val="0"/>
              <w:jc w:val="both"/>
              <w:rPr>
                <w:sz w:val="22"/>
                <w:szCs w:val="22"/>
                <w:lang w:eastAsia="ru-RU"/>
              </w:rPr>
            </w:pPr>
            <w:r w:rsidRPr="0067250C">
              <w:rPr>
                <w:sz w:val="22"/>
                <w:szCs w:val="22"/>
                <w:lang w:eastAsia="ru-RU"/>
              </w:rPr>
              <w:t>4.10. Требования к инженерно-техническому укреплению объекта в целях обеспечения его антитеррористической защищенности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4A09F"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Проектом обеспечить выполнение требований Постановления Правительства РФ от 19.10.2017 №1273 «Об утверждении требований к антитеррористической защищенности торговых объектов», СП 132.13330.2011 «Обеспечение антитеррористической защищенности зданий и сооружений. Общие требования проектирования».</w:t>
            </w:r>
          </w:p>
          <w:p w14:paraId="1762CC8E"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 xml:space="preserve">В том числе, запроектировать: </w:t>
            </w:r>
          </w:p>
          <w:p w14:paraId="444E206E"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систему внутреннего и наружного видеонаблюдения, </w:t>
            </w:r>
          </w:p>
          <w:p w14:paraId="043EE253"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систему оповещения и управления эвакуацией, </w:t>
            </w:r>
          </w:p>
          <w:p w14:paraId="7B7D2CC4"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систему искусственного освещения территории, </w:t>
            </w:r>
          </w:p>
          <w:p w14:paraId="0C2B5843"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xml:space="preserve">- систему охранной сигнализации проектируемого здания. </w:t>
            </w:r>
          </w:p>
          <w:p w14:paraId="75E5BBF5" w14:textId="77777777" w:rsidR="0067250C" w:rsidRPr="0067250C" w:rsidRDefault="0067250C" w:rsidP="0067250C">
            <w:pPr>
              <w:suppressAutoHyphens w:val="0"/>
              <w:ind w:firstLine="493"/>
              <w:jc w:val="both"/>
              <w:rPr>
                <w:sz w:val="22"/>
                <w:szCs w:val="22"/>
                <w:lang w:eastAsia="ru-RU"/>
              </w:rPr>
            </w:pPr>
          </w:p>
          <w:p w14:paraId="096899FF" w14:textId="77777777" w:rsidR="0067250C" w:rsidRPr="0067250C" w:rsidRDefault="0067250C" w:rsidP="0067250C">
            <w:pPr>
              <w:suppressAutoHyphens w:val="0"/>
              <w:ind w:firstLine="493"/>
              <w:jc w:val="both"/>
              <w:rPr>
                <w:sz w:val="22"/>
                <w:szCs w:val="22"/>
                <w:lang w:eastAsia="ru-RU"/>
              </w:rPr>
            </w:pPr>
            <w:r w:rsidRPr="0067250C">
              <w:rPr>
                <w:sz w:val="22"/>
                <w:szCs w:val="22"/>
                <w:lang w:eastAsia="ru-RU"/>
              </w:rPr>
              <w:t xml:space="preserve">Вывод всех сигналов охранных систем предусмотреть в существующий контрольно-пропускной пункт. </w:t>
            </w:r>
          </w:p>
          <w:p w14:paraId="0CE88602" w14:textId="77777777" w:rsidR="0067250C" w:rsidRPr="0067250C" w:rsidRDefault="0067250C" w:rsidP="0067250C">
            <w:pPr>
              <w:suppressAutoHyphens w:val="0"/>
              <w:jc w:val="both"/>
              <w:rPr>
                <w:sz w:val="22"/>
                <w:szCs w:val="22"/>
                <w:lang w:eastAsia="ru-RU"/>
              </w:rPr>
            </w:pPr>
          </w:p>
        </w:tc>
      </w:tr>
      <w:tr w:rsidR="0067250C" w:rsidRPr="0067250C" w14:paraId="413BC2F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9D196"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4.11. Требования к соблюдению безопасных для здоровья человека условий проживания и пребывания в зданиях и сооружениях и требования к соблюдению безопасного </w:t>
            </w:r>
            <w:r w:rsidRPr="0067250C">
              <w:rPr>
                <w:sz w:val="22"/>
                <w:szCs w:val="22"/>
                <w:lang w:eastAsia="ru-RU"/>
              </w:rPr>
              <w:lastRenderedPageBreak/>
              <w:t>уровня воздействия зданий и сооружений на окружающую среду</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A31D3"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lastRenderedPageBreak/>
              <w:t>Проектом обеспечить безопасные условия для пребывания граждан в проектируемом здании и на прилегающей территории, в том числе обеспечить нормативные показатели по следующим параметрам:</w:t>
            </w:r>
          </w:p>
          <w:p w14:paraId="41362652"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lastRenderedPageBreak/>
              <w:t>- нормативное качество воздуха в помещениях;</w:t>
            </w:r>
          </w:p>
          <w:p w14:paraId="5568FA3E"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нормативное качество воды в сетях питьевого и хозяйственно-бытового водоснабжения;</w:t>
            </w:r>
          </w:p>
          <w:p w14:paraId="3755104A"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инсоляция и солнцезащита помещений;</w:t>
            </w:r>
          </w:p>
          <w:p w14:paraId="555EB2B6"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естественное и искусственное освещение;</w:t>
            </w:r>
          </w:p>
          <w:p w14:paraId="2CFAC310"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защита от шума;</w:t>
            </w:r>
          </w:p>
          <w:p w14:paraId="2B1A1993"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микроклимат помещений;</w:t>
            </w:r>
          </w:p>
          <w:p w14:paraId="2353F14C"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регулирование влажности на поверхности и внутри строительных конструкций;</w:t>
            </w:r>
          </w:p>
          <w:p w14:paraId="665CC2BB"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уровень вибрации в помещениях;</w:t>
            </w:r>
          </w:p>
          <w:p w14:paraId="0FA75CC6" w14:textId="77777777" w:rsidR="0067250C" w:rsidRPr="0067250C" w:rsidRDefault="0067250C" w:rsidP="0067250C">
            <w:pPr>
              <w:suppressAutoHyphens w:val="0"/>
              <w:ind w:left="209" w:hanging="209"/>
              <w:jc w:val="both"/>
              <w:rPr>
                <w:sz w:val="22"/>
                <w:szCs w:val="22"/>
                <w:lang w:eastAsia="ru-RU"/>
              </w:rPr>
            </w:pPr>
            <w:r w:rsidRPr="0067250C">
              <w:rPr>
                <w:sz w:val="22"/>
                <w:szCs w:val="22"/>
                <w:lang w:eastAsia="ru-RU"/>
              </w:rPr>
              <w:t>- уровень напряженности электромагнитного поля.</w:t>
            </w:r>
          </w:p>
          <w:p w14:paraId="229ECD6E" w14:textId="77777777" w:rsidR="0067250C" w:rsidRPr="0067250C" w:rsidRDefault="0067250C" w:rsidP="0067250C">
            <w:pPr>
              <w:suppressAutoHyphens w:val="0"/>
              <w:ind w:left="209" w:hanging="209"/>
              <w:jc w:val="both"/>
              <w:rPr>
                <w:sz w:val="22"/>
                <w:szCs w:val="22"/>
                <w:lang w:eastAsia="ru-RU"/>
              </w:rPr>
            </w:pPr>
          </w:p>
        </w:tc>
      </w:tr>
      <w:tr w:rsidR="0067250C" w:rsidRPr="0067250C" w14:paraId="5BC5ED9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33494" w14:textId="77777777" w:rsidR="0067250C" w:rsidRPr="0067250C" w:rsidRDefault="0067250C" w:rsidP="0067250C">
            <w:pPr>
              <w:suppressAutoHyphens w:val="0"/>
              <w:jc w:val="both"/>
              <w:rPr>
                <w:sz w:val="22"/>
                <w:szCs w:val="22"/>
                <w:lang w:eastAsia="ru-RU"/>
              </w:rPr>
            </w:pPr>
            <w:r w:rsidRPr="0067250C">
              <w:rPr>
                <w:sz w:val="22"/>
                <w:szCs w:val="22"/>
                <w:lang w:eastAsia="ru-RU"/>
              </w:rPr>
              <w:lastRenderedPageBreak/>
              <w:t>4.12. Основные требования к технической эксплуатации и техническому обслуживанию объекта капитального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4EA1A" w14:textId="77777777" w:rsidR="0067250C" w:rsidRPr="0067250C" w:rsidRDefault="0067250C" w:rsidP="0067250C">
            <w:pPr>
              <w:suppressAutoHyphens w:val="0"/>
              <w:jc w:val="both"/>
              <w:rPr>
                <w:sz w:val="22"/>
                <w:szCs w:val="22"/>
                <w:lang w:eastAsia="ru-RU"/>
              </w:rPr>
            </w:pPr>
            <w:r w:rsidRPr="0067250C">
              <w:rPr>
                <w:sz w:val="22"/>
                <w:szCs w:val="22"/>
                <w:lang w:eastAsia="ru-RU"/>
              </w:rPr>
              <w:t>Состав и содержание раздела проектной документации «Требования к безопасной эксплуатации объекта капитального строительства» определить согласно раздела 6. СП 255.1325800.2016 «Здания и сооружения. Правила эксплуатации. Основные положения», с учетом специфики проектируемого объекта.</w:t>
            </w:r>
          </w:p>
        </w:tc>
      </w:tr>
      <w:tr w:rsidR="0067250C" w:rsidRPr="0067250C" w14:paraId="17154DC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37B2E9" w14:textId="77777777" w:rsidR="0067250C" w:rsidRPr="0067250C" w:rsidRDefault="0067250C" w:rsidP="0067250C">
            <w:pPr>
              <w:suppressAutoHyphens w:val="0"/>
              <w:jc w:val="both"/>
              <w:rPr>
                <w:sz w:val="22"/>
                <w:szCs w:val="22"/>
                <w:lang w:eastAsia="ru-RU"/>
              </w:rPr>
            </w:pPr>
            <w:r w:rsidRPr="0067250C">
              <w:rPr>
                <w:sz w:val="22"/>
                <w:szCs w:val="22"/>
                <w:lang w:eastAsia="ru-RU"/>
              </w:rPr>
              <w:t>4.13. Проект организации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76951"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Разработать в соответствии с Постановлением Правительства РФ «О составе разделов проектной документации и требованиях к их содержанию» от 16 февраля 2008 года № 87 </w:t>
            </w:r>
          </w:p>
          <w:p w14:paraId="54F005A4" w14:textId="77777777" w:rsidR="0067250C" w:rsidRPr="0067250C" w:rsidRDefault="0067250C" w:rsidP="0067250C">
            <w:pPr>
              <w:suppressAutoHyphens w:val="0"/>
              <w:jc w:val="both"/>
              <w:rPr>
                <w:sz w:val="22"/>
                <w:szCs w:val="22"/>
                <w:lang w:eastAsia="ru-RU"/>
              </w:rPr>
            </w:pPr>
          </w:p>
        </w:tc>
      </w:tr>
      <w:tr w:rsidR="0067250C" w:rsidRPr="0067250C" w14:paraId="7CA8454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5A608" w14:textId="77777777" w:rsidR="0067250C" w:rsidRPr="0067250C" w:rsidRDefault="0067250C" w:rsidP="0067250C">
            <w:pPr>
              <w:suppressAutoHyphens w:val="0"/>
              <w:jc w:val="both"/>
              <w:rPr>
                <w:sz w:val="22"/>
                <w:szCs w:val="22"/>
                <w:lang w:eastAsia="ru-RU"/>
              </w:rPr>
            </w:pPr>
            <w:r w:rsidRPr="0067250C">
              <w:rPr>
                <w:sz w:val="22"/>
                <w:szCs w:val="22"/>
                <w:lang w:eastAsia="ru-RU"/>
              </w:rPr>
              <w:t>4.14. Обоснование необходимости сноса или сохранения зданий и сооружений, зеленых насаждений, переноса инженерных сетей и коммуникаций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F5979"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Заказчик производит снос существующих зданий и строений и снятие объектов с государственного кадастрового учета до начала строительства. </w:t>
            </w:r>
          </w:p>
        </w:tc>
      </w:tr>
      <w:tr w:rsidR="0067250C" w:rsidRPr="0067250C" w14:paraId="70D1F05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75C7B2" w14:textId="77777777" w:rsidR="0067250C" w:rsidRPr="0067250C" w:rsidRDefault="0067250C" w:rsidP="0067250C">
            <w:pPr>
              <w:suppressAutoHyphens w:val="0"/>
              <w:jc w:val="both"/>
              <w:rPr>
                <w:sz w:val="22"/>
                <w:szCs w:val="22"/>
                <w:lang w:eastAsia="ru-RU"/>
              </w:rPr>
            </w:pPr>
            <w:r w:rsidRPr="0067250C">
              <w:rPr>
                <w:sz w:val="22"/>
                <w:szCs w:val="22"/>
                <w:lang w:eastAsia="ru-RU"/>
              </w:rPr>
              <w:t>4.15. Благоустройство прилегающей территории, площадки и малые архитектурные формы, требования к планировочной организации земельного участка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AE5E2" w14:textId="77777777" w:rsidR="0067250C" w:rsidRPr="0067250C" w:rsidRDefault="0067250C" w:rsidP="0067250C">
            <w:pPr>
              <w:suppressAutoHyphens w:val="0"/>
              <w:jc w:val="both"/>
              <w:rPr>
                <w:sz w:val="22"/>
                <w:szCs w:val="22"/>
                <w:lang w:eastAsia="ru-RU"/>
              </w:rPr>
            </w:pPr>
            <w:r w:rsidRPr="0067250C">
              <w:rPr>
                <w:sz w:val="22"/>
                <w:szCs w:val="22"/>
                <w:lang w:eastAsia="ru-RU"/>
              </w:rPr>
              <w:t>В соответствии с установленными нормативными требованиями и проектом «архитектурно-градостроительного облика объекта».</w:t>
            </w:r>
          </w:p>
        </w:tc>
      </w:tr>
      <w:tr w:rsidR="0067250C" w:rsidRPr="0067250C" w14:paraId="196BF44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ECA6B" w14:textId="77777777" w:rsidR="0067250C" w:rsidRPr="0067250C" w:rsidRDefault="0067250C" w:rsidP="0067250C">
            <w:pPr>
              <w:suppressAutoHyphens w:val="0"/>
              <w:jc w:val="both"/>
              <w:rPr>
                <w:sz w:val="22"/>
                <w:szCs w:val="22"/>
                <w:lang w:eastAsia="ru-RU"/>
              </w:rPr>
            </w:pPr>
            <w:r w:rsidRPr="0067250C">
              <w:rPr>
                <w:sz w:val="22"/>
                <w:szCs w:val="22"/>
                <w:lang w:eastAsia="ru-RU"/>
              </w:rPr>
              <w:t>4.16. Требования к разработке проекта восстановления (рекультивации) нарушенных земель или плодородного слоя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8525A" w14:textId="77777777" w:rsidR="0067250C" w:rsidRPr="0067250C" w:rsidRDefault="0067250C" w:rsidP="0067250C">
            <w:pPr>
              <w:suppressAutoHyphens w:val="0"/>
              <w:jc w:val="both"/>
              <w:rPr>
                <w:sz w:val="22"/>
                <w:szCs w:val="22"/>
                <w:lang w:eastAsia="ru-RU"/>
              </w:rPr>
            </w:pPr>
            <w:r w:rsidRPr="0067250C">
              <w:rPr>
                <w:sz w:val="22"/>
                <w:szCs w:val="22"/>
                <w:lang w:eastAsia="ru-RU"/>
              </w:rPr>
              <w:t>Нарушение почвенного слоя не планируется. Требования не установлены.</w:t>
            </w:r>
          </w:p>
        </w:tc>
      </w:tr>
      <w:tr w:rsidR="0067250C" w:rsidRPr="0067250C" w14:paraId="6E72BE7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625DF" w14:textId="77777777" w:rsidR="0067250C" w:rsidRPr="0067250C" w:rsidRDefault="0067250C" w:rsidP="0067250C">
            <w:pPr>
              <w:suppressAutoHyphens w:val="0"/>
              <w:jc w:val="both"/>
              <w:rPr>
                <w:sz w:val="22"/>
                <w:szCs w:val="22"/>
                <w:lang w:eastAsia="ru-RU"/>
              </w:rPr>
            </w:pPr>
            <w:r w:rsidRPr="0067250C">
              <w:rPr>
                <w:sz w:val="22"/>
                <w:szCs w:val="22"/>
                <w:lang w:eastAsia="ru-RU"/>
              </w:rPr>
              <w:t>4.17. Указание мест складирования излишков грунта и (или) мусора при строительстве и протяженность маршрута их доставки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7C80E"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5E60341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0CA8B" w14:textId="77777777" w:rsidR="0067250C" w:rsidRPr="0067250C" w:rsidRDefault="0067250C" w:rsidP="0067250C">
            <w:pPr>
              <w:suppressAutoHyphens w:val="0"/>
              <w:jc w:val="both"/>
              <w:rPr>
                <w:sz w:val="22"/>
                <w:szCs w:val="22"/>
                <w:lang w:eastAsia="ru-RU"/>
              </w:rPr>
            </w:pPr>
            <w:r w:rsidRPr="0067250C">
              <w:rPr>
                <w:sz w:val="22"/>
                <w:szCs w:val="22"/>
                <w:lang w:eastAsia="ru-RU"/>
              </w:rPr>
              <w:t>4.18. Необходимость выполнения научно-исследовательских и опытно-конструкторских работ в процессе проектирования 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71A14"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1F789CE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BA42F" w14:textId="77777777" w:rsidR="0067250C" w:rsidRPr="0067250C" w:rsidRDefault="0067250C" w:rsidP="0067250C">
            <w:pPr>
              <w:suppressAutoHyphens w:val="0"/>
              <w:jc w:val="center"/>
              <w:rPr>
                <w:sz w:val="22"/>
                <w:szCs w:val="22"/>
                <w:lang w:eastAsia="ru-RU"/>
              </w:rPr>
            </w:pPr>
            <w:r w:rsidRPr="0067250C">
              <w:rPr>
                <w:b/>
                <w:bCs/>
                <w:sz w:val="22"/>
                <w:szCs w:val="22"/>
                <w:lang w:eastAsia="ru-RU"/>
              </w:rPr>
              <w:t>5. Перечень дополнительных требований к проектным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677A3" w14:textId="77777777" w:rsidR="0067250C" w:rsidRPr="0067250C" w:rsidRDefault="0067250C" w:rsidP="0067250C">
            <w:pPr>
              <w:suppressAutoHyphens w:val="0"/>
              <w:jc w:val="both"/>
              <w:rPr>
                <w:sz w:val="22"/>
                <w:szCs w:val="22"/>
                <w:lang w:eastAsia="ru-RU"/>
              </w:rPr>
            </w:pPr>
          </w:p>
        </w:tc>
      </w:tr>
      <w:tr w:rsidR="0067250C" w:rsidRPr="0067250C" w14:paraId="7E7A60D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73675" w14:textId="77777777" w:rsidR="0067250C" w:rsidRPr="0067250C" w:rsidRDefault="0067250C" w:rsidP="0067250C">
            <w:pPr>
              <w:suppressAutoHyphens w:val="0"/>
              <w:jc w:val="both"/>
              <w:rPr>
                <w:sz w:val="22"/>
                <w:szCs w:val="22"/>
                <w:lang w:eastAsia="ru-RU"/>
              </w:rPr>
            </w:pPr>
            <w:r w:rsidRPr="0067250C">
              <w:rPr>
                <w:sz w:val="22"/>
                <w:szCs w:val="22"/>
                <w:lang w:eastAsia="ru-RU"/>
              </w:rPr>
              <w:t>5.1. Требования к составу проектно-сметной документации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114BA"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Проектно-сметная документация разрабатывается в объеме, предусмотренном Постановлением Правительства РФ «О составе разделов проектной документации и требованиях к их содержанию» от 16.02.2008 №87. </w:t>
            </w:r>
          </w:p>
          <w:p w14:paraId="0F64DE8B" w14:textId="77777777" w:rsidR="0067250C" w:rsidRPr="0067250C" w:rsidRDefault="0067250C" w:rsidP="0067250C">
            <w:pPr>
              <w:suppressAutoHyphens w:val="0"/>
              <w:jc w:val="both"/>
              <w:rPr>
                <w:sz w:val="22"/>
                <w:szCs w:val="22"/>
                <w:lang w:eastAsia="ru-RU"/>
              </w:rPr>
            </w:pPr>
          </w:p>
          <w:p w14:paraId="2BBA2C1A" w14:textId="77777777" w:rsidR="0067250C" w:rsidRPr="0067250C" w:rsidRDefault="0067250C" w:rsidP="0067250C">
            <w:pPr>
              <w:suppressAutoHyphens w:val="0"/>
              <w:jc w:val="both"/>
              <w:rPr>
                <w:sz w:val="22"/>
                <w:szCs w:val="22"/>
                <w:lang w:eastAsia="ru-RU"/>
              </w:rPr>
            </w:pPr>
            <w:r w:rsidRPr="0067250C">
              <w:rPr>
                <w:sz w:val="22"/>
                <w:szCs w:val="22"/>
                <w:lang w:eastAsia="ru-RU"/>
              </w:rPr>
              <w:t>Смету разработать согласно требований МДС 81-35.2004 ресурсным методом в базовых ценах 2000 г с пересчетом в текущий уровень цен. Для расчета смет применить ТЕР Кировской области.</w:t>
            </w:r>
          </w:p>
          <w:p w14:paraId="203A9E5D" w14:textId="77777777" w:rsidR="0067250C" w:rsidRPr="0067250C" w:rsidRDefault="0067250C" w:rsidP="0067250C">
            <w:pPr>
              <w:suppressAutoHyphens w:val="0"/>
              <w:jc w:val="both"/>
              <w:rPr>
                <w:sz w:val="22"/>
                <w:szCs w:val="22"/>
                <w:lang w:eastAsia="ru-RU"/>
              </w:rPr>
            </w:pPr>
          </w:p>
          <w:p w14:paraId="03DA231D"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По окончании работ Заказнику передается три комплекта проектно-сметной документации на бумажном носителе и один экземпляр в электронном виде формата *.pdf на каждый раздел сформировать отдельный файл. </w:t>
            </w:r>
          </w:p>
          <w:p w14:paraId="6281D464" w14:textId="77777777" w:rsidR="0067250C" w:rsidRPr="0067250C" w:rsidRDefault="0067250C" w:rsidP="0067250C">
            <w:pPr>
              <w:suppressAutoHyphens w:val="0"/>
              <w:jc w:val="both"/>
              <w:rPr>
                <w:sz w:val="22"/>
                <w:szCs w:val="22"/>
                <w:lang w:eastAsia="ru-RU"/>
              </w:rPr>
            </w:pPr>
          </w:p>
          <w:p w14:paraId="29BDFDC3" w14:textId="77777777" w:rsidR="0067250C" w:rsidRPr="0067250C" w:rsidRDefault="0067250C" w:rsidP="0067250C">
            <w:pPr>
              <w:suppressAutoHyphens w:val="0"/>
              <w:jc w:val="both"/>
              <w:rPr>
                <w:sz w:val="22"/>
                <w:szCs w:val="22"/>
                <w:lang w:eastAsia="ru-RU"/>
              </w:rPr>
            </w:pPr>
            <w:r w:rsidRPr="0067250C">
              <w:rPr>
                <w:sz w:val="22"/>
                <w:szCs w:val="22"/>
                <w:lang w:eastAsia="ru-RU"/>
              </w:rPr>
              <w:t>Графическая часть следующих разделов </w:t>
            </w:r>
          </w:p>
          <w:p w14:paraId="78BCD7DC" w14:textId="77777777" w:rsidR="0067250C" w:rsidRPr="0067250C" w:rsidRDefault="0067250C" w:rsidP="0067250C">
            <w:pPr>
              <w:suppressAutoHyphens w:val="0"/>
              <w:jc w:val="both"/>
              <w:rPr>
                <w:sz w:val="22"/>
                <w:szCs w:val="22"/>
                <w:lang w:eastAsia="ru-RU"/>
              </w:rPr>
            </w:pPr>
            <w:r w:rsidRPr="0067250C">
              <w:rPr>
                <w:sz w:val="22"/>
                <w:szCs w:val="22"/>
                <w:lang w:eastAsia="ru-RU"/>
              </w:rPr>
              <w:t>- Раздел 2 «Схема планировочной организации земельного участка»; </w:t>
            </w:r>
          </w:p>
          <w:p w14:paraId="7FB211B2" w14:textId="77777777" w:rsidR="0067250C" w:rsidRPr="0067250C" w:rsidRDefault="0067250C" w:rsidP="0067250C">
            <w:pPr>
              <w:suppressAutoHyphens w:val="0"/>
              <w:jc w:val="both"/>
              <w:rPr>
                <w:sz w:val="22"/>
                <w:szCs w:val="22"/>
                <w:lang w:eastAsia="ru-RU"/>
              </w:rPr>
            </w:pPr>
            <w:r w:rsidRPr="0067250C">
              <w:rPr>
                <w:sz w:val="22"/>
                <w:szCs w:val="22"/>
                <w:lang w:eastAsia="ru-RU"/>
              </w:rPr>
              <w:t>- Раздел 3 «Архитектурные решения»;</w:t>
            </w:r>
          </w:p>
          <w:p w14:paraId="6D5DE6C0" w14:textId="77777777" w:rsidR="0067250C" w:rsidRPr="0067250C" w:rsidRDefault="0067250C" w:rsidP="0067250C">
            <w:pPr>
              <w:suppressAutoHyphens w:val="0"/>
              <w:jc w:val="both"/>
              <w:rPr>
                <w:sz w:val="22"/>
                <w:szCs w:val="22"/>
                <w:lang w:eastAsia="ru-RU"/>
              </w:rPr>
            </w:pPr>
            <w:r w:rsidRPr="0067250C">
              <w:rPr>
                <w:sz w:val="22"/>
                <w:szCs w:val="22"/>
                <w:lang w:eastAsia="ru-RU"/>
              </w:rPr>
              <w:t>- Раздел 4 «Конструктивные и объемно-планировочные решения»</w:t>
            </w:r>
          </w:p>
          <w:p w14:paraId="466A5527" w14:textId="77777777" w:rsidR="0067250C" w:rsidRPr="0067250C" w:rsidRDefault="0067250C" w:rsidP="0067250C">
            <w:pPr>
              <w:suppressAutoHyphens w:val="0"/>
              <w:jc w:val="both"/>
              <w:rPr>
                <w:sz w:val="22"/>
                <w:szCs w:val="22"/>
                <w:lang w:eastAsia="ru-RU"/>
              </w:rPr>
            </w:pPr>
            <w:r w:rsidRPr="0067250C">
              <w:rPr>
                <w:sz w:val="22"/>
                <w:szCs w:val="22"/>
                <w:lang w:eastAsia="ru-RU"/>
              </w:rPr>
              <w:t>передается Заказчику в электронном виде формата *.dwg</w:t>
            </w:r>
          </w:p>
          <w:p w14:paraId="78518751" w14:textId="77777777" w:rsidR="0067250C" w:rsidRPr="0067250C" w:rsidRDefault="0067250C" w:rsidP="0067250C">
            <w:pPr>
              <w:suppressAutoHyphens w:val="0"/>
              <w:jc w:val="both"/>
              <w:rPr>
                <w:sz w:val="22"/>
                <w:szCs w:val="22"/>
                <w:lang w:eastAsia="ru-RU"/>
              </w:rPr>
            </w:pPr>
          </w:p>
          <w:p w14:paraId="6AC11992" w14:textId="77777777" w:rsidR="0067250C" w:rsidRPr="0067250C" w:rsidRDefault="0067250C" w:rsidP="0067250C">
            <w:pPr>
              <w:suppressAutoHyphens w:val="0"/>
              <w:jc w:val="both"/>
              <w:rPr>
                <w:sz w:val="22"/>
                <w:szCs w:val="22"/>
                <w:lang w:eastAsia="ru-RU"/>
              </w:rPr>
            </w:pPr>
            <w:r w:rsidRPr="0067250C">
              <w:rPr>
                <w:sz w:val="22"/>
                <w:szCs w:val="22"/>
                <w:lang w:eastAsia="ru-RU"/>
              </w:rPr>
              <w:t>Один архивный экземпляр проектно-сметной документации в бумажном виде и один экземпляр проектно-сметной документации на электронном носителе должен храниться в архиве проектной организации в течение пяти лет со дня приемки работ.</w:t>
            </w:r>
          </w:p>
          <w:p w14:paraId="0CFEECA7" w14:textId="77777777" w:rsidR="0067250C" w:rsidRPr="0067250C" w:rsidRDefault="0067250C" w:rsidP="0067250C">
            <w:pPr>
              <w:suppressAutoHyphens w:val="0"/>
              <w:jc w:val="both"/>
              <w:rPr>
                <w:sz w:val="22"/>
                <w:szCs w:val="22"/>
                <w:lang w:eastAsia="ru-RU"/>
              </w:rPr>
            </w:pPr>
          </w:p>
          <w:p w14:paraId="2AC98AC0" w14:textId="77777777" w:rsidR="0067250C" w:rsidRPr="0067250C" w:rsidRDefault="0067250C" w:rsidP="0067250C">
            <w:pPr>
              <w:suppressAutoHyphens w:val="0"/>
              <w:jc w:val="both"/>
              <w:rPr>
                <w:sz w:val="22"/>
                <w:szCs w:val="22"/>
                <w:lang w:eastAsia="ru-RU"/>
              </w:rPr>
            </w:pPr>
            <w:r w:rsidRPr="0067250C">
              <w:rPr>
                <w:sz w:val="22"/>
                <w:szCs w:val="22"/>
                <w:lang w:eastAsia="ru-RU"/>
              </w:rPr>
              <w:t>Дополнительно, в целях получения разрешения на строительство, Заказчику передаются на бумажном носителе два комплекта материалов, содержащиеся в проектной документации согласно требований пункта 3 части 7 статьи 51 Градостроительного кодекса РФ</w:t>
            </w:r>
          </w:p>
          <w:p w14:paraId="10DCB78D" w14:textId="77777777" w:rsidR="0067250C" w:rsidRPr="0067250C" w:rsidRDefault="0067250C" w:rsidP="0067250C">
            <w:pPr>
              <w:suppressAutoHyphens w:val="0"/>
              <w:jc w:val="both"/>
              <w:rPr>
                <w:sz w:val="22"/>
                <w:szCs w:val="22"/>
                <w:lang w:eastAsia="ru-RU"/>
              </w:rPr>
            </w:pPr>
          </w:p>
        </w:tc>
      </w:tr>
      <w:tr w:rsidR="0067250C" w:rsidRPr="0067250C" w14:paraId="24D67683"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E29A16" w14:textId="77777777" w:rsidR="0067250C" w:rsidRPr="0067250C" w:rsidRDefault="0067250C" w:rsidP="0067250C">
            <w:pPr>
              <w:suppressAutoHyphens w:val="0"/>
              <w:jc w:val="both"/>
              <w:rPr>
                <w:sz w:val="22"/>
                <w:szCs w:val="22"/>
                <w:lang w:eastAsia="ru-RU"/>
              </w:rPr>
            </w:pPr>
            <w:r w:rsidRPr="0067250C">
              <w:rPr>
                <w:sz w:val="22"/>
                <w:szCs w:val="22"/>
                <w:lang w:eastAsia="ru-RU"/>
              </w:rPr>
              <w:lastRenderedPageBreak/>
              <w:t>5.2. Требования к выполнению рабочей документации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E0075" w14:textId="77777777" w:rsidR="0067250C" w:rsidRPr="0067250C" w:rsidRDefault="0067250C" w:rsidP="0067250C">
            <w:pPr>
              <w:suppressAutoHyphens w:val="0"/>
              <w:jc w:val="both"/>
              <w:rPr>
                <w:sz w:val="22"/>
                <w:szCs w:val="22"/>
                <w:lang w:eastAsia="ru-RU"/>
              </w:rPr>
            </w:pPr>
            <w:r w:rsidRPr="0067250C">
              <w:rPr>
                <w:sz w:val="22"/>
                <w:szCs w:val="22"/>
                <w:lang w:eastAsia="ru-RU"/>
              </w:rPr>
              <w:t>Рабочую документацию разработать в соответствии с требованиями ГОСТ Р 21.1101-2013 СПДС. </w:t>
            </w:r>
          </w:p>
          <w:p w14:paraId="64A44066" w14:textId="77777777" w:rsidR="0067250C" w:rsidRPr="0067250C" w:rsidRDefault="0067250C" w:rsidP="0067250C">
            <w:pPr>
              <w:suppressAutoHyphens w:val="0"/>
              <w:jc w:val="both"/>
              <w:rPr>
                <w:sz w:val="22"/>
                <w:szCs w:val="22"/>
                <w:lang w:eastAsia="ru-RU"/>
              </w:rPr>
            </w:pPr>
            <w:r w:rsidRPr="0067250C">
              <w:rPr>
                <w:sz w:val="22"/>
                <w:szCs w:val="22"/>
                <w:lang w:eastAsia="ru-RU"/>
              </w:rPr>
              <w:t>Наименование основного комплекта рабочих чертежей и их марки:</w:t>
            </w:r>
          </w:p>
          <w:p w14:paraId="0C47763B" w14:textId="77777777" w:rsidR="0067250C" w:rsidRPr="0067250C" w:rsidRDefault="0067250C" w:rsidP="0067250C">
            <w:pPr>
              <w:suppressAutoHyphens w:val="0"/>
              <w:jc w:val="both"/>
              <w:rPr>
                <w:sz w:val="22"/>
                <w:szCs w:val="22"/>
                <w:lang w:eastAsia="ru-RU"/>
              </w:rPr>
            </w:pPr>
            <w:r w:rsidRPr="0067250C">
              <w:rPr>
                <w:sz w:val="22"/>
                <w:szCs w:val="22"/>
                <w:lang w:eastAsia="ru-RU"/>
              </w:rPr>
              <w:t>Генеральный план (ГП)</w:t>
            </w:r>
          </w:p>
          <w:p w14:paraId="2C8F5B80" w14:textId="77777777" w:rsidR="0067250C" w:rsidRPr="0067250C" w:rsidRDefault="0067250C" w:rsidP="0067250C">
            <w:pPr>
              <w:suppressAutoHyphens w:val="0"/>
              <w:jc w:val="both"/>
              <w:rPr>
                <w:sz w:val="22"/>
                <w:szCs w:val="22"/>
                <w:lang w:eastAsia="ru-RU"/>
              </w:rPr>
            </w:pPr>
            <w:r w:rsidRPr="0067250C">
              <w:rPr>
                <w:sz w:val="22"/>
                <w:szCs w:val="22"/>
                <w:lang w:eastAsia="ru-RU"/>
              </w:rPr>
              <w:t>Архитектурно-строительные решения (АС)</w:t>
            </w:r>
          </w:p>
          <w:p w14:paraId="12B5FB78" w14:textId="77777777" w:rsidR="0067250C" w:rsidRPr="0067250C" w:rsidRDefault="0067250C" w:rsidP="0067250C">
            <w:pPr>
              <w:suppressAutoHyphens w:val="0"/>
              <w:jc w:val="both"/>
              <w:rPr>
                <w:sz w:val="22"/>
                <w:szCs w:val="22"/>
                <w:lang w:eastAsia="ru-RU"/>
              </w:rPr>
            </w:pPr>
            <w:r w:rsidRPr="0067250C">
              <w:rPr>
                <w:sz w:val="22"/>
                <w:szCs w:val="22"/>
                <w:lang w:eastAsia="ru-RU"/>
              </w:rPr>
              <w:t>Электроснабжение (ЭС)</w:t>
            </w:r>
          </w:p>
          <w:p w14:paraId="6A7CE662" w14:textId="77777777" w:rsidR="0067250C" w:rsidRPr="0067250C" w:rsidRDefault="0067250C" w:rsidP="0067250C">
            <w:pPr>
              <w:suppressAutoHyphens w:val="0"/>
              <w:jc w:val="both"/>
              <w:rPr>
                <w:sz w:val="22"/>
                <w:szCs w:val="22"/>
                <w:lang w:eastAsia="ru-RU"/>
              </w:rPr>
            </w:pPr>
            <w:r w:rsidRPr="0067250C">
              <w:rPr>
                <w:sz w:val="22"/>
                <w:szCs w:val="22"/>
                <w:lang w:eastAsia="ru-RU"/>
              </w:rPr>
              <w:t>Наружное электроосвещение (ЭН)</w:t>
            </w:r>
          </w:p>
          <w:p w14:paraId="549F3BDB" w14:textId="77777777" w:rsidR="0067250C" w:rsidRPr="0067250C" w:rsidRDefault="0067250C" w:rsidP="0067250C">
            <w:pPr>
              <w:suppressAutoHyphens w:val="0"/>
              <w:jc w:val="both"/>
              <w:rPr>
                <w:sz w:val="22"/>
                <w:szCs w:val="22"/>
                <w:lang w:eastAsia="ru-RU"/>
              </w:rPr>
            </w:pPr>
            <w:r w:rsidRPr="0067250C">
              <w:rPr>
                <w:sz w:val="22"/>
                <w:szCs w:val="22"/>
                <w:lang w:eastAsia="ru-RU"/>
              </w:rPr>
              <w:t>Силовое электрооборудование (ЭМ)</w:t>
            </w:r>
          </w:p>
          <w:p w14:paraId="7BC81CDE" w14:textId="77777777" w:rsidR="0067250C" w:rsidRPr="0067250C" w:rsidRDefault="0067250C" w:rsidP="0067250C">
            <w:pPr>
              <w:suppressAutoHyphens w:val="0"/>
              <w:jc w:val="both"/>
              <w:rPr>
                <w:sz w:val="22"/>
                <w:szCs w:val="22"/>
                <w:lang w:eastAsia="ru-RU"/>
              </w:rPr>
            </w:pPr>
            <w:r w:rsidRPr="0067250C">
              <w:rPr>
                <w:sz w:val="22"/>
                <w:szCs w:val="22"/>
                <w:lang w:eastAsia="ru-RU"/>
              </w:rPr>
              <w:t>Электрическое освещение внутреннее (ЭО)</w:t>
            </w:r>
          </w:p>
          <w:p w14:paraId="47086875" w14:textId="77777777" w:rsidR="0067250C" w:rsidRPr="0067250C" w:rsidRDefault="0067250C" w:rsidP="0067250C">
            <w:pPr>
              <w:suppressAutoHyphens w:val="0"/>
              <w:jc w:val="both"/>
              <w:rPr>
                <w:sz w:val="22"/>
                <w:szCs w:val="22"/>
                <w:lang w:eastAsia="ru-RU"/>
              </w:rPr>
            </w:pPr>
            <w:r w:rsidRPr="0067250C">
              <w:rPr>
                <w:sz w:val="22"/>
                <w:szCs w:val="22"/>
                <w:lang w:eastAsia="ru-RU"/>
              </w:rPr>
              <w:t>Наружные сети водоснабжения и канализации (НВК)</w:t>
            </w:r>
          </w:p>
          <w:p w14:paraId="289C3B6E" w14:textId="77777777" w:rsidR="0067250C" w:rsidRPr="0067250C" w:rsidRDefault="0067250C" w:rsidP="0067250C">
            <w:pPr>
              <w:suppressAutoHyphens w:val="0"/>
              <w:jc w:val="both"/>
              <w:rPr>
                <w:sz w:val="22"/>
                <w:szCs w:val="22"/>
                <w:lang w:eastAsia="ru-RU"/>
              </w:rPr>
            </w:pPr>
            <w:r w:rsidRPr="0067250C">
              <w:rPr>
                <w:sz w:val="22"/>
                <w:szCs w:val="22"/>
                <w:lang w:eastAsia="ru-RU"/>
              </w:rPr>
              <w:t>Внутренние системы водоснабжения и канализации (ВК)</w:t>
            </w:r>
          </w:p>
          <w:p w14:paraId="0CA0A628" w14:textId="77777777" w:rsidR="0067250C" w:rsidRPr="0067250C" w:rsidRDefault="0067250C" w:rsidP="0067250C">
            <w:pPr>
              <w:suppressAutoHyphens w:val="0"/>
              <w:jc w:val="both"/>
              <w:rPr>
                <w:sz w:val="22"/>
                <w:szCs w:val="22"/>
                <w:lang w:eastAsia="ru-RU"/>
              </w:rPr>
            </w:pPr>
            <w:r w:rsidRPr="0067250C">
              <w:rPr>
                <w:sz w:val="22"/>
                <w:szCs w:val="22"/>
                <w:lang w:eastAsia="ru-RU"/>
              </w:rPr>
              <w:t>Пожаротушение (ПТ) – в случае необходимости оборудования проектируемого здания данной системой</w:t>
            </w:r>
            <w:r w:rsidRPr="0067250C">
              <w:rPr>
                <w:sz w:val="24"/>
                <w:szCs w:val="24"/>
                <w:lang w:eastAsia="ru-RU"/>
              </w:rPr>
              <w:t xml:space="preserve"> </w:t>
            </w:r>
            <w:r w:rsidRPr="0067250C">
              <w:rPr>
                <w:sz w:val="22"/>
                <w:szCs w:val="22"/>
                <w:lang w:eastAsia="ru-RU"/>
              </w:rPr>
              <w:t>разработать в объеме проектной документации</w:t>
            </w:r>
          </w:p>
          <w:p w14:paraId="0A13130B" w14:textId="77777777" w:rsidR="0067250C" w:rsidRPr="0067250C" w:rsidRDefault="0067250C" w:rsidP="0067250C">
            <w:pPr>
              <w:suppressAutoHyphens w:val="0"/>
              <w:jc w:val="both"/>
              <w:rPr>
                <w:sz w:val="22"/>
                <w:szCs w:val="22"/>
                <w:lang w:eastAsia="ru-RU"/>
              </w:rPr>
            </w:pPr>
            <w:r w:rsidRPr="0067250C">
              <w:rPr>
                <w:sz w:val="22"/>
                <w:szCs w:val="22"/>
                <w:lang w:eastAsia="ru-RU"/>
              </w:rPr>
              <w:t>Отопление, вентиляция и кондиционирование (ОВ)</w:t>
            </w:r>
          </w:p>
          <w:p w14:paraId="18CE3D8D" w14:textId="77777777" w:rsidR="0067250C" w:rsidRPr="0067250C" w:rsidRDefault="0067250C" w:rsidP="0067250C">
            <w:pPr>
              <w:suppressAutoHyphens w:val="0"/>
              <w:jc w:val="both"/>
              <w:rPr>
                <w:sz w:val="22"/>
                <w:szCs w:val="22"/>
                <w:lang w:eastAsia="ru-RU"/>
              </w:rPr>
            </w:pPr>
            <w:r w:rsidRPr="0067250C">
              <w:rPr>
                <w:sz w:val="22"/>
                <w:szCs w:val="22"/>
                <w:lang w:eastAsia="ru-RU"/>
              </w:rPr>
              <w:t>Охранная и охранно-пожарная сигнализация (ОС) – в случае необходимости оборудования проектируемого здания данной системой разработать в объеме проектной документации</w:t>
            </w:r>
          </w:p>
          <w:p w14:paraId="3B1C18AC" w14:textId="77777777" w:rsidR="0067250C" w:rsidRPr="0067250C" w:rsidRDefault="0067250C" w:rsidP="0067250C">
            <w:pPr>
              <w:suppressAutoHyphens w:val="0"/>
              <w:jc w:val="both"/>
              <w:rPr>
                <w:sz w:val="22"/>
                <w:szCs w:val="22"/>
                <w:lang w:eastAsia="ru-RU"/>
              </w:rPr>
            </w:pPr>
          </w:p>
          <w:p w14:paraId="3FEB5F24" w14:textId="77777777" w:rsidR="0067250C" w:rsidRPr="0067250C" w:rsidRDefault="0067250C" w:rsidP="0067250C">
            <w:pPr>
              <w:suppressAutoHyphens w:val="0"/>
              <w:jc w:val="both"/>
              <w:rPr>
                <w:sz w:val="22"/>
                <w:szCs w:val="22"/>
                <w:lang w:eastAsia="ru-RU"/>
              </w:rPr>
            </w:pPr>
            <w:r w:rsidRPr="0067250C">
              <w:rPr>
                <w:sz w:val="22"/>
                <w:szCs w:val="22"/>
                <w:lang w:eastAsia="ru-RU"/>
              </w:rPr>
              <w:t>Прилагаемые к комплектам рабочих чертежей документы и их шифры:</w:t>
            </w:r>
          </w:p>
          <w:p w14:paraId="43ADCE0E" w14:textId="77777777" w:rsidR="0067250C" w:rsidRPr="0067250C" w:rsidRDefault="0067250C" w:rsidP="0067250C">
            <w:pPr>
              <w:suppressAutoHyphens w:val="0"/>
              <w:jc w:val="both"/>
              <w:rPr>
                <w:sz w:val="22"/>
                <w:szCs w:val="22"/>
                <w:lang w:eastAsia="ru-RU"/>
              </w:rPr>
            </w:pPr>
            <w:r w:rsidRPr="0067250C">
              <w:rPr>
                <w:sz w:val="22"/>
                <w:szCs w:val="22"/>
                <w:lang w:eastAsia="ru-RU"/>
              </w:rPr>
              <w:t>Спецификация оборудования, изделий и материалов (С)</w:t>
            </w:r>
          </w:p>
          <w:p w14:paraId="7DC6D117" w14:textId="77777777" w:rsidR="0067250C" w:rsidRPr="0067250C" w:rsidRDefault="0067250C" w:rsidP="0067250C">
            <w:pPr>
              <w:suppressAutoHyphens w:val="0"/>
              <w:jc w:val="both"/>
              <w:rPr>
                <w:sz w:val="22"/>
                <w:szCs w:val="22"/>
                <w:lang w:eastAsia="ru-RU"/>
              </w:rPr>
            </w:pPr>
            <w:r w:rsidRPr="0067250C">
              <w:rPr>
                <w:sz w:val="22"/>
                <w:szCs w:val="22"/>
                <w:lang w:eastAsia="ru-RU"/>
              </w:rPr>
              <w:t>Рабочий чертеж строительного изделия (И) – при необходимости</w:t>
            </w:r>
          </w:p>
          <w:p w14:paraId="4F504FAC" w14:textId="77777777" w:rsidR="0067250C" w:rsidRPr="0067250C" w:rsidRDefault="0067250C" w:rsidP="0067250C">
            <w:pPr>
              <w:suppressAutoHyphens w:val="0"/>
              <w:jc w:val="both"/>
              <w:rPr>
                <w:sz w:val="22"/>
                <w:szCs w:val="22"/>
                <w:lang w:eastAsia="ru-RU"/>
              </w:rPr>
            </w:pPr>
          </w:p>
          <w:p w14:paraId="570D5E1D"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Локальные сметы, Объектные сметы, Сводный сметный расчет. </w:t>
            </w:r>
          </w:p>
          <w:p w14:paraId="36E05634" w14:textId="77777777" w:rsidR="0067250C" w:rsidRPr="0067250C" w:rsidRDefault="0067250C" w:rsidP="0067250C">
            <w:pPr>
              <w:suppressAutoHyphens w:val="0"/>
              <w:jc w:val="both"/>
              <w:rPr>
                <w:sz w:val="22"/>
                <w:szCs w:val="22"/>
                <w:lang w:eastAsia="ru-RU"/>
              </w:rPr>
            </w:pPr>
          </w:p>
          <w:p w14:paraId="5757D04C" w14:textId="77777777" w:rsidR="0067250C" w:rsidRPr="0067250C" w:rsidRDefault="0067250C" w:rsidP="0067250C">
            <w:pPr>
              <w:suppressAutoHyphens w:val="0"/>
              <w:jc w:val="both"/>
              <w:rPr>
                <w:sz w:val="22"/>
                <w:szCs w:val="22"/>
                <w:lang w:eastAsia="ru-RU"/>
              </w:rPr>
            </w:pPr>
            <w:r w:rsidRPr="0067250C">
              <w:rPr>
                <w:sz w:val="22"/>
                <w:szCs w:val="22"/>
                <w:lang w:eastAsia="ru-RU"/>
              </w:rPr>
              <w:t>По окончании работ Заказнику передается три комплекта рабочей документации на бумажном носителе и один экземпляр в электронном виде формата *.pdf на каждый том или альбом сформировать отдельный файл.</w:t>
            </w:r>
          </w:p>
          <w:p w14:paraId="5EDED16B" w14:textId="77777777" w:rsidR="0067250C" w:rsidRPr="0067250C" w:rsidRDefault="0067250C" w:rsidP="0067250C">
            <w:pPr>
              <w:suppressAutoHyphens w:val="0"/>
              <w:jc w:val="both"/>
              <w:rPr>
                <w:sz w:val="22"/>
                <w:szCs w:val="22"/>
                <w:lang w:eastAsia="ru-RU"/>
              </w:rPr>
            </w:pPr>
          </w:p>
          <w:p w14:paraId="2514DF99" w14:textId="77777777" w:rsidR="0067250C" w:rsidRPr="0067250C" w:rsidRDefault="0067250C" w:rsidP="0067250C">
            <w:pPr>
              <w:suppressAutoHyphens w:val="0"/>
              <w:jc w:val="both"/>
              <w:rPr>
                <w:sz w:val="22"/>
                <w:szCs w:val="22"/>
                <w:lang w:eastAsia="ru-RU"/>
              </w:rPr>
            </w:pPr>
            <w:r w:rsidRPr="0067250C">
              <w:rPr>
                <w:sz w:val="22"/>
                <w:szCs w:val="22"/>
                <w:lang w:eastAsia="ru-RU"/>
              </w:rPr>
              <w:t xml:space="preserve">Рабочие чертежи по маркам ГП; АС; передается </w:t>
            </w:r>
            <w:r w:rsidRPr="0067250C">
              <w:rPr>
                <w:sz w:val="22"/>
                <w:szCs w:val="22"/>
                <w:lang w:eastAsia="ru-RU"/>
              </w:rPr>
              <w:lastRenderedPageBreak/>
              <w:t>Заказчику в электронном виде формата *.dwg</w:t>
            </w:r>
          </w:p>
          <w:p w14:paraId="2CD2AF60" w14:textId="77777777" w:rsidR="0067250C" w:rsidRPr="0067250C" w:rsidRDefault="0067250C" w:rsidP="0067250C">
            <w:pPr>
              <w:suppressAutoHyphens w:val="0"/>
              <w:jc w:val="both"/>
              <w:rPr>
                <w:sz w:val="22"/>
                <w:szCs w:val="22"/>
                <w:lang w:eastAsia="ru-RU"/>
              </w:rPr>
            </w:pPr>
          </w:p>
          <w:p w14:paraId="299EB198" w14:textId="77777777" w:rsidR="0067250C" w:rsidRPr="0067250C" w:rsidRDefault="0067250C" w:rsidP="0067250C">
            <w:pPr>
              <w:suppressAutoHyphens w:val="0"/>
              <w:jc w:val="both"/>
              <w:rPr>
                <w:sz w:val="22"/>
                <w:szCs w:val="22"/>
                <w:lang w:eastAsia="ru-RU"/>
              </w:rPr>
            </w:pPr>
            <w:r w:rsidRPr="0067250C">
              <w:rPr>
                <w:sz w:val="22"/>
                <w:szCs w:val="22"/>
                <w:lang w:eastAsia="ru-RU"/>
              </w:rPr>
              <w:t>Один архивный экземпляр рабочей документации в бумажном виде и один экземпляр рабочей документации на электронном носителе должен храниться в архиве проектной организации в течение пяти лет со дня приемки работ.</w:t>
            </w:r>
          </w:p>
          <w:p w14:paraId="480FE524" w14:textId="77777777" w:rsidR="0067250C" w:rsidRPr="0067250C" w:rsidRDefault="0067250C" w:rsidP="0067250C">
            <w:pPr>
              <w:suppressAutoHyphens w:val="0"/>
              <w:jc w:val="both"/>
              <w:rPr>
                <w:sz w:val="22"/>
                <w:szCs w:val="22"/>
                <w:lang w:eastAsia="ru-RU"/>
              </w:rPr>
            </w:pPr>
          </w:p>
        </w:tc>
      </w:tr>
      <w:tr w:rsidR="0067250C" w:rsidRPr="0067250C" w14:paraId="7AB9950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D50A9" w14:textId="77777777" w:rsidR="0067250C" w:rsidRPr="0067250C" w:rsidRDefault="0067250C" w:rsidP="0067250C">
            <w:pPr>
              <w:suppressAutoHyphens w:val="0"/>
              <w:jc w:val="both"/>
              <w:rPr>
                <w:sz w:val="22"/>
                <w:szCs w:val="22"/>
                <w:lang w:eastAsia="ru-RU"/>
              </w:rPr>
            </w:pPr>
            <w:r w:rsidRPr="0067250C">
              <w:rPr>
                <w:sz w:val="22"/>
                <w:szCs w:val="22"/>
                <w:lang w:eastAsia="ru-RU"/>
              </w:rPr>
              <w:t>5.3. Требования в отношении разработки специальных технических условий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C51C4"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37EED3A9"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74307" w14:textId="77777777" w:rsidR="0067250C" w:rsidRPr="0067250C" w:rsidRDefault="0067250C" w:rsidP="0067250C">
            <w:pPr>
              <w:suppressAutoHyphens w:val="0"/>
              <w:jc w:val="both"/>
              <w:rPr>
                <w:sz w:val="22"/>
                <w:szCs w:val="22"/>
                <w:lang w:eastAsia="ru-RU"/>
              </w:rPr>
            </w:pPr>
            <w:r w:rsidRPr="0067250C">
              <w:rPr>
                <w:sz w:val="22"/>
                <w:szCs w:val="22"/>
                <w:lang w:eastAsia="ru-RU"/>
              </w:rPr>
              <w:t>5.4. Документы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технических регламентов, согласованные для их обязательного применения при разработке проектной документации.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32568" w14:textId="77777777" w:rsidR="0067250C" w:rsidRPr="0067250C" w:rsidRDefault="0067250C" w:rsidP="0067250C">
            <w:pPr>
              <w:suppressAutoHyphens w:val="0"/>
              <w:jc w:val="both"/>
              <w:rPr>
                <w:sz w:val="22"/>
                <w:szCs w:val="22"/>
                <w:lang w:eastAsia="ru-RU"/>
              </w:rPr>
            </w:pPr>
            <w:r w:rsidRPr="0067250C">
              <w:rPr>
                <w:sz w:val="22"/>
                <w:szCs w:val="22"/>
                <w:lang w:eastAsia="ru-RU"/>
              </w:rPr>
              <w:t>Документы</w:t>
            </w:r>
            <w:r w:rsidRPr="0067250C">
              <w:rPr>
                <w:sz w:val="24"/>
                <w:szCs w:val="24"/>
                <w:lang w:eastAsia="ru-RU"/>
              </w:rPr>
              <w:t xml:space="preserve"> </w:t>
            </w:r>
            <w:r w:rsidRPr="0067250C">
              <w:rPr>
                <w:sz w:val="22"/>
                <w:szCs w:val="22"/>
                <w:lang w:eastAsia="ru-RU"/>
              </w:rPr>
              <w:t>обязательного применения при разработке проектной документации указаны в настоящем задании.</w:t>
            </w:r>
          </w:p>
        </w:tc>
      </w:tr>
      <w:tr w:rsidR="0067250C" w:rsidRPr="0067250C" w14:paraId="69CEA3A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ABBCE" w14:textId="77777777" w:rsidR="0067250C" w:rsidRPr="0067250C" w:rsidRDefault="0067250C" w:rsidP="0067250C">
            <w:pPr>
              <w:suppressAutoHyphens w:val="0"/>
              <w:jc w:val="both"/>
              <w:rPr>
                <w:sz w:val="22"/>
                <w:szCs w:val="22"/>
                <w:lang w:eastAsia="ru-RU"/>
              </w:rPr>
            </w:pPr>
            <w:r w:rsidRPr="0067250C">
              <w:rPr>
                <w:sz w:val="22"/>
                <w:szCs w:val="22"/>
                <w:lang w:eastAsia="ru-RU"/>
              </w:rPr>
              <w:t>5.5. Необходимость выполнения научно-исследовательских и опытно-конструкторских работ в процессе проектирования 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3BDA1"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723D4D0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81EAC" w14:textId="77777777" w:rsidR="0067250C" w:rsidRPr="0067250C" w:rsidRDefault="0067250C" w:rsidP="0067250C">
            <w:pPr>
              <w:suppressAutoHyphens w:val="0"/>
              <w:jc w:val="both"/>
              <w:rPr>
                <w:sz w:val="22"/>
                <w:szCs w:val="22"/>
                <w:lang w:eastAsia="ru-RU"/>
              </w:rPr>
            </w:pPr>
            <w:r w:rsidRPr="0067250C">
              <w:rPr>
                <w:sz w:val="22"/>
                <w:szCs w:val="22"/>
                <w:lang w:eastAsia="ru-RU"/>
              </w:rPr>
              <w:t>5.6. Выполнение демонстрационных материалов, макетов</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D7564"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1CAF1BF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1CFC1" w14:textId="77777777" w:rsidR="0067250C" w:rsidRPr="0067250C" w:rsidRDefault="0067250C" w:rsidP="0067250C">
            <w:pPr>
              <w:suppressAutoHyphens w:val="0"/>
              <w:jc w:val="both"/>
              <w:rPr>
                <w:sz w:val="22"/>
                <w:szCs w:val="22"/>
                <w:lang w:eastAsia="ru-RU"/>
              </w:rPr>
            </w:pPr>
            <w:r w:rsidRPr="0067250C">
              <w:rPr>
                <w:sz w:val="22"/>
                <w:szCs w:val="22"/>
                <w:lang w:eastAsia="ru-RU"/>
              </w:rPr>
              <w:t>5.7. Требование о применении технологий информационного моделирования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4BE579"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56A9FDF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F9CE2" w14:textId="77777777" w:rsidR="0067250C" w:rsidRPr="0067250C" w:rsidRDefault="0067250C" w:rsidP="0067250C">
            <w:pPr>
              <w:suppressAutoHyphens w:val="0"/>
              <w:jc w:val="both"/>
              <w:rPr>
                <w:sz w:val="22"/>
                <w:szCs w:val="22"/>
                <w:lang w:eastAsia="ru-RU"/>
              </w:rPr>
            </w:pPr>
            <w:r w:rsidRPr="0067250C">
              <w:rPr>
                <w:sz w:val="22"/>
                <w:szCs w:val="22"/>
                <w:lang w:eastAsia="ru-RU"/>
              </w:rPr>
              <w:t>5.8. Требование о применении экономически эффективной проектной документации повторного использования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243A6" w14:textId="77777777" w:rsidR="0067250C" w:rsidRPr="0067250C" w:rsidRDefault="0067250C" w:rsidP="0067250C">
            <w:pPr>
              <w:suppressAutoHyphens w:val="0"/>
              <w:jc w:val="both"/>
              <w:rPr>
                <w:sz w:val="22"/>
                <w:szCs w:val="22"/>
                <w:lang w:eastAsia="ru-RU"/>
              </w:rPr>
            </w:pPr>
            <w:r w:rsidRPr="0067250C">
              <w:rPr>
                <w:sz w:val="22"/>
                <w:szCs w:val="22"/>
                <w:lang w:eastAsia="ru-RU"/>
              </w:rPr>
              <w:t>Не требуется</w:t>
            </w:r>
          </w:p>
        </w:tc>
      </w:tr>
      <w:tr w:rsidR="0067250C" w:rsidRPr="0067250C" w14:paraId="04BA48A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0AB38" w14:textId="77777777" w:rsidR="0067250C" w:rsidRPr="0067250C" w:rsidRDefault="0067250C" w:rsidP="0067250C">
            <w:pPr>
              <w:suppressAutoHyphens w:val="0"/>
              <w:jc w:val="both"/>
              <w:rPr>
                <w:sz w:val="22"/>
                <w:szCs w:val="22"/>
                <w:lang w:eastAsia="ru-RU"/>
              </w:rPr>
            </w:pPr>
            <w:r w:rsidRPr="0067250C">
              <w:rPr>
                <w:sz w:val="22"/>
                <w:szCs w:val="22"/>
                <w:lang w:eastAsia="ru-RU"/>
              </w:rPr>
              <w:t>5.9. Условие согласия правообладателя проектной документации на ее использование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356FEB"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Все авторские и смежные права на разработанную проектно-сметную и рабочую документацию, а также на материалы и (или) сведения, содержащиеся в документации, принадлежат Проектной организации.</w:t>
            </w:r>
          </w:p>
          <w:p w14:paraId="76134569" w14:textId="77777777" w:rsidR="0067250C" w:rsidRPr="0067250C" w:rsidRDefault="0067250C" w:rsidP="0067250C">
            <w:pPr>
              <w:suppressAutoHyphens w:val="0"/>
              <w:ind w:firstLine="351"/>
              <w:jc w:val="both"/>
              <w:rPr>
                <w:sz w:val="22"/>
                <w:szCs w:val="22"/>
                <w:lang w:eastAsia="ru-RU"/>
              </w:rPr>
            </w:pPr>
          </w:p>
          <w:p w14:paraId="5C5AD271"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Проектная организация по факту передачи результатов работ Заказчику, передает последнему в полном объеме все авторские и смежные права на документацию, а также на материалы и (или) сведения, содержащиеся в ней. </w:t>
            </w:r>
          </w:p>
          <w:p w14:paraId="23481849" w14:textId="77777777" w:rsidR="0067250C" w:rsidRPr="0067250C" w:rsidRDefault="0067250C" w:rsidP="0067250C">
            <w:pPr>
              <w:suppressAutoHyphens w:val="0"/>
              <w:ind w:firstLine="351"/>
              <w:jc w:val="both"/>
              <w:rPr>
                <w:sz w:val="22"/>
                <w:szCs w:val="22"/>
                <w:lang w:eastAsia="ru-RU"/>
              </w:rPr>
            </w:pPr>
          </w:p>
          <w:p w14:paraId="1FD87D31"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Копирование, распространение, обнародование, публикация либо иное использование документации, а равно ее отдельных составных частей, материалов и (или) сведений содержащихся в документации, без письменного согласия Заказчика не допускается.</w:t>
            </w:r>
          </w:p>
          <w:p w14:paraId="4F477E04" w14:textId="77777777" w:rsidR="0067250C" w:rsidRPr="0067250C" w:rsidRDefault="0067250C" w:rsidP="0067250C">
            <w:pPr>
              <w:suppressAutoHyphens w:val="0"/>
              <w:ind w:firstLine="351"/>
              <w:jc w:val="both"/>
              <w:rPr>
                <w:sz w:val="22"/>
                <w:szCs w:val="22"/>
                <w:lang w:eastAsia="ru-RU"/>
              </w:rPr>
            </w:pPr>
          </w:p>
        </w:tc>
      </w:tr>
      <w:tr w:rsidR="0067250C" w:rsidRPr="0067250C" w14:paraId="5DB6141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20967" w14:textId="77777777" w:rsidR="0067250C" w:rsidRPr="0067250C" w:rsidRDefault="0067250C" w:rsidP="0067250C">
            <w:pPr>
              <w:suppressAutoHyphens w:val="0"/>
              <w:jc w:val="both"/>
              <w:rPr>
                <w:sz w:val="22"/>
                <w:szCs w:val="22"/>
                <w:lang w:eastAsia="ru-RU"/>
              </w:rPr>
            </w:pPr>
            <w:r w:rsidRPr="0067250C">
              <w:rPr>
                <w:sz w:val="22"/>
                <w:szCs w:val="22"/>
                <w:lang w:eastAsia="ru-RU"/>
              </w:rPr>
              <w:t>5.10. Прочие дополнительные требования и указания, конкретизирующие объем проектных работ</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AFB35A"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 xml:space="preserve">При заключении договора на разработку проектно-сметной документации, проектная организация предоставляет заказчику смету на проектные и изыскательские работы по форме МДС 81-35.2004 «Образец 1пс». Смету на выполнение проектно изыскательских работ рекомендуется составить на основании СБЦП 81-2001-03 «Справочник базовых цен на проектные работы для строительства «Объекты жилищно-гражданского строительства. Справочник базовых цен на проектные работы в строительстве». Указанная смета служит основанием для определения стоимости разработки проектно-сметной документации. </w:t>
            </w:r>
          </w:p>
          <w:p w14:paraId="4B802BC8" w14:textId="77777777" w:rsidR="0067250C" w:rsidRPr="0067250C" w:rsidRDefault="0067250C" w:rsidP="0067250C">
            <w:pPr>
              <w:suppressAutoHyphens w:val="0"/>
              <w:ind w:firstLine="351"/>
              <w:jc w:val="both"/>
              <w:rPr>
                <w:sz w:val="22"/>
                <w:szCs w:val="22"/>
                <w:lang w:eastAsia="ru-RU"/>
              </w:rPr>
            </w:pPr>
          </w:p>
          <w:p w14:paraId="0F1C7851" w14:textId="77777777" w:rsidR="0067250C" w:rsidRPr="0067250C" w:rsidRDefault="0067250C" w:rsidP="0067250C">
            <w:pPr>
              <w:suppressAutoHyphens w:val="0"/>
              <w:ind w:firstLine="351"/>
              <w:jc w:val="both"/>
              <w:rPr>
                <w:sz w:val="22"/>
                <w:szCs w:val="22"/>
                <w:u w:val="single"/>
                <w:lang w:eastAsia="ru-RU"/>
              </w:rPr>
            </w:pPr>
            <w:r w:rsidRPr="0067250C">
              <w:rPr>
                <w:sz w:val="22"/>
                <w:szCs w:val="22"/>
                <w:u w:val="single"/>
                <w:lang w:eastAsia="ru-RU"/>
              </w:rPr>
              <w:lastRenderedPageBreak/>
              <w:t xml:space="preserve">Проектная организация несет ответственность за принятые в проекте организационные и технологические решения. Если на этапе строительства или эксплуатации объектов капитального строительства возведенных заказчиком на основании проектной документации, будут выявлены ошибки и недочеты проекта, иные обстоятельства, препятствующие нормальному выполнению строительных работ либо нормальной эксплуатации объектов, проектная организация обязана безвозмездно внести изменения в разработанную ранее документацию и/или произвести необходимые дополнительные изыскательские работы, а также возместить заказчику причиненные убытки. </w:t>
            </w:r>
          </w:p>
          <w:p w14:paraId="52407B0A" w14:textId="77777777" w:rsidR="0067250C" w:rsidRPr="0067250C" w:rsidRDefault="0067250C" w:rsidP="0067250C">
            <w:pPr>
              <w:suppressAutoHyphens w:val="0"/>
              <w:ind w:firstLine="351"/>
              <w:jc w:val="both"/>
              <w:rPr>
                <w:sz w:val="22"/>
                <w:szCs w:val="22"/>
                <w:lang w:eastAsia="ru-RU"/>
              </w:rPr>
            </w:pPr>
          </w:p>
          <w:p w14:paraId="0EBD10A4" w14:textId="77777777" w:rsidR="0067250C" w:rsidRPr="0067250C" w:rsidRDefault="0067250C" w:rsidP="0067250C">
            <w:pPr>
              <w:suppressAutoHyphens w:val="0"/>
              <w:ind w:firstLine="351"/>
              <w:jc w:val="both"/>
              <w:rPr>
                <w:sz w:val="22"/>
                <w:szCs w:val="22"/>
                <w:lang w:eastAsia="ru-RU"/>
              </w:rPr>
            </w:pPr>
            <w:r w:rsidRPr="0067250C">
              <w:rPr>
                <w:sz w:val="22"/>
                <w:szCs w:val="22"/>
                <w:lang w:eastAsia="ru-RU"/>
              </w:rPr>
              <w:t>Проектная организация выполняет сопровождение Заказчика при проведении экспертизы проектной документации и при проведении проверки достоверности определения сметной стоимости строительства. Проектная организация обязуется устранять полученные от заказчика экспертные замечания в минимально возможный срок. В случае получения отрицательного заключения экспертизы проектной документации либо заключения о недостоверности определения сметной стоимости, затраты по повторной экспертизе несет Проектная организация.</w:t>
            </w:r>
          </w:p>
          <w:p w14:paraId="06342D89" w14:textId="77777777" w:rsidR="0067250C" w:rsidRPr="0067250C" w:rsidRDefault="0067250C" w:rsidP="0067250C">
            <w:pPr>
              <w:suppressAutoHyphens w:val="0"/>
              <w:ind w:firstLine="352"/>
              <w:jc w:val="both"/>
              <w:rPr>
                <w:sz w:val="22"/>
                <w:szCs w:val="22"/>
                <w:lang w:eastAsia="ru-RU"/>
              </w:rPr>
            </w:pPr>
          </w:p>
          <w:p w14:paraId="1AC39EF6" w14:textId="77777777" w:rsidR="0067250C" w:rsidRPr="0067250C" w:rsidRDefault="0067250C" w:rsidP="0067250C">
            <w:pPr>
              <w:suppressAutoHyphens w:val="0"/>
              <w:ind w:firstLine="352"/>
              <w:jc w:val="both"/>
              <w:rPr>
                <w:sz w:val="22"/>
                <w:szCs w:val="22"/>
                <w:lang w:eastAsia="ru-RU"/>
              </w:rPr>
            </w:pPr>
            <w:r w:rsidRPr="0067250C">
              <w:rPr>
                <w:sz w:val="22"/>
                <w:szCs w:val="22"/>
                <w:lang w:eastAsia="ru-RU"/>
              </w:rPr>
              <w:t xml:space="preserve">Работа проектной организации считается принятой при получении заказчиком положительного заключения экспертизы проектной документации и достоверности определения сметной стоимости. </w:t>
            </w:r>
          </w:p>
        </w:tc>
      </w:tr>
    </w:tbl>
    <w:p w14:paraId="2D2C9BB4" w14:textId="77777777" w:rsidR="0067250C" w:rsidRPr="0067250C" w:rsidRDefault="0067250C" w:rsidP="0067250C">
      <w:pPr>
        <w:suppressAutoHyphens w:val="0"/>
        <w:rPr>
          <w:sz w:val="24"/>
          <w:szCs w:val="24"/>
          <w:lang w:eastAsia="ru-RU"/>
        </w:rPr>
      </w:pPr>
    </w:p>
    <w:p w14:paraId="235E25D4" w14:textId="77777777" w:rsidR="0067250C" w:rsidRPr="0067250C" w:rsidRDefault="0067250C" w:rsidP="0067250C">
      <w:pPr>
        <w:suppressAutoHyphens w:val="0"/>
        <w:rPr>
          <w:sz w:val="24"/>
          <w:szCs w:val="24"/>
          <w:lang w:eastAsia="ru-RU"/>
        </w:rPr>
      </w:pPr>
    </w:p>
    <w:tbl>
      <w:tblPr>
        <w:tblW w:w="10113" w:type="dxa"/>
        <w:jc w:val="center"/>
        <w:tblLayout w:type="fixed"/>
        <w:tblLook w:val="0000" w:firstRow="0" w:lastRow="0" w:firstColumn="0" w:lastColumn="0" w:noHBand="0" w:noVBand="0"/>
      </w:tblPr>
      <w:tblGrid>
        <w:gridCol w:w="5219"/>
        <w:gridCol w:w="4894"/>
      </w:tblGrid>
      <w:tr w:rsidR="0067250C" w:rsidRPr="0067250C" w14:paraId="0A9C2E7D" w14:textId="77777777" w:rsidTr="00B9714F">
        <w:trPr>
          <w:trHeight w:val="1837"/>
          <w:jc w:val="center"/>
        </w:trPr>
        <w:tc>
          <w:tcPr>
            <w:tcW w:w="5219" w:type="dxa"/>
          </w:tcPr>
          <w:p w14:paraId="6DDDFCE5" w14:textId="77777777" w:rsidR="0067250C" w:rsidRPr="0067250C" w:rsidRDefault="0067250C" w:rsidP="0067250C">
            <w:pPr>
              <w:widowControl w:val="0"/>
              <w:suppressAutoHyphens w:val="0"/>
              <w:autoSpaceDE w:val="0"/>
              <w:autoSpaceDN w:val="0"/>
              <w:adjustRightInd w:val="0"/>
              <w:jc w:val="both"/>
              <w:rPr>
                <w:rFonts w:eastAsia="SimSun"/>
                <w:kern w:val="1"/>
                <w:lang w:eastAsia="ru-RU"/>
              </w:rPr>
            </w:pPr>
            <w:r w:rsidRPr="0067250C">
              <w:rPr>
                <w:rFonts w:eastAsia="SimSun"/>
                <w:kern w:val="1"/>
                <w:lang w:eastAsia="ru-RU"/>
              </w:rPr>
              <w:t>ЗАКАЗЧИК:</w:t>
            </w:r>
          </w:p>
          <w:p w14:paraId="783BD6F2" w14:textId="77777777" w:rsidR="0067250C" w:rsidRPr="0067250C" w:rsidRDefault="0067250C" w:rsidP="0067250C">
            <w:pPr>
              <w:suppressAutoHyphens w:val="0"/>
              <w:jc w:val="both"/>
              <w:rPr>
                <w:lang w:eastAsia="en-US"/>
              </w:rPr>
            </w:pPr>
            <w:r w:rsidRPr="0067250C">
              <w:rPr>
                <w:lang w:eastAsia="en-US"/>
              </w:rPr>
              <w:t>АО «Центральный рынок»</w:t>
            </w:r>
          </w:p>
          <w:p w14:paraId="2AB20890" w14:textId="77777777" w:rsidR="0067250C" w:rsidRPr="0067250C" w:rsidRDefault="0067250C" w:rsidP="0067250C">
            <w:pPr>
              <w:suppressAutoHyphens w:val="0"/>
              <w:jc w:val="both"/>
              <w:rPr>
                <w:lang w:eastAsia="en-US"/>
              </w:rPr>
            </w:pPr>
          </w:p>
          <w:p w14:paraId="0AFF3F87" w14:textId="77777777" w:rsidR="0067250C" w:rsidRPr="0067250C" w:rsidRDefault="0067250C" w:rsidP="0067250C">
            <w:pPr>
              <w:suppressAutoHyphens w:val="0"/>
              <w:jc w:val="both"/>
              <w:rPr>
                <w:lang w:eastAsia="en-US"/>
              </w:rPr>
            </w:pPr>
          </w:p>
          <w:p w14:paraId="7D34CEE5" w14:textId="77777777" w:rsidR="0067250C" w:rsidRPr="0067250C" w:rsidRDefault="0067250C" w:rsidP="0067250C">
            <w:pPr>
              <w:suppressAutoHyphens w:val="0"/>
              <w:jc w:val="both"/>
              <w:rPr>
                <w:lang w:eastAsia="en-US"/>
              </w:rPr>
            </w:pPr>
          </w:p>
          <w:p w14:paraId="6DF21183" w14:textId="77777777" w:rsidR="0067250C" w:rsidRPr="0067250C" w:rsidRDefault="0067250C" w:rsidP="0067250C">
            <w:pPr>
              <w:suppressAutoHyphens w:val="0"/>
              <w:jc w:val="both"/>
              <w:rPr>
                <w:lang w:eastAsia="en-US"/>
              </w:rPr>
            </w:pPr>
            <w:r w:rsidRPr="0067250C">
              <w:rPr>
                <w:lang w:eastAsia="en-US"/>
              </w:rPr>
              <w:t xml:space="preserve">Генеральный директор </w:t>
            </w:r>
          </w:p>
          <w:p w14:paraId="7A96C533" w14:textId="77777777" w:rsidR="0067250C" w:rsidRPr="0067250C" w:rsidRDefault="0067250C" w:rsidP="0067250C">
            <w:pPr>
              <w:suppressAutoHyphens w:val="0"/>
              <w:jc w:val="both"/>
              <w:rPr>
                <w:lang w:eastAsia="en-US"/>
              </w:rPr>
            </w:pPr>
          </w:p>
          <w:p w14:paraId="0518240D" w14:textId="77777777" w:rsidR="0067250C" w:rsidRPr="0067250C" w:rsidRDefault="0067250C" w:rsidP="0067250C">
            <w:pPr>
              <w:widowControl w:val="0"/>
              <w:suppressAutoHyphens w:val="0"/>
              <w:autoSpaceDE w:val="0"/>
              <w:autoSpaceDN w:val="0"/>
              <w:adjustRightInd w:val="0"/>
              <w:jc w:val="both"/>
              <w:rPr>
                <w:lang w:eastAsia="en-US"/>
              </w:rPr>
            </w:pPr>
            <w:r w:rsidRPr="0067250C">
              <w:rPr>
                <w:lang w:eastAsia="en-US"/>
              </w:rPr>
              <w:t>__________________________ А.Г. Чатинян</w:t>
            </w:r>
          </w:p>
          <w:p w14:paraId="0A2BB734" w14:textId="77777777" w:rsidR="0067250C" w:rsidRPr="0067250C" w:rsidRDefault="0067250C" w:rsidP="0067250C">
            <w:pPr>
              <w:widowControl w:val="0"/>
              <w:suppressAutoHyphens w:val="0"/>
              <w:autoSpaceDE w:val="0"/>
              <w:autoSpaceDN w:val="0"/>
              <w:adjustRightInd w:val="0"/>
              <w:jc w:val="both"/>
              <w:rPr>
                <w:rFonts w:eastAsia="SimSun"/>
                <w:kern w:val="1"/>
                <w:lang w:eastAsia="ru-RU"/>
              </w:rPr>
            </w:pPr>
            <w:r w:rsidRPr="0067250C">
              <w:rPr>
                <w:rFonts w:eastAsia="SimSun"/>
                <w:kern w:val="1"/>
                <w:lang w:eastAsia="ru-RU"/>
              </w:rPr>
              <w:t>Мп</w:t>
            </w:r>
          </w:p>
        </w:tc>
        <w:tc>
          <w:tcPr>
            <w:tcW w:w="4894" w:type="dxa"/>
          </w:tcPr>
          <w:p w14:paraId="4A200D5F" w14:textId="77777777" w:rsidR="0067250C" w:rsidRPr="0067250C" w:rsidRDefault="0067250C" w:rsidP="0067250C">
            <w:pPr>
              <w:widowControl w:val="0"/>
              <w:suppressAutoHyphens w:val="0"/>
              <w:autoSpaceDE w:val="0"/>
              <w:autoSpaceDN w:val="0"/>
              <w:adjustRightInd w:val="0"/>
              <w:jc w:val="both"/>
              <w:rPr>
                <w:rFonts w:eastAsia="SimSun"/>
                <w:kern w:val="1"/>
                <w:lang w:eastAsia="ru-RU"/>
              </w:rPr>
            </w:pPr>
            <w:r w:rsidRPr="0067250C">
              <w:rPr>
                <w:rFonts w:eastAsia="SimSun"/>
                <w:kern w:val="1"/>
                <w:lang w:eastAsia="ru-RU"/>
              </w:rPr>
              <w:t xml:space="preserve">ИСПОЛНИТЕЛЬ: </w:t>
            </w:r>
          </w:p>
          <w:p w14:paraId="4AADDA4A" w14:textId="77777777" w:rsidR="0067250C" w:rsidRPr="0067250C" w:rsidRDefault="0067250C" w:rsidP="0067250C">
            <w:pPr>
              <w:widowControl w:val="0"/>
              <w:suppressAutoHyphens w:val="0"/>
              <w:autoSpaceDE w:val="0"/>
              <w:autoSpaceDN w:val="0"/>
              <w:adjustRightInd w:val="0"/>
              <w:jc w:val="both"/>
              <w:rPr>
                <w:rFonts w:eastAsia="SimSun"/>
                <w:kern w:val="1"/>
                <w:lang w:eastAsia="ru-RU"/>
              </w:rPr>
            </w:pPr>
          </w:p>
        </w:tc>
      </w:tr>
    </w:tbl>
    <w:p w14:paraId="24B03094" w14:textId="77777777" w:rsidR="0067250C" w:rsidRPr="0067250C" w:rsidRDefault="0067250C" w:rsidP="0067250C">
      <w:pPr>
        <w:suppressAutoHyphens w:val="0"/>
        <w:rPr>
          <w:sz w:val="24"/>
          <w:szCs w:val="24"/>
          <w:lang w:eastAsia="ru-RU"/>
        </w:rPr>
      </w:pPr>
    </w:p>
    <w:p w14:paraId="7A387531" w14:textId="77777777" w:rsidR="00C2535B" w:rsidRDefault="00C2535B" w:rsidP="00BA7308">
      <w:pPr>
        <w:rPr>
          <w:b/>
          <w:lang w:eastAsia="ru-RU"/>
        </w:rPr>
      </w:pPr>
    </w:p>
    <w:p w14:paraId="62F4C957" w14:textId="77777777" w:rsidR="00C2535B" w:rsidRDefault="00C2535B" w:rsidP="00BA7308">
      <w:pPr>
        <w:rPr>
          <w:b/>
          <w:lang w:eastAsia="ru-RU"/>
        </w:rPr>
      </w:pPr>
    </w:p>
    <w:p w14:paraId="63DD0836" w14:textId="77777777" w:rsidR="00C2535B" w:rsidRDefault="00C2535B" w:rsidP="00BA7308">
      <w:pPr>
        <w:rPr>
          <w:b/>
          <w:lang w:eastAsia="ru-RU"/>
        </w:rPr>
      </w:pPr>
    </w:p>
    <w:p w14:paraId="3190F841" w14:textId="77777777" w:rsidR="00C2535B" w:rsidRDefault="00C2535B" w:rsidP="00BA7308">
      <w:pPr>
        <w:rPr>
          <w:b/>
          <w:lang w:eastAsia="ru-RU"/>
        </w:rPr>
      </w:pPr>
    </w:p>
    <w:p w14:paraId="21909A06" w14:textId="77777777" w:rsidR="00C2535B" w:rsidRDefault="00C2535B" w:rsidP="00BA7308">
      <w:pPr>
        <w:rPr>
          <w:b/>
          <w:lang w:eastAsia="ru-RU"/>
        </w:rPr>
      </w:pPr>
    </w:p>
    <w:p w14:paraId="4371ABCD" w14:textId="77777777" w:rsidR="00C2535B" w:rsidRDefault="00C2535B" w:rsidP="00BA7308">
      <w:pPr>
        <w:rPr>
          <w:b/>
          <w:lang w:eastAsia="ru-RU"/>
        </w:rPr>
      </w:pPr>
    </w:p>
    <w:p w14:paraId="7AD8A638" w14:textId="77777777" w:rsidR="00C2535B" w:rsidRDefault="00C2535B" w:rsidP="00BA7308">
      <w:pPr>
        <w:rPr>
          <w:b/>
          <w:lang w:eastAsia="ru-RU"/>
        </w:rPr>
      </w:pPr>
    </w:p>
    <w:p w14:paraId="646DAEDF" w14:textId="77777777" w:rsidR="00C2535B" w:rsidRDefault="00C2535B" w:rsidP="00BA7308">
      <w:pPr>
        <w:rPr>
          <w:b/>
          <w:lang w:eastAsia="ru-RU"/>
        </w:rPr>
      </w:pPr>
    </w:p>
    <w:p w14:paraId="5EDA9D04" w14:textId="15A36976" w:rsidR="00C2535B" w:rsidRDefault="00C2535B" w:rsidP="00BA7308">
      <w:pPr>
        <w:rPr>
          <w:b/>
          <w:lang w:eastAsia="ru-RU"/>
        </w:rPr>
      </w:pPr>
    </w:p>
    <w:p w14:paraId="39119F2C" w14:textId="74142383" w:rsidR="00E40CFC" w:rsidRDefault="00E40CFC" w:rsidP="00BA7308">
      <w:pPr>
        <w:rPr>
          <w:b/>
          <w:lang w:eastAsia="ru-RU"/>
        </w:rPr>
      </w:pPr>
    </w:p>
    <w:p w14:paraId="43A35233" w14:textId="6B9540DF" w:rsidR="00E40CFC" w:rsidRDefault="00E40CFC" w:rsidP="00BA7308">
      <w:pPr>
        <w:rPr>
          <w:b/>
          <w:lang w:eastAsia="ru-RU"/>
        </w:rPr>
      </w:pPr>
    </w:p>
    <w:p w14:paraId="57E69CC0" w14:textId="451867C3" w:rsidR="00E40CFC" w:rsidRDefault="00E40CFC" w:rsidP="00BA7308">
      <w:pPr>
        <w:rPr>
          <w:b/>
          <w:lang w:eastAsia="ru-RU"/>
        </w:rPr>
      </w:pPr>
    </w:p>
    <w:p w14:paraId="545180E6" w14:textId="55CAE852" w:rsidR="00E40CFC" w:rsidRDefault="00E40CFC" w:rsidP="00BA7308">
      <w:pPr>
        <w:rPr>
          <w:b/>
          <w:lang w:eastAsia="ru-RU"/>
        </w:rPr>
      </w:pPr>
    </w:p>
    <w:p w14:paraId="643F79CA" w14:textId="723018B7" w:rsidR="00E40CFC" w:rsidRDefault="00E40CFC" w:rsidP="00BA7308">
      <w:pPr>
        <w:rPr>
          <w:b/>
          <w:lang w:eastAsia="ru-RU"/>
        </w:rPr>
      </w:pPr>
    </w:p>
    <w:p w14:paraId="3A31189F" w14:textId="77777777" w:rsidR="00E40CFC" w:rsidRDefault="00E40CFC" w:rsidP="00BA7308">
      <w:pPr>
        <w:rPr>
          <w:b/>
          <w:lang w:eastAsia="ru-RU"/>
        </w:rPr>
      </w:pPr>
    </w:p>
    <w:p w14:paraId="03C693E6" w14:textId="77777777" w:rsidR="00C2535B" w:rsidRDefault="00C2535B" w:rsidP="00BA7308">
      <w:pPr>
        <w:rPr>
          <w:b/>
          <w:lang w:eastAsia="ru-RU"/>
        </w:rPr>
      </w:pPr>
    </w:p>
    <w:p w14:paraId="7424922D" w14:textId="77777777" w:rsidR="00C2535B" w:rsidRDefault="00C2535B" w:rsidP="00BA7308">
      <w:pPr>
        <w:rPr>
          <w:b/>
          <w:lang w:eastAsia="ru-RU"/>
        </w:rPr>
      </w:pPr>
    </w:p>
    <w:p w14:paraId="3A08CE52" w14:textId="77777777" w:rsidR="00C2535B" w:rsidRDefault="00C2535B" w:rsidP="00BA7308">
      <w:pPr>
        <w:rPr>
          <w:b/>
          <w:lang w:eastAsia="ru-RU"/>
        </w:rPr>
      </w:pPr>
    </w:p>
    <w:p w14:paraId="7EDFF0EF" w14:textId="77777777" w:rsidR="00C2535B" w:rsidRDefault="00C2535B" w:rsidP="00BA7308">
      <w:pPr>
        <w:rPr>
          <w:b/>
          <w:lang w:eastAsia="ru-RU"/>
        </w:rPr>
      </w:pPr>
    </w:p>
    <w:p w14:paraId="37BB1C58" w14:textId="77777777" w:rsidR="00A83C0D" w:rsidRPr="007C508D" w:rsidRDefault="00A83C0D" w:rsidP="00BA7308">
      <w:pPr>
        <w:rPr>
          <w:b/>
          <w:lang w:eastAsia="ru-RU"/>
        </w:rPr>
      </w:pPr>
    </w:p>
    <w:p w14:paraId="3184FCDA" w14:textId="77777777" w:rsidR="00543A90" w:rsidRPr="006C5C04" w:rsidRDefault="00543A90" w:rsidP="000D3C4F">
      <w:pPr>
        <w:keepNext/>
        <w:widowControl w:val="0"/>
        <w:autoSpaceDE w:val="0"/>
        <w:autoSpaceDN w:val="0"/>
        <w:jc w:val="center"/>
        <w:outlineLvl w:val="0"/>
        <w:rPr>
          <w:b/>
          <w:highlight w:val="yellow"/>
          <w:lang w:eastAsia="ru-RU"/>
        </w:rPr>
      </w:pPr>
    </w:p>
    <w:p w14:paraId="285D087E" w14:textId="0B321674" w:rsidR="00DF62D2" w:rsidRDefault="00DF62D2">
      <w:pPr>
        <w:suppressAutoHyphens w:val="0"/>
        <w:rPr>
          <w:b/>
          <w:highlight w:val="yellow"/>
          <w:lang w:val="en-US" w:eastAsia="ru-RU"/>
        </w:rPr>
      </w:pPr>
    </w:p>
    <w:p w14:paraId="203B1D89" w14:textId="17D02D0D" w:rsidR="00447794" w:rsidRDefault="004B63D2" w:rsidP="000D3C4F">
      <w:pPr>
        <w:keepNext/>
        <w:widowControl w:val="0"/>
        <w:autoSpaceDE w:val="0"/>
        <w:autoSpaceDN w:val="0"/>
        <w:jc w:val="center"/>
        <w:outlineLvl w:val="0"/>
        <w:rPr>
          <w:b/>
          <w:lang w:eastAsia="ru-RU"/>
        </w:rPr>
      </w:pPr>
      <w:r w:rsidRPr="00EE5178">
        <w:rPr>
          <w:b/>
          <w:highlight w:val="yellow"/>
          <w:lang w:val="en-US" w:eastAsia="ru-RU"/>
        </w:rPr>
        <w:t>IV</w:t>
      </w:r>
      <w:r w:rsidRPr="00EE5178">
        <w:rPr>
          <w:b/>
          <w:highlight w:val="yellow"/>
          <w:lang w:eastAsia="ru-RU"/>
        </w:rPr>
        <w:t xml:space="preserve">. </w:t>
      </w:r>
      <w:r w:rsidR="00447794" w:rsidRPr="00EE5178">
        <w:rPr>
          <w:b/>
          <w:highlight w:val="yellow"/>
          <w:lang w:eastAsia="ru-RU"/>
        </w:rPr>
        <w:t>ОЦЕНКА И СОПОСТАВЛЕНИЕ ЗАЯВОК</w:t>
      </w:r>
    </w:p>
    <w:p w14:paraId="08F653EE" w14:textId="6CFE82D6" w:rsidR="00792F7A" w:rsidRDefault="00792F7A" w:rsidP="000D3C4F">
      <w:pPr>
        <w:keepNext/>
        <w:widowControl w:val="0"/>
        <w:autoSpaceDE w:val="0"/>
        <w:autoSpaceDN w:val="0"/>
        <w:jc w:val="center"/>
        <w:outlineLvl w:val="0"/>
        <w:rPr>
          <w:b/>
          <w:lang w:eastAsia="ru-RU"/>
        </w:rPr>
      </w:pPr>
    </w:p>
    <w:p w14:paraId="0FD38489" w14:textId="77777777" w:rsidR="002B360A" w:rsidRPr="002B360A" w:rsidRDefault="002B360A" w:rsidP="00411457">
      <w:pPr>
        <w:numPr>
          <w:ilvl w:val="0"/>
          <w:numId w:val="17"/>
        </w:numPr>
        <w:spacing w:after="60"/>
        <w:ind w:left="0" w:firstLine="567"/>
        <w:jc w:val="both"/>
        <w:rPr>
          <w:b/>
          <w:bCs/>
          <w:lang w:eastAsia="ru-RU"/>
        </w:rPr>
      </w:pPr>
      <w:r w:rsidRPr="002B360A">
        <w:rPr>
          <w:lang w:eastAsia="ru-RU"/>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p>
    <w:p w14:paraId="40902F05" w14:textId="77777777" w:rsidR="002B360A" w:rsidRPr="002B360A" w:rsidRDefault="002B360A" w:rsidP="002B360A">
      <w:pPr>
        <w:ind w:left="567"/>
        <w:jc w:val="both"/>
        <w:rPr>
          <w:b/>
          <w:bCs/>
          <w:lang w:eastAsia="ru-RU"/>
        </w:rPr>
      </w:pPr>
    </w:p>
    <w:p w14:paraId="7668B5F2" w14:textId="77777777" w:rsidR="002B360A" w:rsidRPr="002B360A" w:rsidRDefault="002B360A" w:rsidP="002B360A">
      <w:pPr>
        <w:ind w:left="567"/>
        <w:jc w:val="both"/>
        <w:rPr>
          <w:b/>
          <w:bCs/>
          <w:lang w:eastAsia="ru-RU"/>
        </w:rPr>
      </w:pPr>
      <w:r w:rsidRPr="002B360A">
        <w:rPr>
          <w:b/>
          <w:bCs/>
          <w:lang w:eastAsia="ru-RU"/>
        </w:rPr>
        <w:t>Виды критериев:</w:t>
      </w:r>
    </w:p>
    <w:p w14:paraId="2A18EAAB" w14:textId="77777777" w:rsidR="002B360A" w:rsidRPr="002B360A" w:rsidRDefault="002B360A" w:rsidP="002B360A">
      <w:pPr>
        <w:snapToGrid w:val="0"/>
        <w:ind w:left="567" w:hanging="567"/>
        <w:jc w:val="both"/>
        <w:rPr>
          <w:b/>
          <w:bCs/>
          <w:lang w:eastAsia="ru-RU"/>
        </w:rPr>
      </w:pPr>
    </w:p>
    <w:p w14:paraId="18EF6F60" w14:textId="77777777" w:rsidR="002B360A" w:rsidRPr="002B360A" w:rsidRDefault="002B360A" w:rsidP="00411457">
      <w:pPr>
        <w:numPr>
          <w:ilvl w:val="1"/>
          <w:numId w:val="18"/>
        </w:numPr>
        <w:spacing w:after="60"/>
        <w:ind w:left="0" w:firstLine="567"/>
        <w:jc w:val="both"/>
        <w:rPr>
          <w:b/>
          <w:bCs/>
          <w:lang w:eastAsia="ru-RU"/>
        </w:rPr>
      </w:pPr>
      <w:r w:rsidRPr="002B360A">
        <w:rPr>
          <w:b/>
          <w:bCs/>
          <w:lang w:eastAsia="ru-RU"/>
        </w:rPr>
        <w:t>Ценовой критерий</w:t>
      </w:r>
    </w:p>
    <w:p w14:paraId="349073C4" w14:textId="77777777" w:rsidR="002B360A" w:rsidRPr="002B360A" w:rsidRDefault="002B360A" w:rsidP="002B360A">
      <w:pPr>
        <w:jc w:val="both"/>
        <w:rPr>
          <w:b/>
          <w:bCs/>
          <w:lang w:eastAsia="ru-RU"/>
        </w:rPr>
      </w:pPr>
    </w:p>
    <w:p w14:paraId="24B60165" w14:textId="77777777" w:rsidR="002B360A" w:rsidRPr="002B360A" w:rsidRDefault="002B360A" w:rsidP="002B360A">
      <w:pPr>
        <w:jc w:val="both"/>
        <w:rPr>
          <w:lang w:eastAsia="ru-RU"/>
        </w:rPr>
      </w:pPr>
      <w:r w:rsidRPr="002B360A">
        <w:rPr>
          <w:b/>
          <w:bCs/>
          <w:lang w:eastAsia="ru-RU"/>
        </w:rPr>
        <w:t>Критерий №1:</w:t>
      </w:r>
      <w:r w:rsidRPr="002B360A">
        <w:rPr>
          <w:lang w:eastAsia="ru-RU"/>
        </w:rPr>
        <w:t xml:space="preserve"> Общая стоимость (руб., без учета НДС)</w:t>
      </w:r>
    </w:p>
    <w:p w14:paraId="75603556" w14:textId="77777777" w:rsidR="002B360A" w:rsidRPr="002B360A" w:rsidRDefault="002B360A" w:rsidP="002B360A">
      <w:pPr>
        <w:jc w:val="both"/>
        <w:rPr>
          <w:lang w:eastAsia="ru-RU"/>
        </w:rPr>
      </w:pPr>
    </w:p>
    <w:tbl>
      <w:tblPr>
        <w:tblW w:w="5000" w:type="pct"/>
        <w:tblCellMar>
          <w:left w:w="0" w:type="dxa"/>
          <w:right w:w="0" w:type="dxa"/>
        </w:tblCellMar>
        <w:tblLook w:val="04A0" w:firstRow="1" w:lastRow="0" w:firstColumn="1" w:lastColumn="0" w:noHBand="0" w:noVBand="1"/>
      </w:tblPr>
      <w:tblGrid>
        <w:gridCol w:w="3463"/>
        <w:gridCol w:w="6818"/>
      </w:tblGrid>
      <w:tr w:rsidR="002B360A" w:rsidRPr="002B360A" w14:paraId="5920C931" w14:textId="77777777" w:rsidTr="00E114E0">
        <w:tc>
          <w:tcPr>
            <w:tcW w:w="1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EB268C" w14:textId="77777777" w:rsidR="002B360A" w:rsidRPr="002B360A" w:rsidRDefault="002B360A" w:rsidP="002B360A">
            <w:pPr>
              <w:rPr>
                <w:lang w:eastAsia="ru-RU"/>
              </w:rPr>
            </w:pPr>
            <w:r w:rsidRPr="002B360A">
              <w:rPr>
                <w:lang w:eastAsia="ru-RU"/>
              </w:rPr>
              <w:t>Весовой коэффициент</w:t>
            </w:r>
          </w:p>
        </w:tc>
        <w:tc>
          <w:tcPr>
            <w:tcW w:w="3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32778B" w14:textId="4CDD1AC9" w:rsidR="002B360A" w:rsidRPr="00595B14" w:rsidRDefault="002B360A" w:rsidP="002B360A">
            <w:pPr>
              <w:rPr>
                <w:lang w:eastAsia="ru-RU"/>
              </w:rPr>
            </w:pPr>
            <w:r w:rsidRPr="00595B14">
              <w:rPr>
                <w:b/>
                <w:bCs/>
                <w:lang w:val="en-US" w:eastAsia="ru-RU"/>
              </w:rPr>
              <w:t>Z</w:t>
            </w:r>
            <w:r w:rsidRPr="00595B14">
              <w:rPr>
                <w:b/>
                <w:bCs/>
                <w:vertAlign w:val="subscript"/>
                <w:lang w:eastAsia="ru-RU"/>
              </w:rPr>
              <w:t xml:space="preserve">1 </w:t>
            </w:r>
            <w:r w:rsidRPr="00595B14">
              <w:rPr>
                <w:b/>
                <w:bCs/>
                <w:lang w:eastAsia="ru-RU"/>
              </w:rPr>
              <w:t xml:space="preserve">= </w:t>
            </w:r>
            <w:r w:rsidRPr="00941D26">
              <w:rPr>
                <w:b/>
                <w:bCs/>
                <w:lang w:eastAsia="ru-RU"/>
              </w:rPr>
              <w:t>40</w:t>
            </w:r>
            <w:r w:rsidRPr="00595B14">
              <w:rPr>
                <w:lang w:eastAsia="ru-RU"/>
              </w:rPr>
              <w:t xml:space="preserve"> баллов</w:t>
            </w:r>
          </w:p>
        </w:tc>
      </w:tr>
      <w:tr w:rsidR="002B360A" w:rsidRPr="002B360A" w14:paraId="1D1C934C" w14:textId="77777777" w:rsidTr="00E114E0">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33165" w14:textId="77777777" w:rsidR="002B360A" w:rsidRPr="002B360A" w:rsidRDefault="002B360A" w:rsidP="002B360A">
            <w:pPr>
              <w:rPr>
                <w:lang w:eastAsia="ru-RU"/>
              </w:rPr>
            </w:pPr>
            <w:r w:rsidRPr="002B360A">
              <w:rPr>
                <w:lang w:eastAsia="ru-RU"/>
              </w:rPr>
              <w:t>Источник данных</w:t>
            </w:r>
          </w:p>
        </w:tc>
        <w:tc>
          <w:tcPr>
            <w:tcW w:w="3316" w:type="pct"/>
            <w:tcBorders>
              <w:top w:val="nil"/>
              <w:left w:val="nil"/>
              <w:bottom w:val="single" w:sz="8" w:space="0" w:color="auto"/>
              <w:right w:val="single" w:sz="8" w:space="0" w:color="auto"/>
            </w:tcBorders>
            <w:tcMar>
              <w:top w:w="0" w:type="dxa"/>
              <w:left w:w="108" w:type="dxa"/>
              <w:bottom w:w="0" w:type="dxa"/>
              <w:right w:w="108" w:type="dxa"/>
            </w:tcMar>
            <w:hideMark/>
          </w:tcPr>
          <w:p w14:paraId="161ACC4E" w14:textId="77777777" w:rsidR="002B360A" w:rsidRPr="002B360A" w:rsidRDefault="002B360A" w:rsidP="002B360A">
            <w:pPr>
              <w:rPr>
                <w:lang w:eastAsia="ru-RU"/>
              </w:rPr>
            </w:pPr>
            <w:r w:rsidRPr="002B360A">
              <w:rPr>
                <w:color w:val="FF0000"/>
                <w:lang w:eastAsia="ru-RU"/>
              </w:rPr>
              <w:t>Ценовое предложение</w:t>
            </w:r>
          </w:p>
        </w:tc>
      </w:tr>
      <w:tr w:rsidR="002B360A" w:rsidRPr="002B360A" w14:paraId="1D87AF76" w14:textId="77777777" w:rsidTr="00E114E0">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B7E9B" w14:textId="77777777" w:rsidR="002B360A" w:rsidRPr="002B360A" w:rsidRDefault="002B360A" w:rsidP="002B360A">
            <w:pPr>
              <w:rPr>
                <w:lang w:eastAsia="ru-RU"/>
              </w:rPr>
            </w:pPr>
            <w:r w:rsidRPr="002B360A">
              <w:rPr>
                <w:lang w:eastAsia="ru-RU"/>
              </w:rPr>
              <w:t>Формула для расчета баллов по критерию</w:t>
            </w:r>
          </w:p>
        </w:tc>
        <w:tc>
          <w:tcPr>
            <w:tcW w:w="3316" w:type="pct"/>
            <w:tcBorders>
              <w:top w:val="nil"/>
              <w:left w:val="nil"/>
              <w:bottom w:val="single" w:sz="8" w:space="0" w:color="auto"/>
              <w:right w:val="single" w:sz="8" w:space="0" w:color="auto"/>
            </w:tcBorders>
            <w:tcMar>
              <w:top w:w="0" w:type="dxa"/>
              <w:left w:w="108" w:type="dxa"/>
              <w:bottom w:w="0" w:type="dxa"/>
              <w:right w:w="108" w:type="dxa"/>
            </w:tcMar>
            <w:hideMark/>
          </w:tcPr>
          <w:p w14:paraId="274502C3" w14:textId="77777777" w:rsidR="002B360A" w:rsidRPr="002B360A" w:rsidRDefault="002B360A" w:rsidP="002B360A">
            <w:pPr>
              <w:rPr>
                <w:lang w:eastAsia="ru-RU"/>
              </w:rPr>
            </w:pPr>
            <w:r w:rsidRPr="002B360A">
              <w:rPr>
                <w:lang w:eastAsia="ru-RU"/>
              </w:rPr>
              <w:t xml:space="preserve">Расчёт баллов </w:t>
            </w:r>
            <w:r w:rsidRPr="002B360A">
              <w:rPr>
                <w:b/>
                <w:bCs/>
                <w:lang w:val="en-US" w:eastAsia="ru-RU"/>
              </w:rPr>
              <w:t>K</w:t>
            </w:r>
            <w:r w:rsidRPr="002B360A">
              <w:rPr>
                <w:b/>
                <w:bCs/>
                <w:vertAlign w:val="subscript"/>
                <w:lang w:eastAsia="ru-RU"/>
              </w:rPr>
              <w:t>1</w:t>
            </w:r>
            <w:r w:rsidRPr="002B360A">
              <w:rPr>
                <w:b/>
                <w:bCs/>
                <w:i/>
                <w:iCs/>
                <w:vertAlign w:val="subscript"/>
                <w:lang w:val="en-US" w:eastAsia="ru-RU"/>
              </w:rPr>
              <w:t>i</w:t>
            </w:r>
            <w:r w:rsidRPr="002B360A">
              <w:rPr>
                <w:lang w:eastAsia="ru-RU"/>
              </w:rPr>
              <w:t xml:space="preserve"> производится по формуле 2.1</w:t>
            </w:r>
          </w:p>
        </w:tc>
      </w:tr>
    </w:tbl>
    <w:p w14:paraId="7962F351" w14:textId="77777777" w:rsidR="002B360A" w:rsidRPr="002B360A" w:rsidRDefault="002B360A" w:rsidP="002B360A">
      <w:pPr>
        <w:ind w:left="1080" w:hanging="504"/>
        <w:jc w:val="both"/>
        <w:rPr>
          <w:rFonts w:eastAsia="Calibri"/>
          <w:b/>
          <w:bCs/>
        </w:rPr>
      </w:pPr>
    </w:p>
    <w:p w14:paraId="641D6621" w14:textId="77777777" w:rsidR="002B360A" w:rsidRPr="002B360A" w:rsidRDefault="002B360A" w:rsidP="00411457">
      <w:pPr>
        <w:numPr>
          <w:ilvl w:val="1"/>
          <w:numId w:val="18"/>
        </w:numPr>
        <w:spacing w:after="60"/>
        <w:ind w:left="0" w:firstLine="567"/>
        <w:jc w:val="both"/>
        <w:rPr>
          <w:b/>
          <w:bCs/>
          <w:lang w:eastAsia="ru-RU"/>
        </w:rPr>
      </w:pPr>
      <w:r w:rsidRPr="002B360A">
        <w:rPr>
          <w:b/>
          <w:bCs/>
          <w:lang w:eastAsia="ru-RU"/>
        </w:rPr>
        <w:t>Неценовые критерии:</w:t>
      </w:r>
    </w:p>
    <w:p w14:paraId="56E3FBFE" w14:textId="43E8D2A1" w:rsidR="002B360A" w:rsidRPr="002B360A" w:rsidRDefault="002B360A" w:rsidP="002B360A">
      <w:pPr>
        <w:tabs>
          <w:tab w:val="num" w:pos="1980"/>
        </w:tabs>
        <w:jc w:val="both"/>
        <w:rPr>
          <w:b/>
          <w:lang w:eastAsia="ru-RU"/>
        </w:rPr>
      </w:pPr>
      <w:r w:rsidRPr="002B360A">
        <w:rPr>
          <w:b/>
          <w:u w:val="single"/>
          <w:lang w:eastAsia="ru-RU"/>
        </w:rPr>
        <w:t xml:space="preserve">Критерий №2: </w:t>
      </w:r>
      <w:r w:rsidRPr="002B360A">
        <w:rPr>
          <w:u w:val="single"/>
          <w:lang w:eastAsia="ru-RU"/>
        </w:rPr>
        <w:t>Опыт Участника по поставкам/выполнению работ/оказанию услуг (</w:t>
      </w:r>
      <w:r w:rsidR="00FF1B78">
        <w:rPr>
          <w:u w:val="single"/>
          <w:lang w:eastAsia="ru-RU"/>
        </w:rPr>
        <w:t xml:space="preserve">в </w:t>
      </w:r>
      <w:r w:rsidR="0080573E">
        <w:rPr>
          <w:u w:val="single"/>
          <w:lang w:eastAsia="ru-RU"/>
        </w:rPr>
        <w:t>штука</w:t>
      </w:r>
      <w:r w:rsidR="00FF1B78">
        <w:rPr>
          <w:u w:val="single"/>
          <w:lang w:eastAsia="ru-RU"/>
        </w:rPr>
        <w:t>х</w:t>
      </w:r>
      <w:r w:rsidRPr="002B360A">
        <w:rPr>
          <w:u w:val="single"/>
          <w:lang w:eastAsia="ru-RU"/>
        </w:rPr>
        <w:t>)</w:t>
      </w:r>
    </w:p>
    <w:tbl>
      <w:tblPr>
        <w:tblStyle w:val="110"/>
        <w:tblW w:w="5000" w:type="pct"/>
        <w:tblLook w:val="04A0" w:firstRow="1" w:lastRow="0" w:firstColumn="1" w:lastColumn="0" w:noHBand="0" w:noVBand="1"/>
      </w:tblPr>
      <w:tblGrid>
        <w:gridCol w:w="3502"/>
        <w:gridCol w:w="6779"/>
      </w:tblGrid>
      <w:tr w:rsidR="002B360A" w:rsidRPr="002B360A" w14:paraId="0FFD280B" w14:textId="77777777" w:rsidTr="00E114E0">
        <w:tc>
          <w:tcPr>
            <w:tcW w:w="1703" w:type="pct"/>
          </w:tcPr>
          <w:p w14:paraId="034730B8" w14:textId="77777777" w:rsidR="002B360A" w:rsidRPr="002B360A" w:rsidRDefault="002B360A" w:rsidP="002B360A">
            <w:pPr>
              <w:tabs>
                <w:tab w:val="left" w:pos="1134"/>
                <w:tab w:val="num" w:pos="1980"/>
              </w:tabs>
              <w:ind w:left="10"/>
              <w:jc w:val="both"/>
              <w:rPr>
                <w:u w:val="single"/>
                <w:lang w:eastAsia="ru-RU"/>
              </w:rPr>
            </w:pPr>
            <w:r w:rsidRPr="002B360A">
              <w:rPr>
                <w:u w:val="single"/>
                <w:lang w:eastAsia="ru-RU"/>
              </w:rPr>
              <w:t>весовой коэффициент</w:t>
            </w:r>
          </w:p>
        </w:tc>
        <w:tc>
          <w:tcPr>
            <w:tcW w:w="3297" w:type="pct"/>
          </w:tcPr>
          <w:p w14:paraId="5D24B678" w14:textId="247C25E0" w:rsidR="002B360A" w:rsidRPr="002B360A" w:rsidRDefault="002B360A" w:rsidP="002B360A">
            <w:pPr>
              <w:tabs>
                <w:tab w:val="left" w:pos="1134"/>
                <w:tab w:val="num" w:pos="1980"/>
              </w:tabs>
              <w:ind w:left="10"/>
              <w:jc w:val="both"/>
              <w:rPr>
                <w:u w:val="single"/>
                <w:lang w:eastAsia="ru-RU"/>
              </w:rPr>
            </w:pPr>
            <w:r w:rsidRPr="00595B14">
              <w:rPr>
                <w:b/>
                <w:u w:val="single"/>
                <w:lang w:val="en-US" w:eastAsia="ru-RU"/>
              </w:rPr>
              <w:t>Z</w:t>
            </w:r>
            <w:r w:rsidRPr="00595B14">
              <w:rPr>
                <w:b/>
                <w:u w:val="single"/>
                <w:vertAlign w:val="subscript"/>
                <w:lang w:eastAsia="ru-RU"/>
              </w:rPr>
              <w:t>2</w:t>
            </w:r>
            <w:r w:rsidRPr="00595B14">
              <w:rPr>
                <w:b/>
                <w:u w:val="single"/>
                <w:lang w:eastAsia="ru-RU"/>
              </w:rPr>
              <w:t xml:space="preserve">= </w:t>
            </w:r>
            <w:r w:rsidR="00595B14" w:rsidRPr="00595B14">
              <w:rPr>
                <w:b/>
                <w:u w:val="single"/>
                <w:lang w:eastAsia="ru-RU"/>
              </w:rPr>
              <w:t>40</w:t>
            </w:r>
            <w:r w:rsidRPr="00595B14">
              <w:rPr>
                <w:u w:val="single"/>
                <w:lang w:eastAsia="ru-RU"/>
              </w:rPr>
              <w:t xml:space="preserve"> баллов</w:t>
            </w:r>
          </w:p>
          <w:p w14:paraId="6478F934" w14:textId="77777777" w:rsidR="002B360A" w:rsidRPr="002B360A" w:rsidRDefault="002B360A" w:rsidP="002B360A">
            <w:pPr>
              <w:contextualSpacing/>
              <w:jc w:val="both"/>
              <w:rPr>
                <w:rFonts w:eastAsia="Calibri"/>
                <w:bCs/>
                <w:sz w:val="16"/>
                <w:szCs w:val="16"/>
                <w:lang w:eastAsia="ru-RU"/>
              </w:rPr>
            </w:pPr>
            <w:r w:rsidRPr="002B360A">
              <w:rPr>
                <w:rFonts w:eastAsia="Calibri"/>
                <w:sz w:val="16"/>
                <w:szCs w:val="16"/>
              </w:rPr>
              <w:t xml:space="preserve">В случае отсутствия в составе заявки справки об </w:t>
            </w:r>
            <w:r w:rsidRPr="002B360A">
              <w:rPr>
                <w:rFonts w:eastAsia="Calibri"/>
                <w:bCs/>
                <w:sz w:val="16"/>
                <w:szCs w:val="16"/>
              </w:rPr>
              <w:t>опыте выполнения аналогичных договоров</w:t>
            </w:r>
            <w:r w:rsidRPr="002B360A">
              <w:rPr>
                <w:rFonts w:eastAsia="Calibri"/>
                <w:sz w:val="16"/>
                <w:szCs w:val="16"/>
              </w:rPr>
              <w:t xml:space="preserve">, а также, если в справке указаны договоры, несоответствующие установленным в документации о закупке параметрам, заявке данного участника </w:t>
            </w:r>
            <w:r w:rsidRPr="002B360A">
              <w:rPr>
                <w:rFonts w:eastAsia="Calibri"/>
                <w:bCs/>
                <w:sz w:val="16"/>
                <w:szCs w:val="16"/>
              </w:rPr>
              <w:t>по оцениваемому критерию</w:t>
            </w:r>
            <w:r w:rsidRPr="002B360A">
              <w:rPr>
                <w:rFonts w:eastAsia="Calibri"/>
                <w:sz w:val="16"/>
                <w:szCs w:val="16"/>
              </w:rPr>
              <w:t xml:space="preserve"> присваивается значение «0» баллов.</w:t>
            </w:r>
          </w:p>
        </w:tc>
      </w:tr>
      <w:tr w:rsidR="002B360A" w:rsidRPr="002B360A" w14:paraId="5149AAFB" w14:textId="77777777" w:rsidTr="00E114E0">
        <w:tc>
          <w:tcPr>
            <w:tcW w:w="1703" w:type="pct"/>
          </w:tcPr>
          <w:p w14:paraId="7DF5F3E7" w14:textId="77777777" w:rsidR="002B360A" w:rsidRPr="002B360A" w:rsidRDefault="002B360A" w:rsidP="002B360A">
            <w:pPr>
              <w:tabs>
                <w:tab w:val="left" w:pos="1134"/>
                <w:tab w:val="num" w:pos="1980"/>
              </w:tabs>
              <w:ind w:left="10"/>
              <w:jc w:val="both"/>
              <w:rPr>
                <w:u w:val="single"/>
                <w:lang w:eastAsia="ru-RU"/>
              </w:rPr>
            </w:pPr>
            <w:r w:rsidRPr="002B360A">
              <w:rPr>
                <w:u w:val="single"/>
                <w:lang w:eastAsia="ru-RU"/>
              </w:rPr>
              <w:t>Источник данных</w:t>
            </w:r>
          </w:p>
        </w:tc>
        <w:tc>
          <w:tcPr>
            <w:tcW w:w="3297" w:type="pct"/>
          </w:tcPr>
          <w:p w14:paraId="5F9AD0D0" w14:textId="1458EFA1" w:rsidR="002B360A" w:rsidRPr="002B360A" w:rsidRDefault="002B360A" w:rsidP="00EA0199">
            <w:pPr>
              <w:tabs>
                <w:tab w:val="left" w:pos="1134"/>
                <w:tab w:val="num" w:pos="1980"/>
              </w:tabs>
              <w:ind w:left="10"/>
              <w:jc w:val="both"/>
              <w:rPr>
                <w:color w:val="0000FF"/>
                <w:u w:val="single"/>
                <w:lang w:eastAsia="ru-RU"/>
              </w:rPr>
            </w:pPr>
            <w:r w:rsidRPr="00EA0199">
              <w:rPr>
                <w:color w:val="0000FF"/>
                <w:u w:val="single"/>
                <w:lang w:eastAsia="ru-RU"/>
              </w:rPr>
              <w:t xml:space="preserve">Справка о выполнении за последние 5 лет </w:t>
            </w:r>
            <w:r w:rsidR="00EA0199" w:rsidRPr="00EA0199">
              <w:rPr>
                <w:color w:val="0000FF"/>
                <w:u w:val="single"/>
                <w:lang w:eastAsia="ru-RU"/>
              </w:rPr>
              <w:t>аналогичных</w:t>
            </w:r>
            <w:r w:rsidR="00CF4F1F" w:rsidRPr="00EA0199">
              <w:rPr>
                <w:color w:val="0000FF"/>
                <w:u w:val="single"/>
                <w:lang w:eastAsia="ru-RU"/>
              </w:rPr>
              <w:t xml:space="preserve"> </w:t>
            </w:r>
            <w:r w:rsidR="007F72B7" w:rsidRPr="00EA0199">
              <w:rPr>
                <w:color w:val="0000FF"/>
                <w:u w:val="single"/>
                <w:lang w:eastAsia="ru-RU"/>
              </w:rPr>
              <w:t>договоров</w:t>
            </w:r>
            <w:r w:rsidR="00CF4F1F" w:rsidRPr="00EA0199">
              <w:rPr>
                <w:color w:val="0000FF"/>
                <w:u w:val="single"/>
                <w:lang w:eastAsia="ru-RU"/>
              </w:rPr>
              <w:t xml:space="preserve"> </w:t>
            </w:r>
            <w:r w:rsidR="00EA0199" w:rsidRPr="00EA0199">
              <w:rPr>
                <w:color w:val="0000FF"/>
                <w:u w:val="single"/>
                <w:lang w:eastAsia="ru-RU"/>
              </w:rPr>
              <w:t xml:space="preserve">по предмету закупки </w:t>
            </w:r>
            <w:r w:rsidR="00FF1B78" w:rsidRPr="00EA0199">
              <w:rPr>
                <w:snapToGrid w:val="0"/>
                <w:u w:val="single"/>
                <w:lang w:eastAsia="ru-RU"/>
              </w:rPr>
              <w:t xml:space="preserve"> </w:t>
            </w:r>
            <w:r w:rsidRPr="00EA0199">
              <w:rPr>
                <w:color w:val="0000FF"/>
                <w:u w:val="single"/>
                <w:lang w:eastAsia="ru-RU"/>
              </w:rPr>
              <w:t>(форма 6)</w:t>
            </w:r>
          </w:p>
        </w:tc>
      </w:tr>
      <w:tr w:rsidR="002B360A" w:rsidRPr="002B360A" w14:paraId="1714D903" w14:textId="77777777" w:rsidTr="00E114E0">
        <w:tc>
          <w:tcPr>
            <w:tcW w:w="1703" w:type="pct"/>
          </w:tcPr>
          <w:p w14:paraId="12313CD9" w14:textId="77777777" w:rsidR="002B360A" w:rsidRPr="002B360A" w:rsidRDefault="002B360A" w:rsidP="002B360A">
            <w:pPr>
              <w:tabs>
                <w:tab w:val="left" w:pos="1134"/>
                <w:tab w:val="num" w:pos="1980"/>
              </w:tabs>
              <w:ind w:left="10"/>
              <w:jc w:val="both"/>
              <w:rPr>
                <w:u w:val="single"/>
                <w:lang w:eastAsia="ru-RU"/>
              </w:rPr>
            </w:pPr>
            <w:r w:rsidRPr="002B360A">
              <w:rPr>
                <w:u w:val="single"/>
                <w:lang w:eastAsia="ru-RU"/>
              </w:rPr>
              <w:t>Формула для расчета баллов по критерию</w:t>
            </w:r>
          </w:p>
        </w:tc>
        <w:tc>
          <w:tcPr>
            <w:tcW w:w="3297" w:type="pct"/>
          </w:tcPr>
          <w:p w14:paraId="05F80643" w14:textId="77777777" w:rsidR="002B360A" w:rsidRPr="002B360A" w:rsidRDefault="002B360A" w:rsidP="002B360A">
            <w:pPr>
              <w:tabs>
                <w:tab w:val="left" w:pos="1134"/>
                <w:tab w:val="num" w:pos="1980"/>
              </w:tabs>
              <w:ind w:left="10"/>
              <w:jc w:val="both"/>
              <w:rPr>
                <w:u w:val="single"/>
                <w:lang w:eastAsia="ru-RU"/>
              </w:rPr>
            </w:pPr>
            <w:r w:rsidRPr="002B360A">
              <w:rPr>
                <w:u w:val="single"/>
                <w:lang w:eastAsia="ru-RU"/>
              </w:rPr>
              <w:t xml:space="preserve">Расчёт баллов </w:t>
            </w:r>
            <w:r w:rsidRPr="002B360A">
              <w:rPr>
                <w:b/>
                <w:u w:val="single"/>
                <w:lang w:val="en-US" w:eastAsia="ru-RU"/>
              </w:rPr>
              <w:t>K</w:t>
            </w:r>
            <w:r w:rsidRPr="002B360A">
              <w:rPr>
                <w:b/>
                <w:u w:val="single"/>
                <w:vertAlign w:val="subscript"/>
                <w:lang w:eastAsia="ru-RU"/>
              </w:rPr>
              <w:t>2</w:t>
            </w:r>
            <w:r w:rsidRPr="002B360A">
              <w:rPr>
                <w:b/>
                <w:i/>
                <w:u w:val="single"/>
                <w:vertAlign w:val="subscript"/>
                <w:lang w:val="en-US" w:eastAsia="ru-RU"/>
              </w:rPr>
              <w:t>i</w:t>
            </w:r>
            <w:r w:rsidRPr="002B360A">
              <w:rPr>
                <w:u w:val="single"/>
                <w:lang w:eastAsia="ru-RU"/>
              </w:rPr>
              <w:t xml:space="preserve"> производится по формуле 2.2</w:t>
            </w:r>
          </w:p>
        </w:tc>
      </w:tr>
    </w:tbl>
    <w:p w14:paraId="15D60310" w14:textId="0EBD9B00" w:rsidR="002B360A" w:rsidRDefault="002B360A" w:rsidP="002B360A">
      <w:pPr>
        <w:tabs>
          <w:tab w:val="num" w:pos="1980"/>
        </w:tabs>
        <w:ind w:left="1276" w:hanging="504"/>
        <w:jc w:val="both"/>
        <w:rPr>
          <w:u w:val="single"/>
          <w:lang w:eastAsia="ru-RU"/>
        </w:rPr>
      </w:pPr>
    </w:p>
    <w:p w14:paraId="4574F35E" w14:textId="674C7B36" w:rsidR="00941D26" w:rsidRPr="00941D26" w:rsidRDefault="0086237E" w:rsidP="00941D26">
      <w:pPr>
        <w:tabs>
          <w:tab w:val="num" w:pos="1980"/>
        </w:tabs>
        <w:ind w:left="1276" w:hanging="1276"/>
        <w:jc w:val="both"/>
        <w:rPr>
          <w:b/>
          <w:bCs/>
          <w:u w:val="single"/>
          <w:lang w:eastAsia="ru-RU"/>
        </w:rPr>
      </w:pPr>
      <w:r w:rsidRPr="0086237E">
        <w:rPr>
          <w:b/>
          <w:bCs/>
          <w:u w:val="single"/>
          <w:lang w:eastAsia="ru-RU"/>
        </w:rPr>
        <w:t xml:space="preserve">Критерий №3: </w:t>
      </w:r>
      <w:r w:rsidR="00941D26">
        <w:rPr>
          <w:u w:val="single"/>
          <w:lang w:eastAsia="ru-RU"/>
        </w:rPr>
        <w:t>Срок оказания услуг</w:t>
      </w:r>
      <w:r w:rsidR="007F72B7">
        <w:rPr>
          <w:u w:val="single"/>
          <w:lang w:eastAsia="ru-RU"/>
        </w:rPr>
        <w:t xml:space="preserve"> (</w:t>
      </w:r>
      <w:r w:rsidR="00FF1B78">
        <w:rPr>
          <w:u w:val="single"/>
          <w:lang w:eastAsia="ru-RU"/>
        </w:rPr>
        <w:t xml:space="preserve">в </w:t>
      </w:r>
      <w:r w:rsidR="009063AC">
        <w:rPr>
          <w:u w:val="single"/>
          <w:lang w:eastAsia="ru-RU"/>
        </w:rPr>
        <w:t>днях</w:t>
      </w:r>
      <w:r w:rsidR="00FF1B78">
        <w:rPr>
          <w:u w:val="single"/>
          <w:lang w:eastAsia="ru-RU"/>
        </w:rPr>
        <w:t>)</w:t>
      </w:r>
    </w:p>
    <w:tbl>
      <w:tblPr>
        <w:tblStyle w:val="31"/>
        <w:tblW w:w="9214" w:type="dxa"/>
        <w:tblInd w:w="137" w:type="dxa"/>
        <w:tblLook w:val="04A0" w:firstRow="1" w:lastRow="0" w:firstColumn="1" w:lastColumn="0" w:noHBand="0" w:noVBand="1"/>
      </w:tblPr>
      <w:tblGrid>
        <w:gridCol w:w="3402"/>
        <w:gridCol w:w="5812"/>
      </w:tblGrid>
      <w:tr w:rsidR="00941D26" w:rsidRPr="00941D26" w14:paraId="6302AFF6" w14:textId="77777777" w:rsidTr="00CF4F1F">
        <w:tc>
          <w:tcPr>
            <w:tcW w:w="3402" w:type="dxa"/>
          </w:tcPr>
          <w:p w14:paraId="32A9242E" w14:textId="77777777" w:rsidR="00941D26" w:rsidRPr="00941D26" w:rsidRDefault="00941D26" w:rsidP="00941D26">
            <w:pPr>
              <w:tabs>
                <w:tab w:val="left" w:pos="1134"/>
              </w:tabs>
              <w:suppressAutoHyphens w:val="0"/>
              <w:jc w:val="both"/>
              <w:rPr>
                <w:rFonts w:eastAsia="Calibri"/>
                <w:snapToGrid w:val="0"/>
                <w:u w:val="single"/>
                <w:lang w:eastAsia="en-US"/>
              </w:rPr>
            </w:pPr>
            <w:r w:rsidRPr="00941D26">
              <w:rPr>
                <w:rFonts w:eastAsia="Calibri"/>
                <w:snapToGrid w:val="0"/>
                <w:u w:val="single"/>
                <w:lang w:eastAsia="en-US"/>
              </w:rPr>
              <w:t>весовой коэффициент</w:t>
            </w:r>
          </w:p>
        </w:tc>
        <w:tc>
          <w:tcPr>
            <w:tcW w:w="5812" w:type="dxa"/>
          </w:tcPr>
          <w:p w14:paraId="1DDDDA0C" w14:textId="360FC04D" w:rsidR="00941D26" w:rsidRPr="00941D26" w:rsidRDefault="00941D26" w:rsidP="00941D26">
            <w:pPr>
              <w:tabs>
                <w:tab w:val="left" w:pos="1134"/>
              </w:tabs>
              <w:suppressAutoHyphens w:val="0"/>
              <w:jc w:val="both"/>
              <w:rPr>
                <w:rFonts w:eastAsia="Calibri"/>
                <w:snapToGrid w:val="0"/>
                <w:u w:val="single"/>
                <w:lang w:eastAsia="en-US"/>
              </w:rPr>
            </w:pPr>
            <w:r w:rsidRPr="00445EE8">
              <w:rPr>
                <w:rFonts w:eastAsia="Calibri"/>
                <w:b/>
                <w:snapToGrid w:val="0"/>
                <w:u w:val="single"/>
                <w:lang w:val="en-US" w:eastAsia="en-US"/>
              </w:rPr>
              <w:t>Z</w:t>
            </w:r>
            <w:r w:rsidRPr="00445EE8">
              <w:rPr>
                <w:rFonts w:eastAsia="Calibri"/>
                <w:b/>
                <w:snapToGrid w:val="0"/>
                <w:u w:val="single"/>
                <w:vertAlign w:val="subscript"/>
                <w:lang w:eastAsia="en-US"/>
              </w:rPr>
              <w:t>3</w:t>
            </w:r>
            <w:r w:rsidRPr="00445EE8">
              <w:rPr>
                <w:rFonts w:eastAsia="Calibri"/>
                <w:snapToGrid w:val="0"/>
                <w:u w:val="single"/>
                <w:lang w:eastAsia="en-US"/>
              </w:rPr>
              <w:t xml:space="preserve"> </w:t>
            </w:r>
            <w:r w:rsidR="0004331E">
              <w:rPr>
                <w:rFonts w:eastAsia="Calibri"/>
                <w:snapToGrid w:val="0"/>
                <w:color w:val="FF0000"/>
                <w:u w:val="single"/>
                <w:lang w:eastAsia="en-US"/>
              </w:rPr>
              <w:t xml:space="preserve">= </w:t>
            </w:r>
            <w:r w:rsidRPr="00445EE8">
              <w:rPr>
                <w:rFonts w:eastAsia="Calibri"/>
                <w:b/>
                <w:bCs/>
                <w:snapToGrid w:val="0"/>
                <w:u w:val="single"/>
                <w:lang w:eastAsia="en-US"/>
              </w:rPr>
              <w:t>20</w:t>
            </w:r>
            <w:r w:rsidRPr="00445EE8">
              <w:rPr>
                <w:rFonts w:eastAsia="Calibri"/>
                <w:snapToGrid w:val="0"/>
                <w:u w:val="single"/>
                <w:lang w:eastAsia="en-US"/>
              </w:rPr>
              <w:t xml:space="preserve"> баллов</w:t>
            </w:r>
          </w:p>
        </w:tc>
      </w:tr>
      <w:tr w:rsidR="00941D26" w:rsidRPr="00941D26" w14:paraId="29180FB6" w14:textId="77777777" w:rsidTr="00CF4F1F">
        <w:tc>
          <w:tcPr>
            <w:tcW w:w="3402" w:type="dxa"/>
          </w:tcPr>
          <w:p w14:paraId="792553A5" w14:textId="77777777" w:rsidR="00941D26" w:rsidRPr="00941D26" w:rsidRDefault="00941D26" w:rsidP="00941D26">
            <w:pPr>
              <w:tabs>
                <w:tab w:val="left" w:pos="1134"/>
              </w:tabs>
              <w:suppressAutoHyphens w:val="0"/>
              <w:jc w:val="both"/>
              <w:rPr>
                <w:rFonts w:eastAsia="Calibri"/>
                <w:snapToGrid w:val="0"/>
                <w:u w:val="single"/>
                <w:lang w:eastAsia="en-US"/>
              </w:rPr>
            </w:pPr>
            <w:r w:rsidRPr="00941D26">
              <w:rPr>
                <w:rFonts w:eastAsia="Calibri"/>
                <w:snapToGrid w:val="0"/>
                <w:u w:val="single"/>
                <w:lang w:eastAsia="en-US"/>
              </w:rPr>
              <w:t>Источник данных</w:t>
            </w:r>
          </w:p>
        </w:tc>
        <w:tc>
          <w:tcPr>
            <w:tcW w:w="5812" w:type="dxa"/>
          </w:tcPr>
          <w:p w14:paraId="2806D4A2" w14:textId="18AED45F" w:rsidR="00941D26" w:rsidRPr="00941D26" w:rsidRDefault="00941D26" w:rsidP="00941D26">
            <w:pPr>
              <w:tabs>
                <w:tab w:val="left" w:pos="1134"/>
              </w:tabs>
              <w:suppressAutoHyphens w:val="0"/>
              <w:jc w:val="both"/>
              <w:rPr>
                <w:rFonts w:eastAsia="Calibri"/>
                <w:snapToGrid w:val="0"/>
                <w:u w:val="single"/>
                <w:lang w:eastAsia="en-US"/>
              </w:rPr>
            </w:pPr>
            <w:r>
              <w:rPr>
                <w:rFonts w:eastAsia="Calibri"/>
                <w:snapToGrid w:val="0"/>
                <w:u w:val="single"/>
                <w:lang w:eastAsia="en-US"/>
              </w:rPr>
              <w:t>Заявка на участие (форма 1)</w:t>
            </w:r>
          </w:p>
        </w:tc>
      </w:tr>
      <w:tr w:rsidR="00941D26" w:rsidRPr="00941D26" w14:paraId="2B3BC1A8" w14:textId="77777777" w:rsidTr="00CF4F1F">
        <w:tc>
          <w:tcPr>
            <w:tcW w:w="3402" w:type="dxa"/>
          </w:tcPr>
          <w:p w14:paraId="1B1F9030" w14:textId="77777777" w:rsidR="00941D26" w:rsidRPr="00941D26" w:rsidRDefault="00941D26" w:rsidP="00941D26">
            <w:pPr>
              <w:tabs>
                <w:tab w:val="left" w:pos="1134"/>
              </w:tabs>
              <w:suppressAutoHyphens w:val="0"/>
              <w:jc w:val="both"/>
              <w:rPr>
                <w:rFonts w:eastAsia="Calibri"/>
                <w:snapToGrid w:val="0"/>
                <w:u w:val="single"/>
                <w:lang w:eastAsia="en-US"/>
              </w:rPr>
            </w:pPr>
          </w:p>
        </w:tc>
        <w:tc>
          <w:tcPr>
            <w:tcW w:w="5812"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221"/>
            </w:tblGrid>
            <w:tr w:rsidR="00941D26" w:rsidRPr="00941D26" w14:paraId="2A81EAE2" w14:textId="77777777" w:rsidTr="00CF4F1F">
              <w:trPr>
                <w:trHeight w:val="562"/>
              </w:trPr>
              <w:tc>
                <w:tcPr>
                  <w:tcW w:w="1222" w:type="pct"/>
                  <w:shd w:val="clear" w:color="auto" w:fill="auto"/>
                  <w:vAlign w:val="center"/>
                  <w:hideMark/>
                </w:tcPr>
                <w:p w14:paraId="24EB3776" w14:textId="77777777" w:rsidR="00941D26" w:rsidRPr="00941D26" w:rsidRDefault="00941D26" w:rsidP="00941D26">
                  <w:pPr>
                    <w:suppressAutoHyphens w:val="0"/>
                    <w:jc w:val="center"/>
                    <w:rPr>
                      <w:bCs/>
                      <w:color w:val="000000"/>
                      <w:lang w:eastAsia="ru-RU"/>
                    </w:rPr>
                  </w:pPr>
                  <w:bookmarkStart w:id="29" w:name="_Hlk36042096"/>
                  <w:r w:rsidRPr="00941D26">
                    <w:rPr>
                      <w:bCs/>
                      <w:color w:val="000000"/>
                      <w:lang w:eastAsia="ru-RU"/>
                    </w:rPr>
                    <w:t>Бальная оценка</w:t>
                  </w:r>
                </w:p>
              </w:tc>
              <w:tc>
                <w:tcPr>
                  <w:tcW w:w="3778" w:type="pct"/>
                  <w:shd w:val="clear" w:color="auto" w:fill="auto"/>
                  <w:vAlign w:val="center"/>
                  <w:hideMark/>
                </w:tcPr>
                <w:p w14:paraId="6EBB8248" w14:textId="77777777" w:rsidR="00941D26" w:rsidRPr="00941D26" w:rsidRDefault="00941D26" w:rsidP="00941D26">
                  <w:pPr>
                    <w:suppressAutoHyphens w:val="0"/>
                    <w:jc w:val="center"/>
                    <w:rPr>
                      <w:bCs/>
                      <w:color w:val="000000"/>
                      <w:lang w:eastAsia="ru-RU"/>
                    </w:rPr>
                  </w:pPr>
                  <w:r w:rsidRPr="00941D26">
                    <w:rPr>
                      <w:bCs/>
                      <w:color w:val="000000"/>
                      <w:lang w:eastAsia="ru-RU"/>
                    </w:rPr>
                    <w:t>Значение параметра</w:t>
                  </w:r>
                </w:p>
              </w:tc>
            </w:tr>
            <w:tr w:rsidR="00941D26" w:rsidRPr="00941D26" w14:paraId="32DF1659" w14:textId="77777777" w:rsidTr="00CF4F1F">
              <w:trPr>
                <w:trHeight w:val="429"/>
              </w:trPr>
              <w:tc>
                <w:tcPr>
                  <w:tcW w:w="1222" w:type="pct"/>
                  <w:shd w:val="clear" w:color="auto" w:fill="auto"/>
                  <w:vAlign w:val="center"/>
                  <w:hideMark/>
                </w:tcPr>
                <w:p w14:paraId="551CBB23" w14:textId="54159268" w:rsidR="00941D26" w:rsidRPr="00941D26" w:rsidRDefault="00941D26" w:rsidP="00941D26">
                  <w:pPr>
                    <w:suppressAutoHyphens w:val="0"/>
                    <w:jc w:val="center"/>
                    <w:rPr>
                      <w:bCs/>
                      <w:color w:val="000000"/>
                      <w:lang w:eastAsia="ru-RU"/>
                    </w:rPr>
                  </w:pPr>
                  <w:r>
                    <w:rPr>
                      <w:bCs/>
                      <w:color w:val="000000"/>
                      <w:lang w:eastAsia="ru-RU"/>
                    </w:rPr>
                    <w:t>2</w:t>
                  </w:r>
                  <w:r w:rsidRPr="00941D26">
                    <w:rPr>
                      <w:bCs/>
                      <w:color w:val="000000"/>
                      <w:lang w:eastAsia="ru-RU"/>
                    </w:rPr>
                    <w:t>0</w:t>
                  </w:r>
                </w:p>
              </w:tc>
              <w:tc>
                <w:tcPr>
                  <w:tcW w:w="3778" w:type="pct"/>
                  <w:shd w:val="clear" w:color="auto" w:fill="auto"/>
                  <w:vAlign w:val="center"/>
                  <w:hideMark/>
                </w:tcPr>
                <w:p w14:paraId="4A442227" w14:textId="4BF3A94F" w:rsidR="00941D26" w:rsidRPr="00445EE8" w:rsidRDefault="009063AC" w:rsidP="00941D26">
                  <w:pPr>
                    <w:suppressAutoHyphens w:val="0"/>
                    <w:jc w:val="center"/>
                    <w:rPr>
                      <w:color w:val="000000"/>
                      <w:lang w:eastAsia="ru-RU"/>
                    </w:rPr>
                  </w:pPr>
                  <w:r>
                    <w:rPr>
                      <w:color w:val="000000"/>
                      <w:lang w:eastAsia="ru-RU"/>
                    </w:rPr>
                    <w:t>50</w:t>
                  </w:r>
                  <w:r w:rsidR="00740ADE" w:rsidRPr="00445EE8">
                    <w:rPr>
                      <w:color w:val="000000"/>
                      <w:lang w:eastAsia="ru-RU"/>
                    </w:rPr>
                    <w:t xml:space="preserve"> </w:t>
                  </w:r>
                  <w:r>
                    <w:rPr>
                      <w:color w:val="000000"/>
                      <w:lang w:eastAsia="ru-RU"/>
                    </w:rPr>
                    <w:t>дней и менее</w:t>
                  </w:r>
                </w:p>
              </w:tc>
            </w:tr>
            <w:tr w:rsidR="00C55AB4" w:rsidRPr="00941D26" w14:paraId="6C82BB4A" w14:textId="77777777" w:rsidTr="00CF4F1F">
              <w:trPr>
                <w:trHeight w:val="429"/>
              </w:trPr>
              <w:tc>
                <w:tcPr>
                  <w:tcW w:w="1222" w:type="pct"/>
                  <w:shd w:val="clear" w:color="auto" w:fill="auto"/>
                  <w:vAlign w:val="center"/>
                </w:tcPr>
                <w:p w14:paraId="115FCFEB" w14:textId="416A11B0" w:rsidR="00C55AB4" w:rsidRDefault="00C55AB4" w:rsidP="00941D26">
                  <w:pPr>
                    <w:suppressAutoHyphens w:val="0"/>
                    <w:jc w:val="center"/>
                    <w:rPr>
                      <w:bCs/>
                      <w:color w:val="000000"/>
                      <w:lang w:eastAsia="ru-RU"/>
                    </w:rPr>
                  </w:pPr>
                  <w:r>
                    <w:rPr>
                      <w:bCs/>
                      <w:color w:val="000000"/>
                      <w:lang w:eastAsia="ru-RU"/>
                    </w:rPr>
                    <w:t>15</w:t>
                  </w:r>
                </w:p>
              </w:tc>
              <w:tc>
                <w:tcPr>
                  <w:tcW w:w="3778" w:type="pct"/>
                  <w:shd w:val="clear" w:color="auto" w:fill="auto"/>
                  <w:vAlign w:val="center"/>
                </w:tcPr>
                <w:p w14:paraId="23B832D4" w14:textId="7491750A" w:rsidR="00C55AB4" w:rsidRPr="00445EE8" w:rsidRDefault="00445EE8" w:rsidP="00941D26">
                  <w:pPr>
                    <w:suppressAutoHyphens w:val="0"/>
                    <w:jc w:val="center"/>
                    <w:rPr>
                      <w:color w:val="000000"/>
                      <w:lang w:eastAsia="ru-RU"/>
                    </w:rPr>
                  </w:pPr>
                  <w:r w:rsidRPr="00445EE8">
                    <w:rPr>
                      <w:color w:val="000000"/>
                      <w:lang w:eastAsia="ru-RU"/>
                    </w:rPr>
                    <w:t>60-5</w:t>
                  </w:r>
                  <w:r w:rsidR="009063AC">
                    <w:rPr>
                      <w:color w:val="000000"/>
                      <w:lang w:eastAsia="ru-RU"/>
                    </w:rPr>
                    <w:t>1</w:t>
                  </w:r>
                  <w:r w:rsidRPr="00445EE8">
                    <w:rPr>
                      <w:color w:val="000000"/>
                      <w:lang w:eastAsia="ru-RU"/>
                    </w:rPr>
                    <w:t xml:space="preserve"> </w:t>
                  </w:r>
                  <w:r w:rsidR="009063AC">
                    <w:rPr>
                      <w:color w:val="000000"/>
                      <w:lang w:eastAsia="ru-RU"/>
                    </w:rPr>
                    <w:t>день</w:t>
                  </w:r>
                </w:p>
              </w:tc>
            </w:tr>
            <w:tr w:rsidR="00445EE8" w:rsidRPr="00941D26" w14:paraId="5AB3439F" w14:textId="77777777" w:rsidTr="00CF4F1F">
              <w:trPr>
                <w:trHeight w:val="266"/>
              </w:trPr>
              <w:tc>
                <w:tcPr>
                  <w:tcW w:w="1222" w:type="pct"/>
                  <w:shd w:val="clear" w:color="auto" w:fill="auto"/>
                  <w:vAlign w:val="center"/>
                </w:tcPr>
                <w:p w14:paraId="3369288D" w14:textId="245A7EB6" w:rsidR="00445EE8" w:rsidRPr="00941D26" w:rsidRDefault="00445EE8" w:rsidP="00445EE8">
                  <w:pPr>
                    <w:suppressAutoHyphens w:val="0"/>
                    <w:jc w:val="center"/>
                    <w:rPr>
                      <w:bCs/>
                      <w:color w:val="000000"/>
                      <w:lang w:eastAsia="ru-RU"/>
                    </w:rPr>
                  </w:pPr>
                  <w:r>
                    <w:rPr>
                      <w:bCs/>
                      <w:color w:val="000000"/>
                      <w:lang w:eastAsia="ru-RU"/>
                    </w:rPr>
                    <w:t>10</w:t>
                  </w:r>
                </w:p>
              </w:tc>
              <w:tc>
                <w:tcPr>
                  <w:tcW w:w="3778" w:type="pct"/>
                  <w:shd w:val="clear" w:color="auto" w:fill="auto"/>
                  <w:vAlign w:val="center"/>
                </w:tcPr>
                <w:p w14:paraId="6445895B" w14:textId="63584323" w:rsidR="00445EE8" w:rsidRPr="00445EE8" w:rsidRDefault="00445EE8" w:rsidP="00445EE8">
                  <w:pPr>
                    <w:suppressAutoHyphens w:val="0"/>
                    <w:jc w:val="center"/>
                    <w:rPr>
                      <w:color w:val="000000"/>
                      <w:lang w:eastAsia="ru-RU"/>
                    </w:rPr>
                  </w:pPr>
                  <w:r w:rsidRPr="00445EE8">
                    <w:rPr>
                      <w:color w:val="000000"/>
                      <w:lang w:eastAsia="ru-RU"/>
                    </w:rPr>
                    <w:t>70-6</w:t>
                  </w:r>
                  <w:r w:rsidR="009063AC">
                    <w:rPr>
                      <w:color w:val="000000"/>
                      <w:lang w:eastAsia="ru-RU"/>
                    </w:rPr>
                    <w:t>1</w:t>
                  </w:r>
                  <w:r w:rsidRPr="00445EE8">
                    <w:rPr>
                      <w:color w:val="000000"/>
                      <w:lang w:eastAsia="ru-RU"/>
                    </w:rPr>
                    <w:t xml:space="preserve"> </w:t>
                  </w:r>
                  <w:r w:rsidR="009063AC">
                    <w:rPr>
                      <w:color w:val="000000"/>
                      <w:lang w:eastAsia="ru-RU"/>
                    </w:rPr>
                    <w:t>день</w:t>
                  </w:r>
                </w:p>
              </w:tc>
            </w:tr>
            <w:tr w:rsidR="00445EE8" w:rsidRPr="00941D26" w14:paraId="5A313EC9" w14:textId="77777777" w:rsidTr="00CF4F1F">
              <w:trPr>
                <w:trHeight w:val="266"/>
              </w:trPr>
              <w:tc>
                <w:tcPr>
                  <w:tcW w:w="1222" w:type="pct"/>
                  <w:shd w:val="clear" w:color="auto" w:fill="auto"/>
                  <w:vAlign w:val="center"/>
                </w:tcPr>
                <w:p w14:paraId="13FB5D11" w14:textId="23CDDF69" w:rsidR="00445EE8" w:rsidRPr="00941D26" w:rsidRDefault="00445EE8" w:rsidP="00445EE8">
                  <w:pPr>
                    <w:suppressAutoHyphens w:val="0"/>
                    <w:jc w:val="center"/>
                    <w:rPr>
                      <w:bCs/>
                      <w:color w:val="000000"/>
                      <w:lang w:eastAsia="ru-RU"/>
                    </w:rPr>
                  </w:pPr>
                  <w:r>
                    <w:rPr>
                      <w:bCs/>
                      <w:color w:val="000000"/>
                      <w:lang w:eastAsia="ru-RU"/>
                    </w:rPr>
                    <w:t>5</w:t>
                  </w:r>
                </w:p>
              </w:tc>
              <w:tc>
                <w:tcPr>
                  <w:tcW w:w="3778" w:type="pct"/>
                  <w:shd w:val="clear" w:color="auto" w:fill="auto"/>
                  <w:vAlign w:val="center"/>
                </w:tcPr>
                <w:p w14:paraId="2D2E098D" w14:textId="4B3B7BE4" w:rsidR="00445EE8" w:rsidRPr="00445EE8" w:rsidRDefault="00445EE8" w:rsidP="00445EE8">
                  <w:pPr>
                    <w:suppressAutoHyphens w:val="0"/>
                    <w:jc w:val="center"/>
                    <w:rPr>
                      <w:color w:val="000000"/>
                      <w:lang w:eastAsia="ru-RU"/>
                    </w:rPr>
                  </w:pPr>
                  <w:r w:rsidRPr="00445EE8">
                    <w:rPr>
                      <w:color w:val="000000"/>
                      <w:lang w:eastAsia="ru-RU"/>
                    </w:rPr>
                    <w:t>80-7</w:t>
                  </w:r>
                  <w:r w:rsidR="009063AC">
                    <w:rPr>
                      <w:color w:val="000000"/>
                      <w:lang w:eastAsia="ru-RU"/>
                    </w:rPr>
                    <w:t>1</w:t>
                  </w:r>
                  <w:r w:rsidRPr="00445EE8">
                    <w:rPr>
                      <w:color w:val="000000"/>
                      <w:lang w:eastAsia="ru-RU"/>
                    </w:rPr>
                    <w:t xml:space="preserve"> </w:t>
                  </w:r>
                  <w:r w:rsidR="009063AC" w:rsidRPr="009063AC">
                    <w:rPr>
                      <w:color w:val="000000"/>
                      <w:lang w:eastAsia="ru-RU"/>
                    </w:rPr>
                    <w:t>день</w:t>
                  </w:r>
                </w:p>
              </w:tc>
            </w:tr>
            <w:tr w:rsidR="00941D26" w:rsidRPr="00941D26" w14:paraId="0B9669C2" w14:textId="77777777" w:rsidTr="00CF4F1F">
              <w:trPr>
                <w:trHeight w:val="305"/>
              </w:trPr>
              <w:tc>
                <w:tcPr>
                  <w:tcW w:w="1222" w:type="pct"/>
                  <w:shd w:val="clear" w:color="auto" w:fill="auto"/>
                  <w:vAlign w:val="center"/>
                </w:tcPr>
                <w:p w14:paraId="2A360341" w14:textId="5655BA69" w:rsidR="00941D26" w:rsidRPr="00941D26" w:rsidRDefault="009063AC" w:rsidP="00941D26">
                  <w:pPr>
                    <w:suppressAutoHyphens w:val="0"/>
                    <w:jc w:val="center"/>
                    <w:rPr>
                      <w:bCs/>
                      <w:color w:val="000000"/>
                      <w:lang w:eastAsia="ru-RU"/>
                    </w:rPr>
                  </w:pPr>
                  <w:r>
                    <w:rPr>
                      <w:bCs/>
                      <w:color w:val="000000"/>
                      <w:lang w:eastAsia="ru-RU"/>
                    </w:rPr>
                    <w:t>1</w:t>
                  </w:r>
                </w:p>
              </w:tc>
              <w:tc>
                <w:tcPr>
                  <w:tcW w:w="3778" w:type="pct"/>
                  <w:shd w:val="clear" w:color="auto" w:fill="auto"/>
                  <w:vAlign w:val="center"/>
                </w:tcPr>
                <w:p w14:paraId="75279BF1" w14:textId="741D4279" w:rsidR="00941D26" w:rsidRPr="00445EE8" w:rsidRDefault="00445EE8" w:rsidP="00941D26">
                  <w:pPr>
                    <w:suppressAutoHyphens w:val="0"/>
                    <w:jc w:val="center"/>
                    <w:rPr>
                      <w:color w:val="000000"/>
                      <w:lang w:eastAsia="ru-RU"/>
                    </w:rPr>
                  </w:pPr>
                  <w:r w:rsidRPr="00445EE8">
                    <w:rPr>
                      <w:color w:val="000000"/>
                      <w:lang w:eastAsia="ru-RU"/>
                    </w:rPr>
                    <w:t>90-8</w:t>
                  </w:r>
                  <w:r w:rsidR="009063AC">
                    <w:rPr>
                      <w:color w:val="000000"/>
                      <w:lang w:eastAsia="ru-RU"/>
                    </w:rPr>
                    <w:t>1</w:t>
                  </w:r>
                  <w:r w:rsidRPr="00445EE8">
                    <w:rPr>
                      <w:color w:val="000000"/>
                      <w:lang w:eastAsia="ru-RU"/>
                    </w:rPr>
                    <w:t xml:space="preserve"> </w:t>
                  </w:r>
                  <w:r w:rsidR="009063AC" w:rsidRPr="009063AC">
                    <w:rPr>
                      <w:color w:val="000000"/>
                      <w:lang w:eastAsia="ru-RU"/>
                    </w:rPr>
                    <w:t>день</w:t>
                  </w:r>
                </w:p>
              </w:tc>
            </w:tr>
            <w:tr w:rsidR="00445EE8" w:rsidRPr="00941D26" w14:paraId="13BF2FAB" w14:textId="77777777" w:rsidTr="00CF4F1F">
              <w:trPr>
                <w:trHeight w:val="305"/>
              </w:trPr>
              <w:tc>
                <w:tcPr>
                  <w:tcW w:w="1222" w:type="pct"/>
                  <w:shd w:val="clear" w:color="auto" w:fill="auto"/>
                  <w:vAlign w:val="center"/>
                </w:tcPr>
                <w:p w14:paraId="57D25130" w14:textId="5F1DC463" w:rsidR="00445EE8" w:rsidRPr="00941D26" w:rsidRDefault="00445EE8" w:rsidP="00941D26">
                  <w:pPr>
                    <w:suppressAutoHyphens w:val="0"/>
                    <w:jc w:val="center"/>
                    <w:rPr>
                      <w:bCs/>
                      <w:color w:val="000000"/>
                      <w:lang w:eastAsia="ru-RU"/>
                    </w:rPr>
                  </w:pPr>
                  <w:r>
                    <w:rPr>
                      <w:bCs/>
                      <w:color w:val="000000"/>
                      <w:lang w:eastAsia="ru-RU"/>
                    </w:rPr>
                    <w:t>0</w:t>
                  </w:r>
                </w:p>
              </w:tc>
              <w:tc>
                <w:tcPr>
                  <w:tcW w:w="3778" w:type="pct"/>
                  <w:shd w:val="clear" w:color="auto" w:fill="auto"/>
                  <w:vAlign w:val="center"/>
                </w:tcPr>
                <w:p w14:paraId="3A817701" w14:textId="5C0E54C7" w:rsidR="00445EE8" w:rsidRPr="00445EE8" w:rsidRDefault="00445EE8" w:rsidP="00941D26">
                  <w:pPr>
                    <w:suppressAutoHyphens w:val="0"/>
                    <w:jc w:val="center"/>
                    <w:rPr>
                      <w:color w:val="000000"/>
                      <w:lang w:eastAsia="ru-RU"/>
                    </w:rPr>
                  </w:pPr>
                  <w:r w:rsidRPr="00445EE8">
                    <w:rPr>
                      <w:color w:val="000000"/>
                      <w:lang w:eastAsia="ru-RU"/>
                    </w:rPr>
                    <w:t>9</w:t>
                  </w:r>
                  <w:r w:rsidR="009063AC">
                    <w:rPr>
                      <w:color w:val="000000"/>
                      <w:lang w:eastAsia="ru-RU"/>
                    </w:rPr>
                    <w:t>1</w:t>
                  </w:r>
                  <w:r w:rsidRPr="00445EE8">
                    <w:rPr>
                      <w:color w:val="000000"/>
                      <w:lang w:eastAsia="ru-RU"/>
                    </w:rPr>
                    <w:t xml:space="preserve"> </w:t>
                  </w:r>
                  <w:r w:rsidR="009063AC">
                    <w:rPr>
                      <w:color w:val="000000"/>
                      <w:lang w:eastAsia="ru-RU"/>
                    </w:rPr>
                    <w:t>день</w:t>
                  </w:r>
                  <w:r w:rsidRPr="00445EE8">
                    <w:rPr>
                      <w:color w:val="000000"/>
                      <w:lang w:eastAsia="ru-RU"/>
                    </w:rPr>
                    <w:t xml:space="preserve"> и более</w:t>
                  </w:r>
                </w:p>
              </w:tc>
            </w:tr>
            <w:bookmarkEnd w:id="29"/>
          </w:tbl>
          <w:p w14:paraId="2463FF09" w14:textId="77777777" w:rsidR="00941D26" w:rsidRPr="00941D26" w:rsidRDefault="00941D26" w:rsidP="00941D26">
            <w:pPr>
              <w:tabs>
                <w:tab w:val="left" w:pos="1134"/>
              </w:tabs>
              <w:suppressAutoHyphens w:val="0"/>
              <w:jc w:val="both"/>
              <w:rPr>
                <w:rFonts w:eastAsia="Calibri"/>
                <w:snapToGrid w:val="0"/>
                <w:u w:val="single"/>
                <w:lang w:eastAsia="en-US"/>
              </w:rPr>
            </w:pPr>
          </w:p>
        </w:tc>
      </w:tr>
    </w:tbl>
    <w:p w14:paraId="33FEB9C3" w14:textId="77777777" w:rsidR="0086237E" w:rsidRPr="0086237E" w:rsidRDefault="0086237E" w:rsidP="0086237E">
      <w:pPr>
        <w:tabs>
          <w:tab w:val="num" w:pos="1980"/>
        </w:tabs>
        <w:ind w:left="1276" w:hanging="1276"/>
        <w:jc w:val="both"/>
        <w:rPr>
          <w:b/>
          <w:bCs/>
          <w:u w:val="single"/>
          <w:lang w:eastAsia="ru-RU"/>
        </w:rPr>
      </w:pPr>
    </w:p>
    <w:p w14:paraId="7ACB9BF6" w14:textId="77777777" w:rsidR="0086237E" w:rsidRPr="002B360A" w:rsidRDefault="0086237E" w:rsidP="002B360A">
      <w:pPr>
        <w:tabs>
          <w:tab w:val="num" w:pos="1980"/>
        </w:tabs>
        <w:ind w:left="1276" w:hanging="504"/>
        <w:jc w:val="both"/>
        <w:rPr>
          <w:u w:val="single"/>
          <w:lang w:eastAsia="ru-RU"/>
        </w:rPr>
      </w:pPr>
    </w:p>
    <w:p w14:paraId="4E402E6A" w14:textId="77777777" w:rsidR="002B360A" w:rsidRPr="002B360A" w:rsidRDefault="002B360A" w:rsidP="00411457">
      <w:pPr>
        <w:numPr>
          <w:ilvl w:val="0"/>
          <w:numId w:val="19"/>
        </w:numPr>
        <w:snapToGrid w:val="0"/>
        <w:spacing w:after="60"/>
        <w:ind w:left="0" w:firstLine="567"/>
        <w:jc w:val="both"/>
        <w:rPr>
          <w:b/>
          <w:bCs/>
          <w:lang w:eastAsia="ru-RU"/>
        </w:rPr>
      </w:pPr>
      <w:r w:rsidRPr="002B360A">
        <w:rPr>
          <w:b/>
          <w:bCs/>
          <w:lang w:eastAsia="ru-RU"/>
        </w:rPr>
        <w:t>Расчетные формулы:</w:t>
      </w:r>
    </w:p>
    <w:p w14:paraId="0F417BCB" w14:textId="77777777" w:rsidR="002B360A" w:rsidRPr="002B360A" w:rsidRDefault="002B360A" w:rsidP="002B360A">
      <w:pPr>
        <w:snapToGrid w:val="0"/>
        <w:ind w:left="567" w:hanging="567"/>
        <w:jc w:val="both"/>
        <w:rPr>
          <w:b/>
          <w:bCs/>
          <w:lang w:eastAsia="ru-RU"/>
        </w:rPr>
      </w:pPr>
    </w:p>
    <w:p w14:paraId="5E36C1B5" w14:textId="77777777" w:rsidR="002B360A" w:rsidRPr="002B360A" w:rsidRDefault="002B360A" w:rsidP="00411457">
      <w:pPr>
        <w:numPr>
          <w:ilvl w:val="1"/>
          <w:numId w:val="19"/>
        </w:numPr>
        <w:snapToGrid w:val="0"/>
        <w:spacing w:after="60"/>
        <w:ind w:left="0" w:firstLine="567"/>
        <w:jc w:val="both"/>
        <w:rPr>
          <w:lang w:eastAsia="ru-RU"/>
        </w:rPr>
      </w:pPr>
      <w:r w:rsidRPr="002B360A">
        <w:rPr>
          <w:lang w:eastAsia="ru-RU"/>
        </w:rPr>
        <w:t xml:space="preserve"> Баллы по КРИТЕРИЮ №1 </w:t>
      </w:r>
      <w:r w:rsidRPr="002B360A">
        <w:rPr>
          <w:noProof/>
          <w:position w:val="-20"/>
          <w:lang w:eastAsia="ru-RU"/>
        </w:rPr>
        <w:drawing>
          <wp:inline distT="0" distB="0" distL="0" distR="0" wp14:anchorId="2F492A41" wp14:editId="24E6BA22">
            <wp:extent cx="269240"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240" cy="286385"/>
                    </a:xfrm>
                    <a:prstGeom prst="rect">
                      <a:avLst/>
                    </a:prstGeom>
                    <a:noFill/>
                    <a:ln>
                      <a:noFill/>
                    </a:ln>
                  </pic:spPr>
                </pic:pic>
              </a:graphicData>
            </a:graphic>
          </wp:inline>
        </w:drawing>
      </w:r>
      <w:r w:rsidRPr="002B360A">
        <w:rPr>
          <w:lang w:eastAsia="ru-RU"/>
        </w:rPr>
        <w:t>рассчитываются по следующей формуле (по</w:t>
      </w:r>
      <w:r w:rsidRPr="002B360A">
        <w:rPr>
          <w:lang w:val="en-US" w:eastAsia="ru-RU"/>
        </w:rPr>
        <w:t> </w:t>
      </w:r>
      <w:r w:rsidRPr="002B360A">
        <w:rPr>
          <w:lang w:eastAsia="ru-RU"/>
        </w:rPr>
        <w:t>критерию</w:t>
      </w:r>
      <w:r w:rsidRPr="002B360A">
        <w:rPr>
          <w:lang w:val="en-US" w:eastAsia="ru-RU"/>
        </w:rPr>
        <w:t> </w:t>
      </w:r>
      <w:r w:rsidRPr="002B360A">
        <w:rPr>
          <w:lang w:eastAsia="ru-RU"/>
        </w:rPr>
        <w:t xml:space="preserve">1 </w:t>
      </w:r>
      <w:r w:rsidRPr="002B360A">
        <w:rPr>
          <w:u w:val="single"/>
          <w:lang w:eastAsia="ru-RU"/>
        </w:rPr>
        <w:t>минимальное значение критерия является предпочтительным</w:t>
      </w:r>
      <w:r w:rsidRPr="002B360A">
        <w:rPr>
          <w:lang w:eastAsia="ru-RU"/>
        </w:rPr>
        <w:t>):</w:t>
      </w:r>
    </w:p>
    <w:p w14:paraId="75B227F9" w14:textId="77777777" w:rsidR="002B360A" w:rsidRPr="002B360A" w:rsidRDefault="002B360A" w:rsidP="002B360A">
      <w:pPr>
        <w:snapToGrid w:val="0"/>
        <w:ind w:firstLine="567"/>
        <w:jc w:val="center"/>
        <w:rPr>
          <w:u w:val="single"/>
          <w:lang w:eastAsia="ru-RU"/>
        </w:rPr>
      </w:pPr>
      <w:r w:rsidRPr="002B360A">
        <w:rPr>
          <w:noProof/>
          <w:position w:val="-44"/>
          <w:lang w:eastAsia="ru-RU"/>
        </w:rPr>
        <w:drawing>
          <wp:inline distT="0" distB="0" distL="0" distR="0" wp14:anchorId="427F7EDF" wp14:editId="303306A8">
            <wp:extent cx="1626870" cy="516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516255"/>
                    </a:xfrm>
                    <a:prstGeom prst="rect">
                      <a:avLst/>
                    </a:prstGeom>
                    <a:noFill/>
                    <a:ln>
                      <a:noFill/>
                    </a:ln>
                  </pic:spPr>
                </pic:pic>
              </a:graphicData>
            </a:graphic>
          </wp:inline>
        </w:drawing>
      </w:r>
      <w:r w:rsidRPr="002B360A">
        <w:rPr>
          <w:lang w:eastAsia="ru-RU"/>
        </w:rPr>
        <w:t>где:</w:t>
      </w:r>
    </w:p>
    <w:p w14:paraId="4EB478E3" w14:textId="77777777" w:rsidR="002B360A" w:rsidRPr="002B360A" w:rsidRDefault="002B360A" w:rsidP="002B360A">
      <w:pPr>
        <w:snapToGrid w:val="0"/>
        <w:jc w:val="both"/>
        <w:rPr>
          <w:lang w:eastAsia="ru-RU"/>
        </w:rPr>
      </w:pPr>
      <w:r w:rsidRPr="002B360A">
        <w:rPr>
          <w:noProof/>
          <w:position w:val="-20"/>
          <w:lang w:eastAsia="ru-RU"/>
        </w:rPr>
        <w:drawing>
          <wp:inline distT="0" distB="0" distL="0" distR="0" wp14:anchorId="3093261C" wp14:editId="1829DA2A">
            <wp:extent cx="269240"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240" cy="286385"/>
                    </a:xfrm>
                    <a:prstGeom prst="rect">
                      <a:avLst/>
                    </a:prstGeom>
                    <a:noFill/>
                    <a:ln>
                      <a:noFill/>
                    </a:ln>
                  </pic:spPr>
                </pic:pic>
              </a:graphicData>
            </a:graphic>
          </wp:inline>
        </w:drawing>
      </w:r>
      <w:r w:rsidRPr="002B360A">
        <w:rPr>
          <w:lang w:eastAsia="ru-RU"/>
        </w:rPr>
        <w:t xml:space="preserve"> – баллы, присуждаемые </w:t>
      </w:r>
      <w:r w:rsidRPr="002B360A">
        <w:rPr>
          <w:lang w:val="en-US" w:eastAsia="ru-RU"/>
        </w:rPr>
        <w:t>i</w:t>
      </w:r>
      <w:r w:rsidRPr="002B360A">
        <w:rPr>
          <w:lang w:eastAsia="ru-RU"/>
        </w:rPr>
        <w:t>-ой Заявке Участника по указанному критерию;</w:t>
      </w:r>
    </w:p>
    <w:p w14:paraId="7C8E78FF" w14:textId="77777777" w:rsidR="002B360A" w:rsidRPr="002B360A" w:rsidRDefault="002B360A" w:rsidP="002B360A">
      <w:pPr>
        <w:snapToGrid w:val="0"/>
        <w:jc w:val="both"/>
        <w:rPr>
          <w:lang w:eastAsia="ru-RU"/>
        </w:rPr>
      </w:pPr>
      <w:r w:rsidRPr="002B360A">
        <w:rPr>
          <w:lang w:val="en-US" w:eastAsia="ru-RU"/>
        </w:rPr>
        <w:t>Amin</w:t>
      </w:r>
      <w:r w:rsidRPr="002B360A">
        <w:rPr>
          <w:lang w:eastAsia="ru-RU"/>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14:paraId="00C4DB5B" w14:textId="77777777" w:rsidR="002B360A" w:rsidRPr="002B360A" w:rsidRDefault="002B360A" w:rsidP="002B360A">
      <w:pPr>
        <w:snapToGrid w:val="0"/>
        <w:jc w:val="both"/>
        <w:rPr>
          <w:lang w:eastAsia="ru-RU"/>
        </w:rPr>
      </w:pPr>
      <w:r w:rsidRPr="002B360A">
        <w:rPr>
          <w:lang w:val="en-US" w:eastAsia="ru-RU"/>
        </w:rPr>
        <w:t>Ai</w:t>
      </w:r>
      <w:r w:rsidRPr="002B360A">
        <w:rPr>
          <w:lang w:eastAsia="ru-RU"/>
        </w:rPr>
        <w:t xml:space="preserve"> – значение по критерию, предложенное i-м Участником;</w:t>
      </w:r>
    </w:p>
    <w:p w14:paraId="1B1FEA55" w14:textId="77777777" w:rsidR="002B360A" w:rsidRPr="002B360A" w:rsidRDefault="002B360A" w:rsidP="002B360A">
      <w:pPr>
        <w:snapToGrid w:val="0"/>
        <w:jc w:val="both"/>
        <w:rPr>
          <w:lang w:eastAsia="ru-RU"/>
        </w:rPr>
      </w:pPr>
      <w:r w:rsidRPr="002B360A">
        <w:rPr>
          <w:noProof/>
          <w:position w:val="-24"/>
          <w:lang w:eastAsia="ru-RU"/>
        </w:rPr>
        <w:drawing>
          <wp:inline distT="0" distB="0" distL="0" distR="0" wp14:anchorId="18A33681" wp14:editId="486EC403">
            <wp:extent cx="61722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 cy="286385"/>
                    </a:xfrm>
                    <a:prstGeom prst="rect">
                      <a:avLst/>
                    </a:prstGeom>
                    <a:noFill/>
                    <a:ln>
                      <a:noFill/>
                    </a:ln>
                  </pic:spPr>
                </pic:pic>
              </a:graphicData>
            </a:graphic>
          </wp:inline>
        </w:drawing>
      </w:r>
      <w:r w:rsidRPr="002B360A">
        <w:rPr>
          <w:lang w:eastAsia="ru-RU"/>
        </w:rPr>
        <w:t>– коэффициент приоритета продукции российского происхождения:</w:t>
      </w:r>
    </w:p>
    <w:p w14:paraId="326D822B" w14:textId="77777777" w:rsidR="002B360A" w:rsidRPr="002B360A" w:rsidRDefault="002B360A" w:rsidP="002B360A">
      <w:pPr>
        <w:snapToGrid w:val="0"/>
        <w:spacing w:after="240"/>
        <w:jc w:val="both"/>
        <w:rPr>
          <w:i/>
          <w:iCs/>
          <w:u w:val="single"/>
          <w:lang w:eastAsia="ru-RU"/>
        </w:rPr>
      </w:pPr>
      <w:r w:rsidRPr="002B360A">
        <w:rPr>
          <w:noProof/>
          <w:position w:val="-24"/>
          <w:lang w:eastAsia="ru-RU"/>
        </w:rPr>
        <w:lastRenderedPageBreak/>
        <w:drawing>
          <wp:inline distT="0" distB="0" distL="0" distR="0" wp14:anchorId="5C627610" wp14:editId="48582EE3">
            <wp:extent cx="1076960" cy="302895"/>
            <wp:effectExtent l="0" t="0" r="889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960" cy="302895"/>
                    </a:xfrm>
                    <a:prstGeom prst="rect">
                      <a:avLst/>
                    </a:prstGeom>
                    <a:noFill/>
                    <a:ln>
                      <a:noFill/>
                    </a:ln>
                  </pic:spPr>
                </pic:pic>
              </a:graphicData>
            </a:graphic>
          </wp:inline>
        </w:drawing>
      </w:r>
      <w:r w:rsidRPr="002B360A">
        <w:rPr>
          <w:lang w:eastAsia="ru-RU"/>
        </w:rPr>
        <w:t xml:space="preserve">– значение коэффициента, если приоритет Заявке Участника </w:t>
      </w:r>
      <w:r w:rsidRPr="002B360A">
        <w:rPr>
          <w:i/>
          <w:iCs/>
          <w:u w:val="single"/>
          <w:lang w:eastAsia="ru-RU"/>
        </w:rPr>
        <w:t xml:space="preserve">предоставляется (продукция </w:t>
      </w:r>
      <w:r w:rsidRPr="002B360A">
        <w:rPr>
          <w:i/>
          <w:iCs/>
          <w:color w:val="0000CC"/>
          <w:u w:val="single"/>
          <w:lang w:eastAsia="ru-RU"/>
        </w:rPr>
        <w:t xml:space="preserve">(работы, услуги) </w:t>
      </w:r>
      <w:r w:rsidRPr="002B360A">
        <w:rPr>
          <w:i/>
          <w:iCs/>
          <w:u w:val="single"/>
          <w:lang w:eastAsia="ru-RU"/>
        </w:rPr>
        <w:t>российского происхождения);</w:t>
      </w:r>
    </w:p>
    <w:p w14:paraId="2E276EF2" w14:textId="77777777" w:rsidR="002B360A" w:rsidRPr="002B360A" w:rsidRDefault="002B360A" w:rsidP="002B360A">
      <w:pPr>
        <w:snapToGrid w:val="0"/>
        <w:spacing w:after="240"/>
        <w:jc w:val="both"/>
        <w:rPr>
          <w:lang w:eastAsia="ru-RU"/>
        </w:rPr>
      </w:pPr>
      <w:r w:rsidRPr="002B360A">
        <w:rPr>
          <w:noProof/>
          <w:position w:val="-24"/>
          <w:lang w:eastAsia="ru-RU"/>
        </w:rPr>
        <w:drawing>
          <wp:inline distT="0" distB="0" distL="0" distR="0" wp14:anchorId="7A0B8397" wp14:editId="26C442D9">
            <wp:extent cx="970280" cy="302895"/>
            <wp:effectExtent l="0" t="0" r="127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0280" cy="302895"/>
                    </a:xfrm>
                    <a:prstGeom prst="rect">
                      <a:avLst/>
                    </a:prstGeom>
                    <a:noFill/>
                    <a:ln>
                      <a:noFill/>
                    </a:ln>
                  </pic:spPr>
                </pic:pic>
              </a:graphicData>
            </a:graphic>
          </wp:inline>
        </w:drawing>
      </w:r>
      <w:r w:rsidRPr="002B360A">
        <w:rPr>
          <w:lang w:eastAsia="ru-RU"/>
        </w:rPr>
        <w:t xml:space="preserve">– значение коэффициента, если приоритет Заявке Участника </w:t>
      </w:r>
      <w:r w:rsidRPr="002B360A">
        <w:rPr>
          <w:i/>
          <w:iCs/>
          <w:u w:val="single"/>
          <w:lang w:eastAsia="ru-RU"/>
        </w:rPr>
        <w:t xml:space="preserve">не предоставляется (продукция </w:t>
      </w:r>
      <w:r w:rsidRPr="002B360A">
        <w:rPr>
          <w:i/>
          <w:iCs/>
          <w:color w:val="0000CC"/>
          <w:u w:val="single"/>
          <w:lang w:eastAsia="ru-RU"/>
        </w:rPr>
        <w:t xml:space="preserve">(работы, услуги) </w:t>
      </w:r>
      <w:r w:rsidRPr="002B360A">
        <w:rPr>
          <w:i/>
          <w:iCs/>
          <w:u w:val="single"/>
          <w:lang w:eastAsia="ru-RU"/>
        </w:rPr>
        <w:t>иностранного происхождения)</w:t>
      </w:r>
      <w:r w:rsidRPr="002B360A">
        <w:rPr>
          <w:lang w:eastAsia="ru-RU"/>
        </w:rPr>
        <w:t>.</w:t>
      </w:r>
    </w:p>
    <w:p w14:paraId="39D80867" w14:textId="77777777" w:rsidR="002B360A" w:rsidRPr="002B360A" w:rsidRDefault="002B360A" w:rsidP="002B360A">
      <w:pPr>
        <w:snapToGrid w:val="0"/>
        <w:jc w:val="both"/>
        <w:rPr>
          <w:i/>
          <w:iCs/>
          <w:lang w:eastAsia="ru-RU"/>
        </w:rPr>
      </w:pPr>
      <w:r w:rsidRPr="002B360A">
        <w:rPr>
          <w:noProof/>
          <w:position w:val="-18"/>
          <w:lang w:eastAsia="ru-RU"/>
        </w:rPr>
        <w:drawing>
          <wp:inline distT="0" distB="0" distL="0" distR="0" wp14:anchorId="52455693" wp14:editId="491713C7">
            <wp:extent cx="179705" cy="269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705" cy="269240"/>
                    </a:xfrm>
                    <a:prstGeom prst="rect">
                      <a:avLst/>
                    </a:prstGeom>
                    <a:noFill/>
                    <a:ln>
                      <a:noFill/>
                    </a:ln>
                  </pic:spPr>
                </pic:pic>
              </a:graphicData>
            </a:graphic>
          </wp:inline>
        </w:drawing>
      </w:r>
      <w:r w:rsidRPr="002B360A">
        <w:rPr>
          <w:lang w:eastAsia="ru-RU"/>
        </w:rPr>
        <w:t xml:space="preserve">– </w:t>
      </w:r>
      <w:r w:rsidRPr="002B360A">
        <w:rPr>
          <w:i/>
          <w:iCs/>
          <w:lang w:eastAsia="ru-RU"/>
        </w:rPr>
        <w:t>значимость критерия.</w:t>
      </w:r>
    </w:p>
    <w:p w14:paraId="2FC72861" w14:textId="1D559964" w:rsidR="002B360A" w:rsidRDefault="002B360A" w:rsidP="002B360A">
      <w:pPr>
        <w:snapToGrid w:val="0"/>
        <w:jc w:val="both"/>
        <w:rPr>
          <w:i/>
          <w:iCs/>
          <w:lang w:eastAsia="ru-RU"/>
        </w:rPr>
      </w:pPr>
      <w:r w:rsidRPr="002B360A">
        <w:rPr>
          <w:i/>
          <w:iCs/>
          <w:lang w:eastAsia="ru-RU"/>
        </w:rPr>
        <w:t>Оценка по ценовому критерию осуществляется без учета НДС.</w:t>
      </w:r>
    </w:p>
    <w:p w14:paraId="77EA46C0" w14:textId="77777777" w:rsidR="00595B14" w:rsidRPr="002B360A" w:rsidRDefault="00595B14" w:rsidP="002B360A">
      <w:pPr>
        <w:snapToGrid w:val="0"/>
        <w:jc w:val="both"/>
        <w:rPr>
          <w:i/>
          <w:iCs/>
          <w:lang w:eastAsia="ru-RU"/>
        </w:rPr>
      </w:pPr>
    </w:p>
    <w:p w14:paraId="0664E204" w14:textId="1FEE7254" w:rsidR="002B360A" w:rsidRPr="002B360A" w:rsidRDefault="002B360A" w:rsidP="00411457">
      <w:pPr>
        <w:numPr>
          <w:ilvl w:val="1"/>
          <w:numId w:val="19"/>
        </w:numPr>
        <w:snapToGrid w:val="0"/>
        <w:spacing w:after="60"/>
        <w:ind w:left="0" w:firstLine="567"/>
        <w:jc w:val="both"/>
        <w:rPr>
          <w:lang w:eastAsia="ru-RU"/>
        </w:rPr>
      </w:pPr>
      <w:r w:rsidRPr="002B360A">
        <w:rPr>
          <w:lang w:eastAsia="ru-RU"/>
        </w:rPr>
        <w:t xml:space="preserve">Баллы по КРИТЕРИЮ № </w:t>
      </w:r>
      <w:r w:rsidRPr="002B360A">
        <w:rPr>
          <w:noProof/>
          <w:position w:val="-20"/>
          <w:lang w:eastAsia="ru-RU"/>
        </w:rPr>
        <w:drawing>
          <wp:inline distT="0" distB="0" distL="0" distR="0" wp14:anchorId="155E92FC" wp14:editId="68399148">
            <wp:extent cx="297180" cy="28638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inline>
        </w:drawing>
      </w:r>
      <w:r w:rsidRPr="002B360A">
        <w:rPr>
          <w:lang w:eastAsia="ru-RU"/>
        </w:rPr>
        <w:t>рассчитываются по следующей формуле (по критерию</w:t>
      </w:r>
      <w:r w:rsidRPr="002B360A">
        <w:rPr>
          <w:lang w:val="en-US" w:eastAsia="ru-RU"/>
        </w:rPr>
        <w:t> </w:t>
      </w:r>
      <w:r w:rsidRPr="002B360A">
        <w:rPr>
          <w:lang w:eastAsia="ru-RU"/>
        </w:rPr>
        <w:t xml:space="preserve">2 </w:t>
      </w:r>
      <w:r w:rsidRPr="002B360A">
        <w:rPr>
          <w:u w:val="single"/>
          <w:lang w:eastAsia="ru-RU"/>
        </w:rPr>
        <w:t>максимальное значение критерия является предпочтительным</w:t>
      </w:r>
      <w:r w:rsidRPr="002B360A">
        <w:rPr>
          <w:lang w:eastAsia="ru-RU"/>
        </w:rPr>
        <w:t xml:space="preserve">): </w:t>
      </w:r>
    </w:p>
    <w:p w14:paraId="673F5F95" w14:textId="77777777" w:rsidR="002B360A" w:rsidRPr="002B360A" w:rsidRDefault="002B360A" w:rsidP="002B360A">
      <w:pPr>
        <w:snapToGrid w:val="0"/>
        <w:ind w:left="567" w:hanging="567"/>
        <w:jc w:val="center"/>
      </w:pPr>
      <w:r w:rsidRPr="002B360A">
        <w:rPr>
          <w:noProof/>
          <w:position w:val="-38"/>
          <w:lang w:eastAsia="ru-RU"/>
        </w:rPr>
        <w:drawing>
          <wp:inline distT="0" distB="0" distL="0" distR="0" wp14:anchorId="038758CB" wp14:editId="7A660ADB">
            <wp:extent cx="1335405" cy="5219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5405" cy="521970"/>
                    </a:xfrm>
                    <a:prstGeom prst="rect">
                      <a:avLst/>
                    </a:prstGeom>
                    <a:noFill/>
                    <a:ln>
                      <a:noFill/>
                    </a:ln>
                  </pic:spPr>
                </pic:pic>
              </a:graphicData>
            </a:graphic>
          </wp:inline>
        </w:drawing>
      </w:r>
      <w:r w:rsidRPr="002B360A">
        <w:rPr>
          <w:lang w:eastAsia="ru-RU"/>
        </w:rPr>
        <w:t>  где:</w:t>
      </w:r>
    </w:p>
    <w:p w14:paraId="0542D6D0" w14:textId="77777777" w:rsidR="002B360A" w:rsidRPr="002B360A" w:rsidRDefault="002B360A" w:rsidP="002B360A">
      <w:pPr>
        <w:snapToGrid w:val="0"/>
        <w:jc w:val="both"/>
        <w:rPr>
          <w:lang w:eastAsia="ru-RU"/>
        </w:rPr>
      </w:pPr>
      <w:r w:rsidRPr="002B360A">
        <w:rPr>
          <w:noProof/>
          <w:position w:val="-20"/>
          <w:lang w:eastAsia="ru-RU"/>
        </w:rPr>
        <w:drawing>
          <wp:inline distT="0" distB="0" distL="0" distR="0" wp14:anchorId="37BB6CB8" wp14:editId="2C469DBF">
            <wp:extent cx="297180" cy="28638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180" cy="286385"/>
                    </a:xfrm>
                    <a:prstGeom prst="rect">
                      <a:avLst/>
                    </a:prstGeom>
                    <a:noFill/>
                    <a:ln>
                      <a:noFill/>
                    </a:ln>
                  </pic:spPr>
                </pic:pic>
              </a:graphicData>
            </a:graphic>
          </wp:inline>
        </w:drawing>
      </w:r>
      <w:r w:rsidRPr="002B360A">
        <w:rPr>
          <w:lang w:eastAsia="ru-RU"/>
        </w:rPr>
        <w:t xml:space="preserve">– </w:t>
      </w:r>
      <w:bookmarkStart w:id="30" w:name="_Hlk36412271"/>
      <w:r w:rsidRPr="002B360A">
        <w:rPr>
          <w:lang w:eastAsia="ru-RU"/>
        </w:rPr>
        <w:t xml:space="preserve">баллы, присуждаемые </w:t>
      </w:r>
      <w:r w:rsidRPr="002B360A">
        <w:rPr>
          <w:lang w:val="en-US" w:eastAsia="ru-RU"/>
        </w:rPr>
        <w:t>i</w:t>
      </w:r>
      <w:r w:rsidRPr="002B360A">
        <w:rPr>
          <w:lang w:eastAsia="ru-RU"/>
        </w:rPr>
        <w:t>-ой Заявке Участника по указанному критерию;</w:t>
      </w:r>
    </w:p>
    <w:p w14:paraId="70378A74" w14:textId="77777777" w:rsidR="002B360A" w:rsidRPr="002B360A" w:rsidRDefault="002B360A" w:rsidP="002B360A">
      <w:pPr>
        <w:snapToGrid w:val="0"/>
        <w:jc w:val="both"/>
        <w:rPr>
          <w:lang w:eastAsia="ru-RU"/>
        </w:rPr>
      </w:pPr>
      <w:r w:rsidRPr="002B360A">
        <w:rPr>
          <w:lang w:val="en-US" w:eastAsia="ru-RU"/>
        </w:rPr>
        <w:t>Bi</w:t>
      </w:r>
      <w:r w:rsidRPr="002B360A">
        <w:rPr>
          <w:lang w:eastAsia="ru-RU"/>
        </w:rPr>
        <w:t xml:space="preserve"> – значение по критерию, предложенное i-м Участником;</w:t>
      </w:r>
    </w:p>
    <w:p w14:paraId="1DC77A61" w14:textId="77777777" w:rsidR="002B360A" w:rsidRPr="002B360A" w:rsidRDefault="002B360A" w:rsidP="002B360A">
      <w:pPr>
        <w:snapToGrid w:val="0"/>
        <w:jc w:val="both"/>
        <w:rPr>
          <w:lang w:eastAsia="ru-RU"/>
        </w:rPr>
      </w:pPr>
      <w:r w:rsidRPr="002B360A">
        <w:rPr>
          <w:lang w:val="en-US" w:eastAsia="ru-RU"/>
        </w:rPr>
        <w:t>Bmax</w:t>
      </w:r>
      <w:r w:rsidRPr="002B360A">
        <w:rPr>
          <w:lang w:eastAsia="ru-RU"/>
        </w:rPr>
        <w:t xml:space="preserve"> – максимальное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14:paraId="08AEA6FF" w14:textId="77777777" w:rsidR="002B360A" w:rsidRPr="002B360A" w:rsidRDefault="002B360A" w:rsidP="002B360A">
      <w:pPr>
        <w:snapToGrid w:val="0"/>
        <w:jc w:val="both"/>
        <w:rPr>
          <w:lang w:eastAsia="ru-RU"/>
        </w:rPr>
      </w:pPr>
      <w:r w:rsidRPr="002B360A">
        <w:rPr>
          <w:noProof/>
          <w:position w:val="-18"/>
          <w:lang w:eastAsia="ru-RU"/>
        </w:rPr>
        <w:drawing>
          <wp:inline distT="0" distB="0" distL="0" distR="0" wp14:anchorId="2C1E6621" wp14:editId="2540CD3E">
            <wp:extent cx="207645" cy="269240"/>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7645" cy="269240"/>
                    </a:xfrm>
                    <a:prstGeom prst="rect">
                      <a:avLst/>
                    </a:prstGeom>
                    <a:noFill/>
                    <a:ln>
                      <a:noFill/>
                    </a:ln>
                  </pic:spPr>
                </pic:pic>
              </a:graphicData>
            </a:graphic>
          </wp:inline>
        </w:drawing>
      </w:r>
      <w:r w:rsidRPr="002B360A">
        <w:rPr>
          <w:lang w:eastAsia="ru-RU"/>
        </w:rPr>
        <w:t xml:space="preserve">– </w:t>
      </w:r>
      <w:r w:rsidRPr="002B360A">
        <w:rPr>
          <w:i/>
          <w:iCs/>
          <w:lang w:eastAsia="ru-RU"/>
        </w:rPr>
        <w:t>значимость критерия</w:t>
      </w:r>
      <w:r w:rsidRPr="002B360A">
        <w:rPr>
          <w:lang w:eastAsia="ru-RU"/>
        </w:rPr>
        <w:t>.</w:t>
      </w:r>
    </w:p>
    <w:p w14:paraId="7AEE407A" w14:textId="212C8886" w:rsidR="00792F7A" w:rsidRDefault="00792F7A" w:rsidP="000D3C4F">
      <w:pPr>
        <w:keepNext/>
        <w:widowControl w:val="0"/>
        <w:autoSpaceDE w:val="0"/>
        <w:autoSpaceDN w:val="0"/>
        <w:jc w:val="center"/>
        <w:outlineLvl w:val="0"/>
        <w:rPr>
          <w:b/>
          <w:lang w:eastAsia="ru-RU"/>
        </w:rPr>
      </w:pPr>
      <w:bookmarkStart w:id="31" w:name="_Hlk36927464"/>
      <w:bookmarkEnd w:id="30"/>
    </w:p>
    <w:p w14:paraId="23F0C1B8" w14:textId="77777777" w:rsidR="0057745A" w:rsidRPr="0057745A" w:rsidRDefault="0057745A" w:rsidP="0057745A">
      <w:pPr>
        <w:suppressAutoHyphens w:val="0"/>
        <w:jc w:val="both"/>
        <w:rPr>
          <w:snapToGrid w:val="0"/>
          <w:lang w:eastAsia="ru-RU"/>
        </w:rPr>
      </w:pPr>
      <w:bookmarkStart w:id="32" w:name="_Ref259386947"/>
      <w:bookmarkEnd w:id="31"/>
    </w:p>
    <w:p w14:paraId="35A6AF00" w14:textId="77777777" w:rsidR="00370A33" w:rsidRPr="00370A33" w:rsidRDefault="00370A33" w:rsidP="00411457">
      <w:pPr>
        <w:numPr>
          <w:ilvl w:val="0"/>
          <w:numId w:val="26"/>
        </w:numPr>
        <w:suppressAutoHyphens w:val="0"/>
        <w:spacing w:after="60" w:line="360" w:lineRule="auto"/>
        <w:jc w:val="both"/>
        <w:rPr>
          <w:b/>
          <w:snapToGrid w:val="0"/>
          <w:lang w:eastAsia="ru-RU"/>
        </w:rPr>
      </w:pPr>
      <w:r w:rsidRPr="00370A33">
        <w:rPr>
          <w:b/>
          <w:snapToGrid w:val="0"/>
          <w:lang w:eastAsia="ru-RU"/>
        </w:rPr>
        <w:t>Ранжировка Участников</w:t>
      </w:r>
    </w:p>
    <w:p w14:paraId="56945F0D" w14:textId="77777777" w:rsidR="00370A33" w:rsidRPr="00370A33" w:rsidRDefault="00370A33" w:rsidP="00370A33">
      <w:pPr>
        <w:suppressAutoHyphens w:val="0"/>
        <w:ind w:left="360"/>
        <w:jc w:val="both"/>
        <w:rPr>
          <w:snapToGrid w:val="0"/>
          <w:lang w:eastAsia="ru-RU"/>
        </w:rPr>
      </w:pPr>
    </w:p>
    <w:bookmarkEnd w:id="32"/>
    <w:p w14:paraId="150F5D94" w14:textId="77777777" w:rsidR="00370A33" w:rsidRPr="00370A33" w:rsidRDefault="00370A33" w:rsidP="00370A33">
      <w:pPr>
        <w:suppressAutoHyphens w:val="0"/>
        <w:ind w:firstLine="709"/>
        <w:jc w:val="both"/>
        <w:rPr>
          <w:snapToGrid w:val="0"/>
          <w:lang w:eastAsia="ru-RU"/>
        </w:rPr>
      </w:pPr>
      <w:r w:rsidRPr="00370A33">
        <w:rPr>
          <w:snapToGrid w:val="0"/>
          <w:lang w:eastAsia="ru-RU"/>
        </w:rPr>
        <w:t xml:space="preserve">Результаты оценки (баллы по критерию) i-ой Заявки Участника по каждому критерию суммируются. </w:t>
      </w:r>
    </w:p>
    <w:p w14:paraId="0985A0CE" w14:textId="77777777" w:rsidR="00370A33" w:rsidRPr="00370A33" w:rsidRDefault="00370A33" w:rsidP="00370A33">
      <w:pPr>
        <w:suppressAutoHyphens w:val="0"/>
        <w:ind w:firstLine="709"/>
        <w:jc w:val="both"/>
        <w:rPr>
          <w:snapToGrid w:val="0"/>
          <w:lang w:eastAsia="ru-RU"/>
        </w:rPr>
      </w:pPr>
      <w:r w:rsidRPr="00370A33">
        <w:rPr>
          <w:snapToGrid w:val="0"/>
          <w:lang w:eastAsia="ru-RU"/>
        </w:rPr>
        <w:t>Наивысшее место в итоговой ранжировке получает Заявка Участника, имеющая максимальную оценку.</w:t>
      </w:r>
    </w:p>
    <w:p w14:paraId="6676AE7D" w14:textId="77777777" w:rsidR="00370A33" w:rsidRPr="00370A33" w:rsidRDefault="00370A33" w:rsidP="00370A33">
      <w:pPr>
        <w:suppressAutoHyphens w:val="0"/>
        <w:ind w:firstLine="709"/>
        <w:jc w:val="both"/>
        <w:rPr>
          <w:lang w:eastAsia="ru-RU"/>
        </w:rPr>
      </w:pPr>
      <w:r w:rsidRPr="00370A33">
        <w:rPr>
          <w:snapToGrid w:val="0"/>
          <w:lang w:eastAsia="ru-RU"/>
        </w:rPr>
        <w:t>В случае, если итоговая оценка предпочтительности Заявок двух или нескольких Участников наберет равное количество баллов, просчитанных с учетом до сотых баллов, то, при ранжировке Заявок, более высокое место присваивается Заявке, имеющей более низкую предложенную цену.</w:t>
      </w:r>
    </w:p>
    <w:p w14:paraId="7210DF54" w14:textId="77777777" w:rsidR="00370A33" w:rsidRPr="00370A33" w:rsidRDefault="00370A33" w:rsidP="00370A33">
      <w:pPr>
        <w:suppressAutoHyphens w:val="0"/>
        <w:ind w:firstLine="709"/>
        <w:jc w:val="both"/>
        <w:rPr>
          <w:snapToGrid w:val="0"/>
          <w:lang w:eastAsia="ru-RU"/>
        </w:rPr>
      </w:pPr>
      <w:r w:rsidRPr="00370A33">
        <w:rPr>
          <w:snapToGrid w:val="0"/>
          <w:lang w:eastAsia="ru-RU"/>
        </w:rPr>
        <w:t xml:space="preserve">В случае, если итоговая оценка предпочтительности Заявок (с учетом весовых коэффициентов значимости) двух или нескольких Участников наберет равное количество баллов, просчитанных с учетом до сотых баллов, то, при ранжировке Заявок, при условии, что предложенная цена у данных Участников одинаковая, в таком случае более высокое место присваивается Заявке Участника, которая имеет приоритет при выполнении работ/оказании услуг российскими лицами. </w:t>
      </w:r>
    </w:p>
    <w:p w14:paraId="0C548544" w14:textId="77777777" w:rsidR="00370A33" w:rsidRPr="00370A33" w:rsidRDefault="00370A33" w:rsidP="00370A33">
      <w:pPr>
        <w:suppressAutoHyphens w:val="0"/>
        <w:ind w:firstLine="709"/>
        <w:jc w:val="both"/>
        <w:rPr>
          <w:snapToGrid w:val="0"/>
          <w:lang w:eastAsia="ru-RU"/>
        </w:rPr>
      </w:pPr>
      <w:r w:rsidRPr="00370A33">
        <w:rPr>
          <w:snapToGrid w:val="0"/>
          <w:lang w:eastAsia="ru-RU"/>
        </w:rPr>
        <w:t>В случае, если итоговая оценка предпочтительности Заявок одинакова, предложенная цена у данных Участников одинаковая, и при этом или все Участники имеют или все Участники не имеют приоритет при выполнении работ/оказании услуг российскими лицами, то более высокое место в ранжировке присваивается Заявке Участника, которая подана раньше на ЭТП (дата подачи Заявок фиксируется в протоколе вскрытия).</w:t>
      </w:r>
    </w:p>
    <w:p w14:paraId="21893CF9" w14:textId="77777777" w:rsidR="00370A33" w:rsidRPr="00370A33" w:rsidRDefault="00370A33" w:rsidP="00370A33">
      <w:pPr>
        <w:suppressAutoHyphens w:val="0"/>
        <w:jc w:val="both"/>
        <w:rPr>
          <w:snapToGrid w:val="0"/>
          <w:sz w:val="24"/>
          <w:szCs w:val="24"/>
          <w:lang w:eastAsia="ru-RU"/>
        </w:rPr>
      </w:pPr>
    </w:p>
    <w:p w14:paraId="036D001D" w14:textId="35C187FE" w:rsidR="00E27AA8" w:rsidRDefault="00E27AA8">
      <w:pPr>
        <w:suppressAutoHyphens w:val="0"/>
        <w:rPr>
          <w:b/>
          <w:lang w:eastAsia="ru-RU"/>
        </w:rPr>
      </w:pPr>
      <w:r>
        <w:rPr>
          <w:b/>
          <w:lang w:eastAsia="ru-RU"/>
        </w:rPr>
        <w:br w:type="page"/>
      </w:r>
    </w:p>
    <w:p w14:paraId="5C8ADF3B" w14:textId="77777777" w:rsidR="00792F7A" w:rsidRDefault="00792F7A" w:rsidP="000D3C4F">
      <w:pPr>
        <w:keepNext/>
        <w:widowControl w:val="0"/>
        <w:autoSpaceDE w:val="0"/>
        <w:autoSpaceDN w:val="0"/>
        <w:jc w:val="center"/>
        <w:outlineLvl w:val="0"/>
        <w:rPr>
          <w:b/>
          <w:lang w:eastAsia="ru-RU"/>
        </w:rPr>
      </w:pPr>
    </w:p>
    <w:p w14:paraId="44734DB6" w14:textId="7897E06C" w:rsidR="00C61C21" w:rsidRDefault="00C61C21" w:rsidP="00C61C21">
      <w:pPr>
        <w:keepNext/>
        <w:widowControl w:val="0"/>
        <w:autoSpaceDE w:val="0"/>
        <w:autoSpaceDN w:val="0"/>
        <w:jc w:val="center"/>
        <w:outlineLvl w:val="0"/>
        <w:rPr>
          <w:b/>
          <w:lang w:eastAsia="ru-RU"/>
        </w:rPr>
      </w:pPr>
      <w:r w:rsidRPr="00907A3C">
        <w:rPr>
          <w:b/>
          <w:highlight w:val="yellow"/>
          <w:lang w:val="en-US" w:eastAsia="ru-RU"/>
        </w:rPr>
        <w:t>V</w:t>
      </w:r>
      <w:r w:rsidRPr="00907A3C">
        <w:rPr>
          <w:b/>
          <w:highlight w:val="yellow"/>
          <w:lang w:eastAsia="ru-RU"/>
        </w:rPr>
        <w:t>. ОБРАЗЦЫ ФОРМ ДЛЯ ОФОМЛЕНИЯ ЗАЯВКИ</w:t>
      </w:r>
    </w:p>
    <w:p w14:paraId="75897A3B" w14:textId="362311F6" w:rsidR="00E21010" w:rsidRDefault="00E21010" w:rsidP="00C61C21">
      <w:pPr>
        <w:keepNext/>
        <w:widowControl w:val="0"/>
        <w:autoSpaceDE w:val="0"/>
        <w:autoSpaceDN w:val="0"/>
        <w:jc w:val="center"/>
        <w:outlineLvl w:val="0"/>
        <w:rPr>
          <w:b/>
          <w:lang w:eastAsia="ru-RU"/>
        </w:rPr>
      </w:pPr>
    </w:p>
    <w:p w14:paraId="7575302C" w14:textId="77777777" w:rsidR="00E21010" w:rsidRPr="007C508D" w:rsidRDefault="00E21010" w:rsidP="003F6D2D">
      <w:pPr>
        <w:keepNext/>
        <w:widowControl w:val="0"/>
        <w:autoSpaceDE w:val="0"/>
        <w:autoSpaceDN w:val="0"/>
        <w:outlineLvl w:val="0"/>
        <w:rPr>
          <w:b/>
          <w:lang w:eastAsia="ru-RU"/>
        </w:rPr>
      </w:pPr>
    </w:p>
    <w:p w14:paraId="167906FA" w14:textId="77777777" w:rsidR="00C61C21" w:rsidRPr="007C508D" w:rsidRDefault="00C61C21" w:rsidP="00C61C21">
      <w:pPr>
        <w:rPr>
          <w:b/>
          <w:lang w:eastAsia="ru-RU"/>
        </w:rPr>
      </w:pPr>
    </w:p>
    <w:p w14:paraId="3C0D5FB7" w14:textId="77777777" w:rsidR="00C61C21" w:rsidRPr="007C508D" w:rsidRDefault="00C61C21" w:rsidP="00C61C21">
      <w:pPr>
        <w:widowControl w:val="0"/>
        <w:autoSpaceDE w:val="0"/>
        <w:autoSpaceDN w:val="0"/>
        <w:adjustRightInd w:val="0"/>
        <w:jc w:val="right"/>
        <w:rPr>
          <w:lang w:eastAsia="ru-RU"/>
        </w:rPr>
      </w:pPr>
      <w:r w:rsidRPr="007C508D">
        <w:rPr>
          <w:lang w:eastAsia="ru-RU"/>
        </w:rPr>
        <w:t>(Форма №1)</w:t>
      </w:r>
    </w:p>
    <w:p w14:paraId="681DC07A" w14:textId="0263F57C" w:rsidR="00C61C21" w:rsidRDefault="00C61C21" w:rsidP="00C61C21">
      <w:pPr>
        <w:pStyle w:val="a5"/>
        <w:tabs>
          <w:tab w:val="left" w:pos="1134"/>
        </w:tabs>
        <w:ind w:left="0"/>
        <w:jc w:val="center"/>
        <w:outlineLvl w:val="1"/>
        <w:rPr>
          <w:b/>
          <w:lang w:eastAsia="ru-RU"/>
        </w:rPr>
      </w:pPr>
      <w:r w:rsidRPr="007C508D">
        <w:rPr>
          <w:b/>
          <w:lang w:eastAsia="ru-RU"/>
        </w:rPr>
        <w:t xml:space="preserve">ЗАЯВКА НА УЧАСТИЕ В ОТКРЫТОМ </w:t>
      </w:r>
      <w:r w:rsidR="005A22DA" w:rsidRPr="007C508D">
        <w:rPr>
          <w:b/>
          <w:lang w:eastAsia="ru-RU"/>
        </w:rPr>
        <w:t>КОНКУРСЕ</w:t>
      </w:r>
    </w:p>
    <w:p w14:paraId="4FCD3E6F" w14:textId="0FE0FE7F" w:rsidR="00A839A7" w:rsidRDefault="00A839A7" w:rsidP="00C61C21">
      <w:pPr>
        <w:pStyle w:val="a5"/>
        <w:tabs>
          <w:tab w:val="left" w:pos="1134"/>
        </w:tabs>
        <w:ind w:left="0"/>
        <w:jc w:val="center"/>
        <w:outlineLvl w:val="1"/>
        <w:rPr>
          <w:b/>
          <w:lang w:eastAsia="ru-RU"/>
        </w:rPr>
      </w:pPr>
    </w:p>
    <w:p w14:paraId="6FD5F3E5"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Изучив Извещение о [</w:t>
      </w:r>
      <w:r w:rsidRPr="00A839A7">
        <w:rPr>
          <w:b/>
          <w:bCs/>
          <w:i/>
          <w:iCs/>
          <w:shd w:val="clear" w:color="auto" w:fill="FFFF99"/>
          <w:lang w:eastAsia="ru-RU"/>
        </w:rPr>
        <w:t>указывается способ и вид проведения закупки</w:t>
      </w:r>
      <w:r w:rsidRPr="00A839A7">
        <w:rPr>
          <w:lang w:eastAsia="ru-RU"/>
        </w:rPr>
        <w:t>] на право заключения Договора _________ ____________________ [</w:t>
      </w:r>
      <w:r w:rsidRPr="00A839A7">
        <w:rPr>
          <w:b/>
          <w:bCs/>
          <w:i/>
          <w:iCs/>
          <w:shd w:val="clear" w:color="auto" w:fill="FFFF99"/>
          <w:lang w:eastAsia="ru-RU"/>
        </w:rPr>
        <w:t>указывается предмет закупки</w:t>
      </w:r>
      <w:r w:rsidRPr="00A839A7">
        <w:rPr>
          <w:lang w:eastAsia="ru-RU"/>
        </w:rPr>
        <w:t xml:space="preserve">], опубликованное на официальном сайте и документацию о закупке, и принимая установленные в них требования и условия закупки, </w:t>
      </w:r>
    </w:p>
    <w:p w14:paraId="7DFA7B65" w14:textId="77777777" w:rsidR="00A839A7" w:rsidRPr="00A839A7" w:rsidRDefault="00A839A7" w:rsidP="00A839A7">
      <w:pPr>
        <w:tabs>
          <w:tab w:val="left" w:pos="1080"/>
        </w:tabs>
        <w:suppressAutoHyphens w:val="0"/>
        <w:spacing w:after="60"/>
        <w:ind w:firstLine="540"/>
        <w:jc w:val="both"/>
        <w:rPr>
          <w:lang w:eastAsia="ru-RU"/>
        </w:rPr>
      </w:pPr>
    </w:p>
    <w:p w14:paraId="0D5CBE6A"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 xml:space="preserve">____________________________________________________________________, </w:t>
      </w:r>
    </w:p>
    <w:p w14:paraId="3A01B190" w14:textId="77777777" w:rsidR="00A839A7" w:rsidRPr="00A839A7" w:rsidRDefault="00A839A7" w:rsidP="00A839A7">
      <w:pPr>
        <w:tabs>
          <w:tab w:val="left" w:pos="1080"/>
        </w:tabs>
        <w:suppressAutoHyphens w:val="0"/>
        <w:spacing w:after="60"/>
        <w:jc w:val="both"/>
        <w:rPr>
          <w:i/>
          <w:lang w:eastAsia="ru-RU"/>
        </w:rPr>
      </w:pPr>
      <w:r w:rsidRPr="00A839A7">
        <w:rPr>
          <w:i/>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14:paraId="6E05BEF8" w14:textId="77777777" w:rsidR="00A839A7" w:rsidRPr="00A839A7" w:rsidRDefault="00A839A7" w:rsidP="00A839A7">
      <w:pPr>
        <w:tabs>
          <w:tab w:val="left" w:pos="1080"/>
        </w:tabs>
        <w:suppressAutoHyphens w:val="0"/>
        <w:spacing w:after="60"/>
        <w:ind w:firstLine="540"/>
        <w:jc w:val="both"/>
        <w:rPr>
          <w:lang w:eastAsia="ru-RU"/>
        </w:rPr>
      </w:pPr>
    </w:p>
    <w:p w14:paraId="6D7C323E" w14:textId="77777777" w:rsidR="00A839A7" w:rsidRPr="00A839A7" w:rsidRDefault="00A839A7" w:rsidP="00A839A7">
      <w:pPr>
        <w:tabs>
          <w:tab w:val="left" w:pos="1080"/>
        </w:tabs>
        <w:suppressAutoHyphens w:val="0"/>
        <w:spacing w:after="60"/>
        <w:ind w:firstLine="540"/>
        <w:jc w:val="both"/>
        <w:rPr>
          <w:lang w:eastAsia="ru-RU"/>
        </w:rPr>
      </w:pPr>
    </w:p>
    <w:p w14:paraId="50A061FE"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зарегистрированное по адресу</w:t>
      </w:r>
    </w:p>
    <w:p w14:paraId="33DC35A6" w14:textId="77777777" w:rsidR="00A839A7" w:rsidRPr="00A839A7" w:rsidRDefault="00A839A7" w:rsidP="00A839A7">
      <w:pPr>
        <w:tabs>
          <w:tab w:val="left" w:pos="1080"/>
        </w:tabs>
        <w:suppressAutoHyphens w:val="0"/>
        <w:spacing w:after="60"/>
        <w:ind w:firstLine="540"/>
        <w:jc w:val="both"/>
        <w:rPr>
          <w:lang w:eastAsia="ru-RU"/>
        </w:rPr>
      </w:pPr>
    </w:p>
    <w:p w14:paraId="2202FC1F"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________________________________________________________________________,</w:t>
      </w:r>
    </w:p>
    <w:p w14:paraId="678EEA6E" w14:textId="77777777" w:rsidR="00A839A7" w:rsidRPr="00A839A7" w:rsidRDefault="00A839A7" w:rsidP="00A839A7">
      <w:pPr>
        <w:tabs>
          <w:tab w:val="left" w:pos="1080"/>
        </w:tabs>
        <w:suppressAutoHyphens w:val="0"/>
        <w:spacing w:after="60"/>
        <w:ind w:firstLine="540"/>
        <w:jc w:val="both"/>
        <w:rPr>
          <w:i/>
          <w:lang w:eastAsia="ru-RU"/>
        </w:rPr>
      </w:pPr>
      <w:r w:rsidRPr="00A839A7">
        <w:rPr>
          <w:i/>
          <w:lang w:eastAsia="ru-RU"/>
        </w:rPr>
        <w:t>(место нахождение Участника закупки)</w:t>
      </w:r>
    </w:p>
    <w:p w14:paraId="70C46E80" w14:textId="77777777" w:rsidR="00A839A7" w:rsidRPr="00A839A7" w:rsidRDefault="00A839A7" w:rsidP="00A839A7">
      <w:pPr>
        <w:tabs>
          <w:tab w:val="left" w:pos="1080"/>
        </w:tabs>
        <w:suppressAutoHyphens w:val="0"/>
        <w:spacing w:after="60"/>
        <w:ind w:firstLine="540"/>
        <w:jc w:val="both"/>
        <w:rPr>
          <w:lang w:eastAsia="ru-RU"/>
        </w:rPr>
      </w:pPr>
    </w:p>
    <w:p w14:paraId="3AD01DF6"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предлагает заключить Договор на:</w:t>
      </w:r>
    </w:p>
    <w:p w14:paraId="5D1A2AC6" w14:textId="77777777" w:rsidR="00A839A7" w:rsidRPr="00A839A7" w:rsidRDefault="00A839A7" w:rsidP="00A839A7">
      <w:pPr>
        <w:tabs>
          <w:tab w:val="left" w:pos="1080"/>
        </w:tabs>
        <w:suppressAutoHyphens w:val="0"/>
        <w:spacing w:after="60"/>
        <w:ind w:firstLine="540"/>
        <w:jc w:val="both"/>
        <w:rPr>
          <w:lang w:eastAsia="ru-RU"/>
        </w:rPr>
      </w:pPr>
    </w:p>
    <w:p w14:paraId="4FE7E7EA"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________________________________________________________________________</w:t>
      </w:r>
    </w:p>
    <w:p w14:paraId="0EB8CAC3" w14:textId="77777777" w:rsidR="00A839A7" w:rsidRPr="00A839A7" w:rsidRDefault="00A839A7" w:rsidP="00A839A7">
      <w:pPr>
        <w:tabs>
          <w:tab w:val="left" w:pos="1080"/>
        </w:tabs>
        <w:suppressAutoHyphens w:val="0"/>
        <w:spacing w:after="60"/>
        <w:ind w:firstLine="540"/>
        <w:jc w:val="both"/>
        <w:rPr>
          <w:i/>
          <w:lang w:eastAsia="ru-RU"/>
        </w:rPr>
      </w:pPr>
      <w:r w:rsidRPr="00A839A7">
        <w:rPr>
          <w:i/>
          <w:lang w:eastAsia="ru-RU"/>
        </w:rPr>
        <w:t>(наименование закупки, предмет закупки)</w:t>
      </w:r>
    </w:p>
    <w:p w14:paraId="62474AA4" w14:textId="77777777" w:rsidR="00A839A7" w:rsidRPr="00A839A7" w:rsidRDefault="00A839A7" w:rsidP="00A839A7">
      <w:pPr>
        <w:tabs>
          <w:tab w:val="left" w:pos="1080"/>
        </w:tabs>
        <w:suppressAutoHyphens w:val="0"/>
        <w:spacing w:after="60"/>
        <w:ind w:firstLine="540"/>
        <w:jc w:val="both"/>
        <w:rPr>
          <w:i/>
          <w:lang w:eastAsia="ru-RU"/>
        </w:rPr>
      </w:pPr>
    </w:p>
    <w:p w14:paraId="6407716F" w14:textId="6E91DBF9" w:rsidR="00A839A7" w:rsidRPr="00BC3CBC" w:rsidRDefault="00A839A7" w:rsidP="00A839A7">
      <w:pPr>
        <w:tabs>
          <w:tab w:val="left" w:pos="1080"/>
        </w:tabs>
        <w:suppressAutoHyphens w:val="0"/>
        <w:spacing w:after="60"/>
        <w:ind w:firstLine="540"/>
        <w:jc w:val="both"/>
        <w:rPr>
          <w:lang w:eastAsia="ru-RU"/>
        </w:rPr>
      </w:pPr>
      <w:r w:rsidRPr="00A839A7">
        <w:rPr>
          <w:lang w:eastAsia="ru-RU"/>
        </w:rPr>
        <w:t xml:space="preserve">на условиях и в соответствии с Техническим предложением и другими документами, являющимися неотъемлемыми приложениями к настоящему письму и составляющими вместе с настоящим письмом заявку, </w:t>
      </w:r>
      <w:r w:rsidRPr="00BC3CBC">
        <w:rPr>
          <w:lang w:eastAsia="ru-RU"/>
        </w:rPr>
        <w:t>на общую сумму:</w:t>
      </w:r>
    </w:p>
    <w:tbl>
      <w:tblPr>
        <w:tblW w:w="9675" w:type="dxa"/>
        <w:tblLayout w:type="fixed"/>
        <w:tblLook w:val="01E0" w:firstRow="1" w:lastRow="1" w:firstColumn="1" w:lastColumn="1" w:noHBand="0" w:noVBand="0"/>
      </w:tblPr>
      <w:tblGrid>
        <w:gridCol w:w="5182"/>
        <w:gridCol w:w="4493"/>
      </w:tblGrid>
      <w:tr w:rsidR="00A839A7" w:rsidRPr="00BC3CBC" w14:paraId="2E747FD2" w14:textId="77777777" w:rsidTr="00A839A7">
        <w:trPr>
          <w:cantSplit/>
        </w:trPr>
        <w:tc>
          <w:tcPr>
            <w:tcW w:w="5184" w:type="dxa"/>
          </w:tcPr>
          <w:p w14:paraId="0C9792D5" w14:textId="77777777" w:rsidR="00A839A7" w:rsidRPr="00BC3CBC" w:rsidRDefault="00A839A7" w:rsidP="00A839A7">
            <w:pPr>
              <w:tabs>
                <w:tab w:val="left" w:pos="1080"/>
              </w:tabs>
              <w:suppressAutoHyphens w:val="0"/>
              <w:spacing w:after="60"/>
              <w:ind w:firstLine="540"/>
              <w:jc w:val="both"/>
              <w:rPr>
                <w:lang w:eastAsia="ru-RU"/>
              </w:rPr>
            </w:pPr>
          </w:p>
          <w:p w14:paraId="2DE8B13F" w14:textId="77777777" w:rsidR="00A839A7" w:rsidRPr="00BC3CBC" w:rsidRDefault="00A839A7" w:rsidP="00A839A7">
            <w:pPr>
              <w:tabs>
                <w:tab w:val="left" w:pos="1080"/>
              </w:tabs>
              <w:suppressAutoHyphens w:val="0"/>
              <w:spacing w:after="60"/>
              <w:ind w:firstLine="540"/>
              <w:jc w:val="both"/>
              <w:rPr>
                <w:lang w:eastAsia="ru-RU"/>
              </w:rPr>
            </w:pPr>
            <w:r w:rsidRPr="00BC3CBC">
              <w:rPr>
                <w:lang w:eastAsia="ru-RU"/>
              </w:rPr>
              <w:t>Итоговая стоимость заявки, без НДС, руб.</w:t>
            </w:r>
          </w:p>
        </w:tc>
        <w:tc>
          <w:tcPr>
            <w:tcW w:w="4494" w:type="dxa"/>
          </w:tcPr>
          <w:p w14:paraId="52E49CBF" w14:textId="77777777" w:rsidR="00A839A7" w:rsidRPr="00BC3CBC" w:rsidRDefault="00A839A7" w:rsidP="00A839A7">
            <w:pPr>
              <w:tabs>
                <w:tab w:val="left" w:pos="1080"/>
              </w:tabs>
              <w:suppressAutoHyphens w:val="0"/>
              <w:spacing w:after="60"/>
              <w:jc w:val="both"/>
              <w:rPr>
                <w:lang w:eastAsia="ru-RU"/>
              </w:rPr>
            </w:pPr>
          </w:p>
          <w:p w14:paraId="275E2394" w14:textId="77777777" w:rsidR="00A839A7" w:rsidRPr="00BC3CBC" w:rsidRDefault="00A839A7" w:rsidP="00A839A7">
            <w:pPr>
              <w:tabs>
                <w:tab w:val="left" w:pos="1080"/>
              </w:tabs>
              <w:suppressAutoHyphens w:val="0"/>
              <w:spacing w:after="60"/>
              <w:jc w:val="both"/>
              <w:rPr>
                <w:lang w:eastAsia="ru-RU"/>
              </w:rPr>
            </w:pPr>
            <w:r w:rsidRPr="00BC3CBC">
              <w:rPr>
                <w:lang w:eastAsia="ru-RU"/>
              </w:rPr>
              <w:t>_____________________________</w:t>
            </w:r>
          </w:p>
          <w:p w14:paraId="6187B696" w14:textId="77777777" w:rsidR="00A839A7" w:rsidRPr="00BC3CBC" w:rsidRDefault="00A839A7" w:rsidP="00A839A7">
            <w:pPr>
              <w:tabs>
                <w:tab w:val="left" w:pos="1080"/>
              </w:tabs>
              <w:suppressAutoHyphens w:val="0"/>
              <w:spacing w:after="60"/>
              <w:jc w:val="both"/>
              <w:rPr>
                <w:lang w:eastAsia="ru-RU"/>
              </w:rPr>
            </w:pPr>
            <w:r w:rsidRPr="00BC3CBC">
              <w:rPr>
                <w:lang w:eastAsia="ru-RU"/>
              </w:rPr>
              <w:t>(итоговая стоимость, рублей, без НДС)</w:t>
            </w:r>
          </w:p>
        </w:tc>
      </w:tr>
      <w:tr w:rsidR="00A839A7" w:rsidRPr="00BC3CBC" w14:paraId="7D9D4782" w14:textId="77777777" w:rsidTr="00A839A7">
        <w:trPr>
          <w:cantSplit/>
        </w:trPr>
        <w:tc>
          <w:tcPr>
            <w:tcW w:w="5184" w:type="dxa"/>
            <w:hideMark/>
          </w:tcPr>
          <w:p w14:paraId="46586146" w14:textId="77777777" w:rsidR="00A839A7" w:rsidRPr="00BC3CBC" w:rsidRDefault="00A839A7" w:rsidP="00A839A7">
            <w:pPr>
              <w:tabs>
                <w:tab w:val="left" w:pos="1080"/>
              </w:tabs>
              <w:suppressAutoHyphens w:val="0"/>
              <w:spacing w:after="60"/>
              <w:ind w:firstLine="540"/>
              <w:jc w:val="both"/>
              <w:rPr>
                <w:lang w:eastAsia="ru-RU"/>
              </w:rPr>
            </w:pPr>
            <w:r w:rsidRPr="00BC3CBC">
              <w:rPr>
                <w:lang w:eastAsia="ru-RU"/>
              </w:rPr>
              <w:t>кроме того НДС, руб.</w:t>
            </w:r>
          </w:p>
        </w:tc>
        <w:tc>
          <w:tcPr>
            <w:tcW w:w="4494" w:type="dxa"/>
            <w:hideMark/>
          </w:tcPr>
          <w:p w14:paraId="479886EE" w14:textId="77777777" w:rsidR="00A839A7" w:rsidRPr="00BC3CBC" w:rsidRDefault="00A839A7" w:rsidP="00A839A7">
            <w:pPr>
              <w:tabs>
                <w:tab w:val="left" w:pos="1080"/>
              </w:tabs>
              <w:suppressAutoHyphens w:val="0"/>
              <w:spacing w:after="60"/>
              <w:jc w:val="both"/>
              <w:rPr>
                <w:lang w:eastAsia="ru-RU"/>
              </w:rPr>
            </w:pPr>
            <w:r w:rsidRPr="00BC3CBC">
              <w:rPr>
                <w:lang w:eastAsia="ru-RU"/>
              </w:rPr>
              <w:t>_______________________________</w:t>
            </w:r>
          </w:p>
          <w:p w14:paraId="417D43C2" w14:textId="77777777" w:rsidR="00A839A7" w:rsidRPr="00BC3CBC" w:rsidRDefault="00A839A7" w:rsidP="00A839A7">
            <w:pPr>
              <w:tabs>
                <w:tab w:val="left" w:pos="1080"/>
              </w:tabs>
              <w:suppressAutoHyphens w:val="0"/>
              <w:spacing w:after="60"/>
              <w:jc w:val="both"/>
              <w:rPr>
                <w:lang w:eastAsia="ru-RU"/>
              </w:rPr>
            </w:pPr>
            <w:r w:rsidRPr="00BC3CBC">
              <w:rPr>
                <w:lang w:eastAsia="ru-RU"/>
              </w:rPr>
              <w:t>(НДС по итоговой стоимости, рублей)</w:t>
            </w:r>
          </w:p>
        </w:tc>
      </w:tr>
      <w:tr w:rsidR="00A839A7" w:rsidRPr="00A839A7" w14:paraId="546DC5E6" w14:textId="77777777" w:rsidTr="00A839A7">
        <w:trPr>
          <w:cantSplit/>
        </w:trPr>
        <w:tc>
          <w:tcPr>
            <w:tcW w:w="5184" w:type="dxa"/>
            <w:hideMark/>
          </w:tcPr>
          <w:p w14:paraId="15CD44DC" w14:textId="77777777" w:rsidR="00A839A7" w:rsidRPr="00BC3CBC" w:rsidRDefault="00A839A7" w:rsidP="00A839A7">
            <w:pPr>
              <w:tabs>
                <w:tab w:val="left" w:pos="1080"/>
              </w:tabs>
              <w:suppressAutoHyphens w:val="0"/>
              <w:spacing w:after="60"/>
              <w:ind w:firstLine="540"/>
              <w:jc w:val="both"/>
              <w:rPr>
                <w:lang w:eastAsia="ru-RU"/>
              </w:rPr>
            </w:pPr>
            <w:r w:rsidRPr="00BC3CBC">
              <w:rPr>
                <w:lang w:eastAsia="ru-RU"/>
              </w:rPr>
              <w:t>Итого,</w:t>
            </w:r>
          </w:p>
          <w:p w14:paraId="7ED75E7F" w14:textId="77777777" w:rsidR="00A839A7" w:rsidRPr="00BC3CBC" w:rsidRDefault="00A839A7" w:rsidP="00A839A7">
            <w:pPr>
              <w:tabs>
                <w:tab w:val="left" w:pos="1080"/>
              </w:tabs>
              <w:suppressAutoHyphens w:val="0"/>
              <w:spacing w:after="60"/>
              <w:ind w:firstLine="540"/>
              <w:jc w:val="both"/>
              <w:rPr>
                <w:lang w:eastAsia="ru-RU"/>
              </w:rPr>
            </w:pPr>
            <w:r w:rsidRPr="00BC3CBC">
              <w:rPr>
                <w:lang w:eastAsia="ru-RU"/>
              </w:rPr>
              <w:t>стоимость заявки с НДС, руб.</w:t>
            </w:r>
          </w:p>
        </w:tc>
        <w:tc>
          <w:tcPr>
            <w:tcW w:w="4494" w:type="dxa"/>
            <w:hideMark/>
          </w:tcPr>
          <w:p w14:paraId="27511F48" w14:textId="77777777" w:rsidR="00A839A7" w:rsidRPr="00BC3CBC" w:rsidRDefault="00A839A7" w:rsidP="00A839A7">
            <w:pPr>
              <w:tabs>
                <w:tab w:val="left" w:pos="1080"/>
              </w:tabs>
              <w:suppressAutoHyphens w:val="0"/>
              <w:spacing w:after="60"/>
              <w:jc w:val="both"/>
              <w:rPr>
                <w:lang w:eastAsia="ru-RU"/>
              </w:rPr>
            </w:pPr>
            <w:r w:rsidRPr="00BC3CBC">
              <w:rPr>
                <w:lang w:eastAsia="ru-RU"/>
              </w:rPr>
              <w:t>_______________________________</w:t>
            </w:r>
          </w:p>
          <w:p w14:paraId="6E29CB6B" w14:textId="77777777" w:rsidR="00A839A7" w:rsidRPr="00A839A7" w:rsidRDefault="00A839A7" w:rsidP="00A839A7">
            <w:pPr>
              <w:tabs>
                <w:tab w:val="left" w:pos="1080"/>
              </w:tabs>
              <w:suppressAutoHyphens w:val="0"/>
              <w:spacing w:after="60"/>
              <w:jc w:val="both"/>
              <w:rPr>
                <w:lang w:eastAsia="ru-RU"/>
              </w:rPr>
            </w:pPr>
            <w:r w:rsidRPr="00BC3CBC">
              <w:rPr>
                <w:lang w:eastAsia="ru-RU"/>
              </w:rPr>
              <w:t>(полная итоговая стоимость, рублей, с НДС)</w:t>
            </w:r>
          </w:p>
        </w:tc>
      </w:tr>
    </w:tbl>
    <w:p w14:paraId="124DF67A" w14:textId="77777777" w:rsidR="00A839A7" w:rsidRPr="00A839A7" w:rsidRDefault="00A839A7" w:rsidP="00A839A7">
      <w:pPr>
        <w:tabs>
          <w:tab w:val="left" w:pos="1080"/>
        </w:tabs>
        <w:suppressAutoHyphens w:val="0"/>
        <w:spacing w:after="60"/>
        <w:ind w:firstLine="540"/>
        <w:jc w:val="both"/>
        <w:rPr>
          <w:lang w:eastAsia="ru-RU"/>
        </w:rPr>
      </w:pPr>
    </w:p>
    <w:p w14:paraId="53F56BB4"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 xml:space="preserve">Срок выполнения поставок (работ, услуг): </w:t>
      </w:r>
    </w:p>
    <w:p w14:paraId="0931B9E0"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Начало выполнения __________________________________.</w:t>
      </w:r>
    </w:p>
    <w:p w14:paraId="53B485EA" w14:textId="77777777" w:rsidR="00A839A7" w:rsidRPr="00A839A7" w:rsidRDefault="00A839A7" w:rsidP="00A839A7">
      <w:pPr>
        <w:tabs>
          <w:tab w:val="left" w:pos="1080"/>
        </w:tabs>
        <w:suppressAutoHyphens w:val="0"/>
        <w:spacing w:after="60"/>
        <w:ind w:firstLine="540"/>
        <w:jc w:val="both"/>
        <w:rPr>
          <w:lang w:eastAsia="ru-RU"/>
        </w:rPr>
      </w:pPr>
      <w:r w:rsidRPr="00A839A7">
        <w:rPr>
          <w:lang w:eastAsia="ru-RU"/>
        </w:rPr>
        <w:t>Окончание _______________________________.</w:t>
      </w:r>
    </w:p>
    <w:p w14:paraId="4F823D0C" w14:textId="77777777" w:rsidR="00A839A7" w:rsidRPr="00A839A7" w:rsidRDefault="00A839A7" w:rsidP="00A839A7">
      <w:pPr>
        <w:tabs>
          <w:tab w:val="left" w:pos="1080"/>
        </w:tabs>
        <w:suppressAutoHyphens w:val="0"/>
        <w:spacing w:after="60"/>
        <w:ind w:firstLine="540"/>
        <w:jc w:val="both"/>
        <w:rPr>
          <w:lang w:eastAsia="ru-RU"/>
        </w:rPr>
      </w:pPr>
    </w:p>
    <w:p w14:paraId="7B717B76" w14:textId="6DF25ED7" w:rsidR="002A487A" w:rsidRDefault="002A487A" w:rsidP="002A487A">
      <w:pPr>
        <w:pStyle w:val="a5"/>
        <w:tabs>
          <w:tab w:val="left" w:pos="1134"/>
        </w:tabs>
        <w:ind w:left="0"/>
        <w:jc w:val="both"/>
        <w:outlineLvl w:val="1"/>
        <w:rPr>
          <w:b/>
          <w:lang w:eastAsia="ru-RU"/>
        </w:rPr>
      </w:pPr>
      <w:r w:rsidRPr="002A487A">
        <w:rPr>
          <w:lang w:eastAsia="ru-RU"/>
        </w:rPr>
        <w:t>Настоящая заявка имеет правовой статус оферты и действует по </w:t>
      </w:r>
      <w:r w:rsidR="0021559F">
        <w:rPr>
          <w:lang w:eastAsia="ru-RU"/>
        </w:rPr>
        <w:t>«</w:t>
      </w:r>
      <w:r w:rsidRPr="002A487A">
        <w:rPr>
          <w:lang w:eastAsia="ru-RU"/>
        </w:rPr>
        <w:t>____» _____________ 20__года.</w:t>
      </w:r>
    </w:p>
    <w:p w14:paraId="2C75FC02" w14:textId="4DE8EA4D" w:rsidR="00A839A7" w:rsidRPr="00A839A7" w:rsidRDefault="00A839A7" w:rsidP="002A487A">
      <w:pPr>
        <w:pStyle w:val="a5"/>
        <w:tabs>
          <w:tab w:val="left" w:pos="1134"/>
        </w:tabs>
        <w:ind w:left="0"/>
        <w:jc w:val="both"/>
        <w:outlineLvl w:val="1"/>
        <w:rPr>
          <w:lang w:eastAsia="ru-RU"/>
        </w:rPr>
      </w:pPr>
      <w:r w:rsidRPr="00A839A7">
        <w:rPr>
          <w:lang w:eastAsia="ru-RU"/>
        </w:rPr>
        <w:t>Данная Заявка подается с пониманием того, что:</w:t>
      </w:r>
    </w:p>
    <w:p w14:paraId="45519964" w14:textId="77777777" w:rsidR="00A839A7" w:rsidRPr="00A839A7" w:rsidRDefault="00A839A7" w:rsidP="00A839A7">
      <w:pPr>
        <w:widowControl w:val="0"/>
        <w:autoSpaceDE w:val="0"/>
        <w:autoSpaceDN w:val="0"/>
        <w:adjustRightInd w:val="0"/>
        <w:jc w:val="both"/>
        <w:rPr>
          <w:lang w:eastAsia="ru-RU"/>
        </w:rPr>
      </w:pPr>
      <w:r w:rsidRPr="00A839A7">
        <w:rPr>
          <w:lang w:eastAsia="ru-RU"/>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667661CD" w14:textId="77777777" w:rsidR="00A839A7" w:rsidRPr="00A839A7" w:rsidRDefault="00A839A7" w:rsidP="00A839A7">
      <w:pPr>
        <w:widowControl w:val="0"/>
        <w:autoSpaceDE w:val="0"/>
        <w:autoSpaceDN w:val="0"/>
        <w:adjustRightInd w:val="0"/>
        <w:jc w:val="both"/>
        <w:rPr>
          <w:lang w:eastAsia="ru-RU"/>
        </w:rPr>
      </w:pPr>
      <w:r w:rsidRPr="00A839A7">
        <w:rPr>
          <w:lang w:eastAsia="ru-RU"/>
        </w:rPr>
        <w:t>вы оставляете за собой право:</w:t>
      </w:r>
    </w:p>
    <w:p w14:paraId="6692D275" w14:textId="77777777" w:rsidR="00A839A7" w:rsidRPr="00A839A7" w:rsidRDefault="00A839A7" w:rsidP="00411457">
      <w:pPr>
        <w:widowControl w:val="0"/>
        <w:numPr>
          <w:ilvl w:val="0"/>
          <w:numId w:val="22"/>
        </w:numPr>
        <w:autoSpaceDE w:val="0"/>
        <w:autoSpaceDN w:val="0"/>
        <w:adjustRightInd w:val="0"/>
        <w:jc w:val="both"/>
        <w:rPr>
          <w:lang w:eastAsia="ru-RU"/>
        </w:rPr>
      </w:pPr>
      <w:r w:rsidRPr="00A839A7">
        <w:rPr>
          <w:lang w:eastAsia="ru-RU"/>
        </w:rPr>
        <w:t>отклонить заявки с ценами, превышающими начальную (максимальную) цену договора (цену лота);</w:t>
      </w:r>
    </w:p>
    <w:p w14:paraId="29A0BC4E" w14:textId="77777777" w:rsidR="00A839A7" w:rsidRPr="00A839A7" w:rsidRDefault="00A839A7" w:rsidP="00411457">
      <w:pPr>
        <w:widowControl w:val="0"/>
        <w:numPr>
          <w:ilvl w:val="0"/>
          <w:numId w:val="22"/>
        </w:numPr>
        <w:autoSpaceDE w:val="0"/>
        <w:autoSpaceDN w:val="0"/>
        <w:adjustRightInd w:val="0"/>
        <w:jc w:val="both"/>
        <w:rPr>
          <w:lang w:eastAsia="ru-RU"/>
        </w:rPr>
      </w:pPr>
      <w:r w:rsidRPr="00A839A7">
        <w:rPr>
          <w:lang w:eastAsia="ru-RU"/>
        </w:rPr>
        <w:t>принять или отклонить любую заявку в соответствии с условиями документации о закупке;</w:t>
      </w:r>
    </w:p>
    <w:p w14:paraId="1664C219" w14:textId="77777777" w:rsidR="00A839A7" w:rsidRPr="00A839A7" w:rsidRDefault="00A839A7" w:rsidP="00411457">
      <w:pPr>
        <w:widowControl w:val="0"/>
        <w:numPr>
          <w:ilvl w:val="0"/>
          <w:numId w:val="22"/>
        </w:numPr>
        <w:autoSpaceDE w:val="0"/>
        <w:autoSpaceDN w:val="0"/>
        <w:adjustRightInd w:val="0"/>
        <w:jc w:val="both"/>
        <w:rPr>
          <w:lang w:eastAsia="ru-RU"/>
        </w:rPr>
      </w:pPr>
      <w:r w:rsidRPr="00A839A7">
        <w:rPr>
          <w:lang w:eastAsia="ru-RU"/>
        </w:rPr>
        <w:t>отклонить все заявки.</w:t>
      </w:r>
    </w:p>
    <w:p w14:paraId="3276F0AE" w14:textId="77777777" w:rsidR="00A839A7" w:rsidRPr="00A839A7" w:rsidRDefault="00A839A7" w:rsidP="00A839A7">
      <w:pPr>
        <w:widowControl w:val="0"/>
        <w:autoSpaceDE w:val="0"/>
        <w:autoSpaceDN w:val="0"/>
        <w:adjustRightInd w:val="0"/>
        <w:jc w:val="both"/>
        <w:rPr>
          <w:lang w:eastAsia="ru-RU"/>
        </w:rPr>
      </w:pPr>
      <w:r w:rsidRPr="00A839A7">
        <w:rPr>
          <w:lang w:eastAsia="ru-RU"/>
        </w:rPr>
        <w:t>______________(</w:t>
      </w:r>
      <w:r w:rsidRPr="00A839A7">
        <w:rPr>
          <w:i/>
          <w:lang w:eastAsia="ru-RU"/>
        </w:rPr>
        <w:t>Наименование Участника, при подаче заявки коллективным участником указывается лидер и состав коллективного Участника</w:t>
      </w:r>
      <w:r w:rsidRPr="00A839A7">
        <w:rPr>
          <w:lang w:eastAsia="ru-RU"/>
        </w:rPr>
        <w:t xml:space="preserve">) при подаче настоящей оферты принимает на себя следующие обязательства, связанные с подачей заявки на участие в закупке: </w:t>
      </w:r>
    </w:p>
    <w:p w14:paraId="17FC1483" w14:textId="77777777" w:rsidR="00A839A7" w:rsidRPr="00A839A7" w:rsidRDefault="00A839A7" w:rsidP="00411457">
      <w:pPr>
        <w:widowControl w:val="0"/>
        <w:numPr>
          <w:ilvl w:val="0"/>
          <w:numId w:val="23"/>
        </w:numPr>
        <w:autoSpaceDE w:val="0"/>
        <w:autoSpaceDN w:val="0"/>
        <w:adjustRightInd w:val="0"/>
        <w:jc w:val="both"/>
        <w:rPr>
          <w:lang w:eastAsia="ru-RU"/>
        </w:rPr>
      </w:pPr>
      <w:r w:rsidRPr="00A839A7">
        <w:rPr>
          <w:lang w:eastAsia="ru-RU"/>
        </w:rPr>
        <w:t>не изменять (не вносить изменения) и/или не отзывать свою Заявку в течение срока ее действия после истечения срока окончания подачи Заявок;</w:t>
      </w:r>
    </w:p>
    <w:p w14:paraId="3CAB9C23" w14:textId="77777777" w:rsidR="00A839A7" w:rsidRPr="00A839A7" w:rsidRDefault="00A839A7" w:rsidP="00411457">
      <w:pPr>
        <w:widowControl w:val="0"/>
        <w:numPr>
          <w:ilvl w:val="0"/>
          <w:numId w:val="23"/>
        </w:numPr>
        <w:autoSpaceDE w:val="0"/>
        <w:autoSpaceDN w:val="0"/>
        <w:adjustRightInd w:val="0"/>
        <w:jc w:val="both"/>
        <w:rPr>
          <w:lang w:eastAsia="ru-RU"/>
        </w:rPr>
      </w:pPr>
      <w:r w:rsidRPr="00A839A7">
        <w:rPr>
          <w:lang w:eastAsia="ru-RU"/>
        </w:rPr>
        <w:t xml:space="preserve">предоставлять достоверные и неискаженные документы, сведения и/или информацию, приведенные в составе Заявки; </w:t>
      </w:r>
    </w:p>
    <w:p w14:paraId="1E91CD8C" w14:textId="77777777" w:rsidR="00A839A7" w:rsidRPr="00A839A7" w:rsidRDefault="00A839A7" w:rsidP="00411457">
      <w:pPr>
        <w:widowControl w:val="0"/>
        <w:numPr>
          <w:ilvl w:val="0"/>
          <w:numId w:val="23"/>
        </w:numPr>
        <w:autoSpaceDE w:val="0"/>
        <w:autoSpaceDN w:val="0"/>
        <w:adjustRightInd w:val="0"/>
        <w:jc w:val="both"/>
        <w:rPr>
          <w:lang w:eastAsia="ru-RU"/>
        </w:rPr>
      </w:pPr>
      <w:r w:rsidRPr="00A839A7">
        <w:rPr>
          <w:lang w:eastAsia="ru-RU"/>
        </w:rPr>
        <w:t>заключить договор в установленном в документации о закупке порядке, в случае признания ____________________(</w:t>
      </w:r>
      <w:r w:rsidRPr="00A839A7">
        <w:rPr>
          <w:i/>
          <w:lang w:eastAsia="ru-RU"/>
        </w:rPr>
        <w:t>Наименование Участника, при подаче Заявки коллективным Участником указывается лидер и состав коллективного Участника</w:t>
      </w:r>
      <w:r w:rsidRPr="00A839A7">
        <w:rPr>
          <w:lang w:eastAsia="ru-RU"/>
        </w:rPr>
        <w:t xml:space="preserve">) Победителем/участником, предложившим  </w:t>
      </w:r>
      <w:r w:rsidRPr="00A839A7">
        <w:rPr>
          <w:lang w:eastAsia="ru-RU"/>
        </w:rPr>
        <w:lastRenderedPageBreak/>
        <w:t>наилучшую заявку, либо единственным Участником, соответствующим требованиям документации о закупке.</w:t>
      </w:r>
    </w:p>
    <w:p w14:paraId="5A873DBD" w14:textId="77777777" w:rsidR="00A839A7" w:rsidRPr="00A839A7" w:rsidRDefault="00A839A7" w:rsidP="00A839A7">
      <w:pPr>
        <w:widowControl w:val="0"/>
        <w:autoSpaceDE w:val="0"/>
        <w:autoSpaceDN w:val="0"/>
        <w:adjustRightInd w:val="0"/>
        <w:jc w:val="both"/>
        <w:rPr>
          <w:lang w:eastAsia="ru-RU"/>
        </w:rPr>
      </w:pPr>
    </w:p>
    <w:p w14:paraId="11585940" w14:textId="77777777" w:rsidR="00A839A7" w:rsidRPr="00A839A7" w:rsidRDefault="00A839A7" w:rsidP="00A839A7">
      <w:pPr>
        <w:widowControl w:val="0"/>
        <w:autoSpaceDE w:val="0"/>
        <w:autoSpaceDN w:val="0"/>
        <w:adjustRightInd w:val="0"/>
        <w:jc w:val="both"/>
        <w:rPr>
          <w:lang w:eastAsia="ru-RU"/>
        </w:rPr>
      </w:pPr>
      <w:r w:rsidRPr="00A839A7">
        <w:rPr>
          <w:lang w:eastAsia="ru-RU"/>
        </w:rPr>
        <w:t>Я, нижеподписавшийся, настоящим удостоверяю, что на момент подписания настоящей заявки ______________ (</w:t>
      </w:r>
      <w:r w:rsidRPr="00A839A7">
        <w:rPr>
          <w:i/>
          <w:lang w:eastAsia="ru-RU"/>
        </w:rPr>
        <w:t>Наименование Участника, при подаче заявки коллективным участником указывается лидер и состав коллективного участника</w:t>
      </w:r>
      <w:r w:rsidRPr="00A839A7">
        <w:rPr>
          <w:lang w:eastAsia="ru-RU"/>
        </w:rPr>
        <w:t>) полностью удовлетворяет требованиям к Участникам закупки и в частности:</w:t>
      </w:r>
    </w:p>
    <w:p w14:paraId="05649AB6" w14:textId="77777777" w:rsidR="00A839A7" w:rsidRPr="00A839A7" w:rsidRDefault="00A839A7" w:rsidP="00411457">
      <w:pPr>
        <w:widowControl w:val="0"/>
        <w:numPr>
          <w:ilvl w:val="0"/>
          <w:numId w:val="24"/>
        </w:numPr>
        <w:autoSpaceDE w:val="0"/>
        <w:autoSpaceDN w:val="0"/>
        <w:adjustRightInd w:val="0"/>
        <w:jc w:val="both"/>
        <w:rPr>
          <w:lang w:eastAsia="ru-RU"/>
        </w:rPr>
      </w:pPr>
      <w:r w:rsidRPr="00A839A7">
        <w:rPr>
          <w:lang w:eastAsia="ru-RU"/>
        </w:rPr>
        <w:t>является полностью правоспособным;</w:t>
      </w:r>
    </w:p>
    <w:p w14:paraId="7F8FDCE7" w14:textId="77777777" w:rsidR="00A839A7" w:rsidRPr="00A839A7" w:rsidRDefault="00A839A7" w:rsidP="00411457">
      <w:pPr>
        <w:widowControl w:val="0"/>
        <w:numPr>
          <w:ilvl w:val="0"/>
          <w:numId w:val="24"/>
        </w:numPr>
        <w:autoSpaceDE w:val="0"/>
        <w:autoSpaceDN w:val="0"/>
        <w:adjustRightInd w:val="0"/>
        <w:jc w:val="both"/>
        <w:rPr>
          <w:lang w:eastAsia="ru-RU"/>
        </w:rPr>
      </w:pPr>
      <w:r w:rsidRPr="00A839A7">
        <w:rPr>
          <w:lang w:eastAsia="ru-RU"/>
        </w:rPr>
        <w:t>является полностью дееспособным [</w:t>
      </w:r>
      <w:r w:rsidRPr="00A839A7">
        <w:rPr>
          <w:b/>
          <w:bCs/>
          <w:i/>
          <w:iCs/>
          <w:lang w:eastAsia="ru-RU"/>
        </w:rPr>
        <w:t>заполняется физическим лицом, подающим Заявку на участие в закупочной процедуре . При подготовке Заявки юридическим лицом – данная формулировка подлежит удалению]</w:t>
      </w:r>
      <w:r w:rsidRPr="00A839A7">
        <w:rPr>
          <w:lang w:eastAsia="ru-RU"/>
        </w:rPr>
        <w:t>;</w:t>
      </w:r>
    </w:p>
    <w:p w14:paraId="4D1A913D" w14:textId="77777777" w:rsidR="00A839A7" w:rsidRPr="00A839A7" w:rsidRDefault="00A839A7" w:rsidP="00411457">
      <w:pPr>
        <w:widowControl w:val="0"/>
        <w:numPr>
          <w:ilvl w:val="0"/>
          <w:numId w:val="24"/>
        </w:numPr>
        <w:autoSpaceDE w:val="0"/>
        <w:autoSpaceDN w:val="0"/>
        <w:adjustRightInd w:val="0"/>
        <w:jc w:val="both"/>
        <w:rPr>
          <w:lang w:eastAsia="ru-RU"/>
        </w:rPr>
      </w:pPr>
      <w:r w:rsidRPr="00A839A7">
        <w:rPr>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0F42ACCD" w14:textId="77777777" w:rsidR="00A839A7" w:rsidRPr="00A839A7" w:rsidRDefault="00A839A7" w:rsidP="00411457">
      <w:pPr>
        <w:widowControl w:val="0"/>
        <w:numPr>
          <w:ilvl w:val="0"/>
          <w:numId w:val="24"/>
        </w:numPr>
        <w:autoSpaceDE w:val="0"/>
        <w:autoSpaceDN w:val="0"/>
        <w:adjustRightInd w:val="0"/>
        <w:jc w:val="both"/>
        <w:rPr>
          <w:lang w:eastAsia="ru-RU"/>
        </w:rPr>
      </w:pPr>
      <w:r w:rsidRPr="00A839A7">
        <w:rPr>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0BEBED92" w14:textId="77777777" w:rsidR="00A839A7" w:rsidRPr="00A839A7" w:rsidRDefault="00A839A7" w:rsidP="00411457">
      <w:pPr>
        <w:widowControl w:val="0"/>
        <w:numPr>
          <w:ilvl w:val="0"/>
          <w:numId w:val="24"/>
        </w:numPr>
        <w:autoSpaceDE w:val="0"/>
        <w:autoSpaceDN w:val="0"/>
        <w:adjustRightInd w:val="0"/>
        <w:jc w:val="both"/>
        <w:rPr>
          <w:lang w:eastAsia="ru-RU"/>
        </w:rPr>
      </w:pPr>
      <w:r w:rsidRPr="00A839A7">
        <w:rPr>
          <w:lang w:eastAsia="ru-RU"/>
        </w:rPr>
        <w:t>не находится  в процессе ликвидации, не имеет вступившего в силу решения арбитражного суда о признании ________________________(</w:t>
      </w:r>
      <w:r w:rsidRPr="00A839A7">
        <w:rPr>
          <w:i/>
          <w:iCs/>
          <w:lang w:eastAsia="ru-RU"/>
        </w:rPr>
        <w:t xml:space="preserve">Наименование Участника, </w:t>
      </w:r>
      <w:r w:rsidRPr="00A839A7">
        <w:rPr>
          <w:i/>
          <w:lang w:eastAsia="ru-RU"/>
        </w:rPr>
        <w:t>при подаче заявки коллективным участником указывается лидер и состав коллективного участника</w:t>
      </w:r>
      <w:r w:rsidRPr="00A839A7">
        <w:rPr>
          <w:lang w:eastAsia="ru-RU"/>
        </w:rPr>
        <w:t>)  банкротом и об открытии конкурсного производства, на имущество ________________________(</w:t>
      </w:r>
      <w:r w:rsidRPr="00A839A7">
        <w:rPr>
          <w:i/>
          <w:iCs/>
          <w:lang w:eastAsia="ru-RU"/>
        </w:rPr>
        <w:t xml:space="preserve">Наименование Участника, </w:t>
      </w:r>
      <w:r w:rsidRPr="00A839A7">
        <w:rPr>
          <w:i/>
          <w:lang w:eastAsia="ru-RU"/>
        </w:rPr>
        <w:t>при подаче заявки коллективным участником указывается лидер и состав коллективного участника</w:t>
      </w:r>
      <w:r w:rsidRPr="00A839A7">
        <w:rPr>
          <w:lang w:eastAsia="ru-RU"/>
        </w:rPr>
        <w:t>), в части существенной для исполнения договора, не наложен арест, экономическая деятельность  ________________________(</w:t>
      </w:r>
      <w:r w:rsidRPr="00A839A7">
        <w:rPr>
          <w:i/>
          <w:iCs/>
          <w:lang w:eastAsia="ru-RU"/>
        </w:rPr>
        <w:t xml:space="preserve">Наименование Участника, </w:t>
      </w:r>
      <w:r w:rsidRPr="00A839A7">
        <w:rPr>
          <w:i/>
          <w:lang w:eastAsia="ru-RU"/>
        </w:rPr>
        <w:t>при подаче заявки коллективным участником указывается лидер и состав коллективного участника</w:t>
      </w:r>
      <w:r w:rsidRPr="00A839A7">
        <w:rPr>
          <w:lang w:eastAsia="ru-RU"/>
        </w:rPr>
        <w:t>)  не приостановлена.</w:t>
      </w:r>
    </w:p>
    <w:p w14:paraId="7505BD3F" w14:textId="77777777" w:rsidR="00A839A7" w:rsidRPr="00A839A7" w:rsidRDefault="00A839A7" w:rsidP="00A839A7">
      <w:pPr>
        <w:widowControl w:val="0"/>
        <w:autoSpaceDE w:val="0"/>
        <w:autoSpaceDN w:val="0"/>
        <w:adjustRightInd w:val="0"/>
        <w:jc w:val="both"/>
        <w:rPr>
          <w:lang w:eastAsia="ru-RU"/>
        </w:rPr>
      </w:pPr>
      <w:bookmarkStart w:id="33" w:name="_Hlk23437449"/>
    </w:p>
    <w:tbl>
      <w:tblPr>
        <w:tblW w:w="0" w:type="auto"/>
        <w:tblInd w:w="108" w:type="dxa"/>
        <w:tblLook w:val="01E0" w:firstRow="1" w:lastRow="1" w:firstColumn="1" w:lastColumn="1" w:noHBand="0" w:noVBand="0"/>
      </w:tblPr>
      <w:tblGrid>
        <w:gridCol w:w="3960"/>
        <w:gridCol w:w="860"/>
        <w:gridCol w:w="5245"/>
      </w:tblGrid>
      <w:tr w:rsidR="00A839A7" w:rsidRPr="00A839A7" w14:paraId="353A9ED3" w14:textId="77777777" w:rsidTr="00A839A7">
        <w:tc>
          <w:tcPr>
            <w:tcW w:w="3960" w:type="dxa"/>
            <w:tcBorders>
              <w:top w:val="nil"/>
              <w:left w:val="nil"/>
              <w:bottom w:val="single" w:sz="4" w:space="0" w:color="auto"/>
              <w:right w:val="nil"/>
            </w:tcBorders>
          </w:tcPr>
          <w:p w14:paraId="783A1777" w14:textId="77777777" w:rsidR="00A839A7" w:rsidRPr="00A839A7" w:rsidRDefault="00A839A7" w:rsidP="00A839A7">
            <w:pPr>
              <w:widowControl w:val="0"/>
              <w:autoSpaceDE w:val="0"/>
              <w:autoSpaceDN w:val="0"/>
              <w:adjustRightInd w:val="0"/>
              <w:jc w:val="both"/>
              <w:rPr>
                <w:lang w:eastAsia="ru-RU"/>
              </w:rPr>
            </w:pPr>
          </w:p>
        </w:tc>
        <w:tc>
          <w:tcPr>
            <w:tcW w:w="860" w:type="dxa"/>
          </w:tcPr>
          <w:p w14:paraId="67A31A8D" w14:textId="77777777" w:rsidR="00A839A7" w:rsidRPr="00A839A7" w:rsidRDefault="00A839A7" w:rsidP="00A839A7">
            <w:pPr>
              <w:widowControl w:val="0"/>
              <w:autoSpaceDE w:val="0"/>
              <w:autoSpaceDN w:val="0"/>
              <w:adjustRightInd w:val="0"/>
              <w:jc w:val="both"/>
              <w:rPr>
                <w:lang w:eastAsia="ru-RU"/>
              </w:rPr>
            </w:pPr>
          </w:p>
        </w:tc>
        <w:tc>
          <w:tcPr>
            <w:tcW w:w="5245" w:type="dxa"/>
            <w:tcBorders>
              <w:top w:val="nil"/>
              <w:left w:val="nil"/>
              <w:bottom w:val="single" w:sz="4" w:space="0" w:color="auto"/>
              <w:right w:val="nil"/>
            </w:tcBorders>
          </w:tcPr>
          <w:p w14:paraId="773E89D5" w14:textId="77777777" w:rsidR="00A839A7" w:rsidRPr="00A839A7" w:rsidRDefault="00A839A7" w:rsidP="00A839A7">
            <w:pPr>
              <w:widowControl w:val="0"/>
              <w:autoSpaceDE w:val="0"/>
              <w:autoSpaceDN w:val="0"/>
              <w:adjustRightInd w:val="0"/>
              <w:jc w:val="both"/>
              <w:rPr>
                <w:lang w:eastAsia="ru-RU"/>
              </w:rPr>
            </w:pPr>
          </w:p>
        </w:tc>
      </w:tr>
      <w:tr w:rsidR="00A839A7" w:rsidRPr="00A839A7" w14:paraId="6B1BA94B" w14:textId="77777777" w:rsidTr="00A839A7">
        <w:tc>
          <w:tcPr>
            <w:tcW w:w="3960" w:type="dxa"/>
            <w:tcBorders>
              <w:top w:val="single" w:sz="4" w:space="0" w:color="auto"/>
              <w:left w:val="nil"/>
              <w:bottom w:val="nil"/>
              <w:right w:val="nil"/>
            </w:tcBorders>
            <w:hideMark/>
          </w:tcPr>
          <w:p w14:paraId="24EBD49A" w14:textId="77777777" w:rsidR="00A839A7" w:rsidRPr="00A839A7" w:rsidRDefault="00A839A7" w:rsidP="00A839A7">
            <w:pPr>
              <w:widowControl w:val="0"/>
              <w:autoSpaceDE w:val="0"/>
              <w:autoSpaceDN w:val="0"/>
              <w:adjustRightInd w:val="0"/>
              <w:jc w:val="both"/>
              <w:rPr>
                <w:lang w:eastAsia="ru-RU"/>
              </w:rPr>
            </w:pPr>
            <w:r w:rsidRPr="00A839A7">
              <w:rPr>
                <w:lang w:eastAsia="ru-RU"/>
              </w:rPr>
              <w:t>(подпись уполномоченного представителя)</w:t>
            </w:r>
          </w:p>
        </w:tc>
        <w:tc>
          <w:tcPr>
            <w:tcW w:w="860" w:type="dxa"/>
          </w:tcPr>
          <w:p w14:paraId="0647EA85" w14:textId="77777777" w:rsidR="00A839A7" w:rsidRPr="00A839A7" w:rsidRDefault="00A839A7" w:rsidP="00A839A7">
            <w:pPr>
              <w:widowControl w:val="0"/>
              <w:autoSpaceDE w:val="0"/>
              <w:autoSpaceDN w:val="0"/>
              <w:adjustRightInd w:val="0"/>
              <w:jc w:val="both"/>
              <w:rPr>
                <w:lang w:eastAsia="ru-RU"/>
              </w:rPr>
            </w:pPr>
          </w:p>
        </w:tc>
        <w:tc>
          <w:tcPr>
            <w:tcW w:w="5245" w:type="dxa"/>
            <w:tcBorders>
              <w:top w:val="single" w:sz="4" w:space="0" w:color="auto"/>
              <w:left w:val="nil"/>
              <w:bottom w:val="nil"/>
              <w:right w:val="nil"/>
            </w:tcBorders>
            <w:hideMark/>
          </w:tcPr>
          <w:p w14:paraId="0FFCAA3D" w14:textId="77777777" w:rsidR="00A839A7" w:rsidRPr="00A839A7" w:rsidRDefault="00A839A7" w:rsidP="00A839A7">
            <w:pPr>
              <w:widowControl w:val="0"/>
              <w:autoSpaceDE w:val="0"/>
              <w:autoSpaceDN w:val="0"/>
              <w:adjustRightInd w:val="0"/>
              <w:jc w:val="both"/>
              <w:rPr>
                <w:lang w:eastAsia="ru-RU"/>
              </w:rPr>
            </w:pPr>
            <w:r w:rsidRPr="00A839A7">
              <w:rPr>
                <w:lang w:eastAsia="ru-RU"/>
              </w:rPr>
              <w:t>(фамилия, имя, отчество подписавшего, должность)</w:t>
            </w:r>
          </w:p>
        </w:tc>
      </w:tr>
    </w:tbl>
    <w:p w14:paraId="1F3A98DC" w14:textId="77777777" w:rsidR="00A839A7" w:rsidRPr="00A839A7" w:rsidRDefault="00A839A7" w:rsidP="00A839A7">
      <w:pPr>
        <w:widowControl w:val="0"/>
        <w:autoSpaceDE w:val="0"/>
        <w:autoSpaceDN w:val="0"/>
        <w:adjustRightInd w:val="0"/>
        <w:jc w:val="both"/>
        <w:rPr>
          <w:lang w:eastAsia="ru-RU"/>
        </w:rPr>
      </w:pPr>
    </w:p>
    <w:p w14:paraId="2606F814" w14:textId="77777777" w:rsidR="00A839A7" w:rsidRPr="00A839A7" w:rsidRDefault="00A839A7" w:rsidP="00A839A7">
      <w:pPr>
        <w:widowControl w:val="0"/>
        <w:autoSpaceDE w:val="0"/>
        <w:autoSpaceDN w:val="0"/>
        <w:adjustRightInd w:val="0"/>
        <w:jc w:val="both"/>
        <w:rPr>
          <w:b/>
          <w:lang w:eastAsia="ru-RU"/>
        </w:rPr>
      </w:pPr>
      <w:r w:rsidRPr="00A839A7">
        <w:rPr>
          <w:b/>
          <w:lang w:eastAsia="ru-RU"/>
        </w:rPr>
        <w:t>М.П.</w:t>
      </w:r>
    </w:p>
    <w:bookmarkEnd w:id="33"/>
    <w:p w14:paraId="7467EE08" w14:textId="77777777" w:rsidR="00A839A7" w:rsidRPr="00A839A7" w:rsidRDefault="00A839A7" w:rsidP="00A839A7">
      <w:pPr>
        <w:widowControl w:val="0"/>
        <w:autoSpaceDE w:val="0"/>
        <w:autoSpaceDN w:val="0"/>
        <w:adjustRightInd w:val="0"/>
        <w:jc w:val="both"/>
        <w:rPr>
          <w:lang w:eastAsia="ru-RU"/>
        </w:rPr>
      </w:pPr>
    </w:p>
    <w:p w14:paraId="52238FC8" w14:textId="77777777" w:rsidR="00A839A7" w:rsidRPr="00A839A7" w:rsidRDefault="00A839A7" w:rsidP="00A839A7">
      <w:pPr>
        <w:widowControl w:val="0"/>
        <w:autoSpaceDE w:val="0"/>
        <w:autoSpaceDN w:val="0"/>
        <w:adjustRightInd w:val="0"/>
        <w:jc w:val="both"/>
        <w:rPr>
          <w:b/>
          <w:lang w:eastAsia="ru-RU"/>
        </w:rPr>
      </w:pPr>
      <w:r w:rsidRPr="00A839A7">
        <w:rPr>
          <w:b/>
          <w:lang w:eastAsia="ru-RU"/>
        </w:rPr>
        <w:t>Инструкции по заполнению</w:t>
      </w:r>
    </w:p>
    <w:p w14:paraId="394FD4A2" w14:textId="77777777" w:rsidR="00A839A7" w:rsidRPr="00A839A7" w:rsidRDefault="00A839A7" w:rsidP="00411457">
      <w:pPr>
        <w:widowControl w:val="0"/>
        <w:numPr>
          <w:ilvl w:val="0"/>
          <w:numId w:val="25"/>
        </w:numPr>
        <w:tabs>
          <w:tab w:val="num" w:pos="0"/>
        </w:tabs>
        <w:autoSpaceDE w:val="0"/>
        <w:autoSpaceDN w:val="0"/>
        <w:adjustRightInd w:val="0"/>
        <w:jc w:val="both"/>
        <w:rPr>
          <w:lang w:eastAsia="ru-RU"/>
        </w:rPr>
      </w:pPr>
      <w:r w:rsidRPr="00A839A7">
        <w:rPr>
          <w:lang w:eastAsia="ru-RU"/>
        </w:rPr>
        <w:t>Данные инструкции не следует воспроизводить в документах, подготовленных Участником.</w:t>
      </w:r>
    </w:p>
    <w:p w14:paraId="469D10AF" w14:textId="77777777" w:rsidR="00A839A7" w:rsidRPr="00A839A7" w:rsidRDefault="00A839A7" w:rsidP="00411457">
      <w:pPr>
        <w:widowControl w:val="0"/>
        <w:numPr>
          <w:ilvl w:val="0"/>
          <w:numId w:val="25"/>
        </w:numPr>
        <w:tabs>
          <w:tab w:val="num" w:pos="0"/>
        </w:tabs>
        <w:autoSpaceDE w:val="0"/>
        <w:autoSpaceDN w:val="0"/>
        <w:adjustRightInd w:val="0"/>
        <w:jc w:val="both"/>
        <w:rPr>
          <w:lang w:eastAsia="ru-RU"/>
        </w:rPr>
      </w:pPr>
      <w:r w:rsidRPr="00A839A7">
        <w:rPr>
          <w:lang w:eastAsia="ru-RU"/>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1295EE81" w14:textId="77777777" w:rsidR="00A839A7" w:rsidRPr="00A839A7" w:rsidRDefault="00A839A7" w:rsidP="00411457">
      <w:pPr>
        <w:widowControl w:val="0"/>
        <w:numPr>
          <w:ilvl w:val="0"/>
          <w:numId w:val="25"/>
        </w:numPr>
        <w:tabs>
          <w:tab w:val="num" w:pos="0"/>
        </w:tabs>
        <w:autoSpaceDE w:val="0"/>
        <w:autoSpaceDN w:val="0"/>
        <w:adjustRightInd w:val="0"/>
        <w:jc w:val="both"/>
        <w:rPr>
          <w:lang w:eastAsia="ru-RU"/>
        </w:rPr>
      </w:pPr>
      <w:r w:rsidRPr="00A839A7">
        <w:rPr>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1CEB980B" w14:textId="14D2F146" w:rsidR="00A839A7" w:rsidRPr="00A839A7" w:rsidRDefault="00A839A7" w:rsidP="00411457">
      <w:pPr>
        <w:widowControl w:val="0"/>
        <w:numPr>
          <w:ilvl w:val="0"/>
          <w:numId w:val="25"/>
        </w:numPr>
        <w:tabs>
          <w:tab w:val="num" w:pos="0"/>
        </w:tabs>
        <w:autoSpaceDE w:val="0"/>
        <w:autoSpaceDN w:val="0"/>
        <w:adjustRightInd w:val="0"/>
        <w:jc w:val="both"/>
        <w:rPr>
          <w:lang w:eastAsia="ru-RU"/>
        </w:rPr>
      </w:pPr>
      <w:r w:rsidRPr="00A839A7">
        <w:rPr>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w:t>
      </w:r>
      <w:r w:rsidR="00050012">
        <w:rPr>
          <w:lang w:eastAsia="ru-RU"/>
        </w:rPr>
        <w:t>.</w:t>
      </w:r>
      <w:r w:rsidRPr="00A839A7">
        <w:rPr>
          <w:lang w:eastAsia="ru-RU"/>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153494EC" w14:textId="77777777" w:rsidR="00A839A7" w:rsidRPr="00A839A7" w:rsidRDefault="00A839A7" w:rsidP="00411457">
      <w:pPr>
        <w:widowControl w:val="0"/>
        <w:numPr>
          <w:ilvl w:val="0"/>
          <w:numId w:val="25"/>
        </w:numPr>
        <w:tabs>
          <w:tab w:val="num" w:pos="0"/>
        </w:tabs>
        <w:autoSpaceDE w:val="0"/>
        <w:autoSpaceDN w:val="0"/>
        <w:adjustRightInd w:val="0"/>
        <w:jc w:val="both"/>
        <w:rPr>
          <w:lang w:eastAsia="ru-RU"/>
        </w:rPr>
      </w:pPr>
      <w:r w:rsidRPr="00A839A7">
        <w:rPr>
          <w:lang w:eastAsia="ru-RU"/>
        </w:rPr>
        <w:t>Участник закупки должен указать срок действия заявки согласно требованиям документации о закупке.</w:t>
      </w:r>
    </w:p>
    <w:p w14:paraId="1D41DAAF" w14:textId="7B7EC04D" w:rsidR="00A839A7" w:rsidRDefault="00A839A7" w:rsidP="00411457">
      <w:pPr>
        <w:widowControl w:val="0"/>
        <w:numPr>
          <w:ilvl w:val="0"/>
          <w:numId w:val="25"/>
        </w:numPr>
        <w:tabs>
          <w:tab w:val="num" w:pos="0"/>
        </w:tabs>
        <w:autoSpaceDE w:val="0"/>
        <w:autoSpaceDN w:val="0"/>
        <w:adjustRightInd w:val="0"/>
        <w:jc w:val="both"/>
        <w:rPr>
          <w:lang w:eastAsia="ru-RU"/>
        </w:rPr>
      </w:pPr>
      <w:r w:rsidRPr="00A839A7">
        <w:rPr>
          <w:lang w:eastAsia="ru-RU"/>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48A43AD1" w14:textId="77777777" w:rsidR="00050012" w:rsidRPr="00A839A7" w:rsidRDefault="00050012" w:rsidP="00050012">
      <w:pPr>
        <w:widowControl w:val="0"/>
        <w:autoSpaceDE w:val="0"/>
        <w:autoSpaceDN w:val="0"/>
        <w:adjustRightInd w:val="0"/>
        <w:ind w:left="720"/>
        <w:jc w:val="both"/>
        <w:rPr>
          <w:lang w:eastAsia="ru-RU"/>
        </w:rPr>
      </w:pPr>
    </w:p>
    <w:p w14:paraId="13CBF75D" w14:textId="2EE1C795" w:rsidR="00050012" w:rsidRDefault="00050012" w:rsidP="00C61C21">
      <w:pPr>
        <w:widowControl w:val="0"/>
        <w:autoSpaceDE w:val="0"/>
        <w:autoSpaceDN w:val="0"/>
        <w:adjustRightInd w:val="0"/>
        <w:jc w:val="both"/>
        <w:rPr>
          <w:lang w:val="x-none" w:eastAsia="ru-RU"/>
        </w:rPr>
      </w:pPr>
    </w:p>
    <w:p w14:paraId="26B27CCB" w14:textId="286A2D2C" w:rsidR="00050012" w:rsidRDefault="00050012" w:rsidP="00C61C21">
      <w:pPr>
        <w:widowControl w:val="0"/>
        <w:autoSpaceDE w:val="0"/>
        <w:autoSpaceDN w:val="0"/>
        <w:adjustRightInd w:val="0"/>
        <w:jc w:val="both"/>
        <w:rPr>
          <w:lang w:val="x-none" w:eastAsia="ru-RU"/>
        </w:rPr>
      </w:pPr>
    </w:p>
    <w:p w14:paraId="0C53B805" w14:textId="02C752CA" w:rsidR="00050012" w:rsidRDefault="00050012" w:rsidP="00C61C21">
      <w:pPr>
        <w:widowControl w:val="0"/>
        <w:autoSpaceDE w:val="0"/>
        <w:autoSpaceDN w:val="0"/>
        <w:adjustRightInd w:val="0"/>
        <w:jc w:val="both"/>
        <w:rPr>
          <w:lang w:val="x-none" w:eastAsia="ru-RU"/>
        </w:rPr>
      </w:pPr>
    </w:p>
    <w:p w14:paraId="33BFC0FD" w14:textId="5E5B66D4" w:rsidR="00050012" w:rsidRDefault="00050012" w:rsidP="00C61C21">
      <w:pPr>
        <w:widowControl w:val="0"/>
        <w:autoSpaceDE w:val="0"/>
        <w:autoSpaceDN w:val="0"/>
        <w:adjustRightInd w:val="0"/>
        <w:jc w:val="both"/>
        <w:rPr>
          <w:lang w:val="x-none" w:eastAsia="ru-RU"/>
        </w:rPr>
      </w:pPr>
    </w:p>
    <w:p w14:paraId="7384B757" w14:textId="457A8D20" w:rsidR="00050012" w:rsidRDefault="00050012" w:rsidP="00C61C21">
      <w:pPr>
        <w:widowControl w:val="0"/>
        <w:autoSpaceDE w:val="0"/>
        <w:autoSpaceDN w:val="0"/>
        <w:adjustRightInd w:val="0"/>
        <w:jc w:val="both"/>
        <w:rPr>
          <w:lang w:val="x-none" w:eastAsia="ru-RU"/>
        </w:rPr>
      </w:pPr>
    </w:p>
    <w:p w14:paraId="0984DCAB" w14:textId="49125002" w:rsidR="00050012" w:rsidRDefault="00050012" w:rsidP="00C61C21">
      <w:pPr>
        <w:widowControl w:val="0"/>
        <w:autoSpaceDE w:val="0"/>
        <w:autoSpaceDN w:val="0"/>
        <w:adjustRightInd w:val="0"/>
        <w:jc w:val="both"/>
        <w:rPr>
          <w:lang w:val="x-none" w:eastAsia="ru-RU"/>
        </w:rPr>
      </w:pPr>
    </w:p>
    <w:p w14:paraId="5E9425EE" w14:textId="7480070E" w:rsidR="00050012" w:rsidRDefault="00050012" w:rsidP="00C61C21">
      <w:pPr>
        <w:widowControl w:val="0"/>
        <w:autoSpaceDE w:val="0"/>
        <w:autoSpaceDN w:val="0"/>
        <w:adjustRightInd w:val="0"/>
        <w:jc w:val="both"/>
        <w:rPr>
          <w:lang w:val="x-none" w:eastAsia="ru-RU"/>
        </w:rPr>
      </w:pPr>
    </w:p>
    <w:p w14:paraId="6E9B9DFE" w14:textId="6309077E" w:rsidR="00050012" w:rsidRDefault="00050012" w:rsidP="00C61C21">
      <w:pPr>
        <w:widowControl w:val="0"/>
        <w:autoSpaceDE w:val="0"/>
        <w:autoSpaceDN w:val="0"/>
        <w:adjustRightInd w:val="0"/>
        <w:jc w:val="both"/>
        <w:rPr>
          <w:lang w:val="x-none" w:eastAsia="ru-RU"/>
        </w:rPr>
      </w:pPr>
    </w:p>
    <w:p w14:paraId="6C714E1A" w14:textId="51CE39C6" w:rsidR="00050012" w:rsidRDefault="00050012" w:rsidP="00C61C21">
      <w:pPr>
        <w:widowControl w:val="0"/>
        <w:autoSpaceDE w:val="0"/>
        <w:autoSpaceDN w:val="0"/>
        <w:adjustRightInd w:val="0"/>
        <w:jc w:val="both"/>
        <w:rPr>
          <w:lang w:val="x-none" w:eastAsia="ru-RU"/>
        </w:rPr>
      </w:pPr>
    </w:p>
    <w:p w14:paraId="6F8B445B" w14:textId="4CCA58AF" w:rsidR="00050012" w:rsidRDefault="00050012" w:rsidP="00C61C21">
      <w:pPr>
        <w:widowControl w:val="0"/>
        <w:autoSpaceDE w:val="0"/>
        <w:autoSpaceDN w:val="0"/>
        <w:adjustRightInd w:val="0"/>
        <w:jc w:val="both"/>
        <w:rPr>
          <w:lang w:val="x-none" w:eastAsia="ru-RU"/>
        </w:rPr>
      </w:pPr>
    </w:p>
    <w:p w14:paraId="09B914B5" w14:textId="1C5C2325" w:rsidR="00050012" w:rsidRDefault="00050012" w:rsidP="00C61C21">
      <w:pPr>
        <w:widowControl w:val="0"/>
        <w:autoSpaceDE w:val="0"/>
        <w:autoSpaceDN w:val="0"/>
        <w:adjustRightInd w:val="0"/>
        <w:jc w:val="both"/>
        <w:rPr>
          <w:lang w:val="x-none" w:eastAsia="ru-RU"/>
        </w:rPr>
      </w:pPr>
    </w:p>
    <w:p w14:paraId="15BD0F8C" w14:textId="110A1DD1" w:rsidR="00050012" w:rsidRDefault="00050012" w:rsidP="00C61C21">
      <w:pPr>
        <w:widowControl w:val="0"/>
        <w:autoSpaceDE w:val="0"/>
        <w:autoSpaceDN w:val="0"/>
        <w:adjustRightInd w:val="0"/>
        <w:jc w:val="both"/>
        <w:rPr>
          <w:lang w:val="x-none" w:eastAsia="ru-RU"/>
        </w:rPr>
      </w:pPr>
    </w:p>
    <w:p w14:paraId="4C2697FE" w14:textId="7FA1C688" w:rsidR="00050012" w:rsidRDefault="00050012" w:rsidP="00C61C21">
      <w:pPr>
        <w:widowControl w:val="0"/>
        <w:autoSpaceDE w:val="0"/>
        <w:autoSpaceDN w:val="0"/>
        <w:adjustRightInd w:val="0"/>
        <w:jc w:val="both"/>
        <w:rPr>
          <w:lang w:val="x-none" w:eastAsia="ru-RU"/>
        </w:rPr>
      </w:pPr>
    </w:p>
    <w:p w14:paraId="7C4A58BF" w14:textId="4B3B95A4" w:rsidR="00050012" w:rsidRDefault="00050012" w:rsidP="00C61C21">
      <w:pPr>
        <w:widowControl w:val="0"/>
        <w:autoSpaceDE w:val="0"/>
        <w:autoSpaceDN w:val="0"/>
        <w:adjustRightInd w:val="0"/>
        <w:jc w:val="both"/>
        <w:rPr>
          <w:lang w:val="x-none" w:eastAsia="ru-RU"/>
        </w:rPr>
      </w:pPr>
    </w:p>
    <w:p w14:paraId="47E890F7" w14:textId="400E2C25" w:rsidR="00050012" w:rsidRDefault="00050012" w:rsidP="00C61C21">
      <w:pPr>
        <w:widowControl w:val="0"/>
        <w:autoSpaceDE w:val="0"/>
        <w:autoSpaceDN w:val="0"/>
        <w:adjustRightInd w:val="0"/>
        <w:jc w:val="both"/>
        <w:rPr>
          <w:lang w:val="x-none" w:eastAsia="ru-RU"/>
        </w:rPr>
      </w:pPr>
    </w:p>
    <w:p w14:paraId="7AC06E2A" w14:textId="434F4296" w:rsidR="00050012" w:rsidRDefault="00050012" w:rsidP="00C61C21">
      <w:pPr>
        <w:widowControl w:val="0"/>
        <w:autoSpaceDE w:val="0"/>
        <w:autoSpaceDN w:val="0"/>
        <w:adjustRightInd w:val="0"/>
        <w:jc w:val="both"/>
        <w:rPr>
          <w:lang w:val="x-none" w:eastAsia="ru-RU"/>
        </w:rPr>
      </w:pPr>
    </w:p>
    <w:p w14:paraId="43384A7A" w14:textId="77777777" w:rsidR="00D61B5C" w:rsidRDefault="00D61B5C" w:rsidP="00050012">
      <w:pPr>
        <w:widowControl w:val="0"/>
        <w:autoSpaceDE w:val="0"/>
        <w:autoSpaceDN w:val="0"/>
        <w:adjustRightInd w:val="0"/>
        <w:jc w:val="right"/>
        <w:rPr>
          <w:lang w:eastAsia="ru-RU"/>
        </w:rPr>
      </w:pPr>
    </w:p>
    <w:p w14:paraId="52BA3BC0" w14:textId="5B1156B5" w:rsidR="00050012" w:rsidRPr="00050012" w:rsidRDefault="00050012" w:rsidP="00050012">
      <w:pPr>
        <w:widowControl w:val="0"/>
        <w:autoSpaceDE w:val="0"/>
        <w:autoSpaceDN w:val="0"/>
        <w:adjustRightInd w:val="0"/>
        <w:jc w:val="right"/>
        <w:rPr>
          <w:lang w:eastAsia="ru-RU"/>
        </w:rPr>
      </w:pPr>
      <w:r>
        <w:rPr>
          <w:lang w:eastAsia="ru-RU"/>
        </w:rPr>
        <w:lastRenderedPageBreak/>
        <w:t>(форма1.1)</w:t>
      </w:r>
    </w:p>
    <w:p w14:paraId="54392232" w14:textId="77777777" w:rsidR="00050012" w:rsidRDefault="00050012" w:rsidP="00C61C21">
      <w:pPr>
        <w:widowControl w:val="0"/>
        <w:autoSpaceDE w:val="0"/>
        <w:autoSpaceDN w:val="0"/>
        <w:adjustRightInd w:val="0"/>
        <w:jc w:val="both"/>
        <w:rPr>
          <w:lang w:val="x-none" w:eastAsia="ru-RU"/>
        </w:rPr>
      </w:pPr>
    </w:p>
    <w:p w14:paraId="04DC42E1" w14:textId="51B8983E" w:rsidR="00C61C21" w:rsidRPr="00050012" w:rsidRDefault="00C61C21" w:rsidP="00050012">
      <w:pPr>
        <w:widowControl w:val="0"/>
        <w:autoSpaceDE w:val="0"/>
        <w:autoSpaceDN w:val="0"/>
        <w:adjustRightInd w:val="0"/>
        <w:jc w:val="center"/>
        <w:rPr>
          <w:b/>
          <w:bCs/>
          <w:iCs/>
          <w:lang w:eastAsia="ru-RU"/>
        </w:rPr>
      </w:pPr>
      <w:r w:rsidRPr="00050012">
        <w:rPr>
          <w:b/>
          <w:bCs/>
          <w:iCs/>
          <w:lang w:eastAsia="ru-RU"/>
        </w:rPr>
        <w:t>Опись документов заявки</w:t>
      </w:r>
    </w:p>
    <w:p w14:paraId="5B2478F9" w14:textId="77777777" w:rsidR="00050012" w:rsidRPr="007C508D" w:rsidRDefault="00050012" w:rsidP="00C61C21">
      <w:pPr>
        <w:widowControl w:val="0"/>
        <w:autoSpaceDE w:val="0"/>
        <w:autoSpaceDN w:val="0"/>
        <w:adjustRightInd w:val="0"/>
        <w:jc w:val="both"/>
        <w:rPr>
          <w:iCs/>
          <w:lang w:eastAsia="ru-RU"/>
        </w:rPr>
      </w:pPr>
    </w:p>
    <w:tbl>
      <w:tblPr>
        <w:tblW w:w="10118" w:type="dxa"/>
        <w:tblInd w:w="108" w:type="dxa"/>
        <w:tblLayout w:type="fixed"/>
        <w:tblLook w:val="0000" w:firstRow="0" w:lastRow="0" w:firstColumn="0" w:lastColumn="0" w:noHBand="0" w:noVBand="0"/>
      </w:tblPr>
      <w:tblGrid>
        <w:gridCol w:w="588"/>
        <w:gridCol w:w="6945"/>
        <w:gridCol w:w="1285"/>
        <w:gridCol w:w="1300"/>
      </w:tblGrid>
      <w:tr w:rsidR="00C61C21" w:rsidRPr="007C508D" w14:paraId="61EFE31C" w14:textId="77777777" w:rsidTr="00A927DC">
        <w:trPr>
          <w:trHeight w:val="450"/>
          <w:tblHeader/>
        </w:trPr>
        <w:tc>
          <w:tcPr>
            <w:tcW w:w="588" w:type="dxa"/>
            <w:tcBorders>
              <w:top w:val="single" w:sz="4" w:space="0" w:color="000000"/>
              <w:left w:val="single" w:sz="4" w:space="0" w:color="000000"/>
              <w:bottom w:val="single" w:sz="4" w:space="0" w:color="000000"/>
            </w:tcBorders>
            <w:shd w:val="clear" w:color="auto" w:fill="auto"/>
          </w:tcPr>
          <w:p w14:paraId="10FE6957" w14:textId="77777777" w:rsidR="00C61C21" w:rsidRPr="007C508D" w:rsidRDefault="00C61C21" w:rsidP="00FD083A">
            <w:pPr>
              <w:widowControl w:val="0"/>
              <w:autoSpaceDE w:val="0"/>
              <w:autoSpaceDN w:val="0"/>
              <w:adjustRightInd w:val="0"/>
              <w:jc w:val="center"/>
              <w:rPr>
                <w:b/>
                <w:lang w:eastAsia="ru-RU"/>
              </w:rPr>
            </w:pPr>
            <w:r w:rsidRPr="007C508D">
              <w:rPr>
                <w:b/>
                <w:lang w:eastAsia="ru-RU"/>
              </w:rPr>
              <w:t>№</w:t>
            </w:r>
          </w:p>
          <w:p w14:paraId="0B1BD98B" w14:textId="77777777" w:rsidR="00DC6ACE" w:rsidRPr="007C508D" w:rsidRDefault="00DC6ACE" w:rsidP="00FD083A">
            <w:pPr>
              <w:widowControl w:val="0"/>
              <w:autoSpaceDE w:val="0"/>
              <w:autoSpaceDN w:val="0"/>
              <w:adjustRightInd w:val="0"/>
              <w:jc w:val="center"/>
              <w:rPr>
                <w:b/>
                <w:lang w:eastAsia="ru-RU"/>
              </w:rPr>
            </w:pPr>
            <w:r w:rsidRPr="007C508D">
              <w:rPr>
                <w:b/>
                <w:lang w:eastAsia="ru-RU"/>
              </w:rPr>
              <w:t>п/п</w:t>
            </w:r>
          </w:p>
        </w:tc>
        <w:tc>
          <w:tcPr>
            <w:tcW w:w="6945" w:type="dxa"/>
            <w:tcBorders>
              <w:top w:val="single" w:sz="4" w:space="0" w:color="000000"/>
              <w:left w:val="single" w:sz="4" w:space="0" w:color="000000"/>
              <w:bottom w:val="single" w:sz="4" w:space="0" w:color="000000"/>
            </w:tcBorders>
            <w:shd w:val="clear" w:color="auto" w:fill="auto"/>
          </w:tcPr>
          <w:p w14:paraId="4675600B" w14:textId="77777777" w:rsidR="00C61C21" w:rsidRPr="007C508D" w:rsidRDefault="00C61C21" w:rsidP="00FD083A">
            <w:pPr>
              <w:widowControl w:val="0"/>
              <w:autoSpaceDE w:val="0"/>
              <w:autoSpaceDN w:val="0"/>
              <w:adjustRightInd w:val="0"/>
              <w:snapToGrid w:val="0"/>
              <w:jc w:val="center"/>
              <w:rPr>
                <w:b/>
                <w:lang w:eastAsia="ru-RU"/>
              </w:rPr>
            </w:pPr>
            <w:r w:rsidRPr="007C508D">
              <w:rPr>
                <w:b/>
                <w:lang w:eastAsia="ru-RU"/>
              </w:rPr>
              <w:t>Наименование документов</w:t>
            </w:r>
          </w:p>
        </w:tc>
        <w:tc>
          <w:tcPr>
            <w:tcW w:w="1285" w:type="dxa"/>
            <w:tcBorders>
              <w:top w:val="single" w:sz="4" w:space="0" w:color="000000"/>
              <w:left w:val="single" w:sz="4" w:space="0" w:color="000000"/>
              <w:bottom w:val="single" w:sz="4" w:space="0" w:color="000000"/>
            </w:tcBorders>
            <w:shd w:val="clear" w:color="auto" w:fill="auto"/>
          </w:tcPr>
          <w:p w14:paraId="1FF268D4" w14:textId="77777777" w:rsidR="00C61C21" w:rsidRPr="007C508D" w:rsidRDefault="00C61C21" w:rsidP="00FD083A">
            <w:pPr>
              <w:widowControl w:val="0"/>
              <w:autoSpaceDE w:val="0"/>
              <w:autoSpaceDN w:val="0"/>
              <w:adjustRightInd w:val="0"/>
              <w:snapToGrid w:val="0"/>
              <w:jc w:val="center"/>
              <w:rPr>
                <w:b/>
                <w:lang w:eastAsia="ru-RU"/>
              </w:rPr>
            </w:pPr>
            <w:r w:rsidRPr="007C508D">
              <w:rPr>
                <w:b/>
                <w:lang w:eastAsia="ru-RU"/>
              </w:rPr>
              <w:t>Страницы</w:t>
            </w:r>
          </w:p>
          <w:p w14:paraId="31AC56E5" w14:textId="77777777" w:rsidR="00C61C21" w:rsidRPr="007C508D" w:rsidRDefault="00C61C21" w:rsidP="00FD083A">
            <w:pPr>
              <w:widowControl w:val="0"/>
              <w:autoSpaceDE w:val="0"/>
              <w:autoSpaceDN w:val="0"/>
              <w:adjustRightInd w:val="0"/>
              <w:snapToGrid w:val="0"/>
              <w:jc w:val="center"/>
              <w:rPr>
                <w:b/>
                <w:lang w:eastAsia="ru-RU"/>
              </w:rPr>
            </w:pPr>
            <w:r w:rsidRPr="007C508D">
              <w:rPr>
                <w:b/>
                <w:lang w:eastAsia="ru-RU"/>
              </w:rPr>
              <w:t xml:space="preserve"> с __ по __</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3B8E6CC7" w14:textId="77777777" w:rsidR="00C61C21" w:rsidRPr="007C508D" w:rsidRDefault="00C61C21" w:rsidP="00FD083A">
            <w:pPr>
              <w:widowControl w:val="0"/>
              <w:autoSpaceDE w:val="0"/>
              <w:autoSpaceDN w:val="0"/>
              <w:adjustRightInd w:val="0"/>
              <w:snapToGrid w:val="0"/>
              <w:ind w:left="-108" w:right="-108"/>
              <w:jc w:val="center"/>
              <w:rPr>
                <w:lang w:eastAsia="ru-RU"/>
              </w:rPr>
            </w:pPr>
            <w:r w:rsidRPr="007C508D">
              <w:rPr>
                <w:b/>
                <w:lang w:eastAsia="ru-RU"/>
              </w:rPr>
              <w:t>Количество страниц</w:t>
            </w:r>
          </w:p>
        </w:tc>
      </w:tr>
      <w:tr w:rsidR="00C61C21" w:rsidRPr="007C508D" w14:paraId="588332E5" w14:textId="77777777" w:rsidTr="00FD083A">
        <w:tc>
          <w:tcPr>
            <w:tcW w:w="10118" w:type="dxa"/>
            <w:gridSpan w:val="4"/>
            <w:tcBorders>
              <w:top w:val="single" w:sz="4" w:space="0" w:color="000000"/>
              <w:left w:val="single" w:sz="4" w:space="0" w:color="000000"/>
              <w:bottom w:val="single" w:sz="4" w:space="0" w:color="000000"/>
              <w:right w:val="single" w:sz="4" w:space="0" w:color="000000"/>
            </w:tcBorders>
            <w:shd w:val="clear" w:color="auto" w:fill="auto"/>
          </w:tcPr>
          <w:p w14:paraId="4AE89AB0" w14:textId="77777777" w:rsidR="00C61C21" w:rsidRPr="007C508D" w:rsidRDefault="00C61C21" w:rsidP="00FD083A">
            <w:pPr>
              <w:widowControl w:val="0"/>
              <w:autoSpaceDE w:val="0"/>
              <w:autoSpaceDN w:val="0"/>
              <w:adjustRightInd w:val="0"/>
              <w:snapToGrid w:val="0"/>
              <w:jc w:val="center"/>
              <w:rPr>
                <w:lang w:eastAsia="ru-RU"/>
              </w:rPr>
            </w:pPr>
            <w:r w:rsidRPr="007C508D">
              <w:rPr>
                <w:b/>
                <w:lang w:eastAsia="ru-RU"/>
              </w:rPr>
              <w:t>Документы и сведения об участнике закупки</w:t>
            </w:r>
          </w:p>
        </w:tc>
      </w:tr>
      <w:tr w:rsidR="00C61C21" w:rsidRPr="007C508D" w14:paraId="49267459" w14:textId="77777777" w:rsidTr="00A927DC">
        <w:trPr>
          <w:trHeight w:val="331"/>
        </w:trPr>
        <w:tc>
          <w:tcPr>
            <w:tcW w:w="588" w:type="dxa"/>
            <w:tcBorders>
              <w:top w:val="single" w:sz="4" w:space="0" w:color="000000"/>
              <w:left w:val="single" w:sz="4" w:space="0" w:color="000000"/>
              <w:bottom w:val="single" w:sz="4" w:space="0" w:color="000000"/>
            </w:tcBorders>
            <w:shd w:val="clear" w:color="auto" w:fill="auto"/>
          </w:tcPr>
          <w:p w14:paraId="3C4456AE" w14:textId="77777777" w:rsidR="00C61C21" w:rsidRPr="007C508D" w:rsidRDefault="00C61C21" w:rsidP="00FD083A">
            <w:pPr>
              <w:widowControl w:val="0"/>
              <w:autoSpaceDE w:val="0"/>
              <w:autoSpaceDN w:val="0"/>
              <w:adjustRightInd w:val="0"/>
              <w:snapToGrid w:val="0"/>
              <w:rPr>
                <w:lang w:eastAsia="ru-RU"/>
              </w:rPr>
            </w:pPr>
            <w:r w:rsidRPr="007C508D">
              <w:rPr>
                <w:lang w:eastAsia="ru-RU"/>
              </w:rPr>
              <w:t>1.</w:t>
            </w:r>
          </w:p>
        </w:tc>
        <w:tc>
          <w:tcPr>
            <w:tcW w:w="6945" w:type="dxa"/>
            <w:tcBorders>
              <w:top w:val="single" w:sz="4" w:space="0" w:color="000000"/>
              <w:left w:val="single" w:sz="4" w:space="0" w:color="000000"/>
              <w:bottom w:val="single" w:sz="4" w:space="0" w:color="000000"/>
            </w:tcBorders>
            <w:shd w:val="clear" w:color="auto" w:fill="auto"/>
          </w:tcPr>
          <w:p w14:paraId="24BE22BC" w14:textId="1EBD7676" w:rsidR="00C61C21" w:rsidRPr="007C508D" w:rsidRDefault="00C61C21" w:rsidP="00A927DC">
            <w:pPr>
              <w:widowControl w:val="0"/>
              <w:autoSpaceDE w:val="0"/>
              <w:autoSpaceDN w:val="0"/>
              <w:adjustRightInd w:val="0"/>
              <w:jc w:val="both"/>
              <w:rPr>
                <w:lang w:eastAsia="ru-RU"/>
              </w:rPr>
            </w:pPr>
          </w:p>
        </w:tc>
        <w:tc>
          <w:tcPr>
            <w:tcW w:w="1285" w:type="dxa"/>
            <w:tcBorders>
              <w:top w:val="single" w:sz="4" w:space="0" w:color="000000"/>
              <w:left w:val="single" w:sz="4" w:space="0" w:color="000000"/>
              <w:bottom w:val="single" w:sz="4" w:space="0" w:color="000000"/>
            </w:tcBorders>
            <w:shd w:val="clear" w:color="auto" w:fill="auto"/>
          </w:tcPr>
          <w:p w14:paraId="2D4751C0" w14:textId="77777777" w:rsidR="00C61C21" w:rsidRPr="007C508D" w:rsidRDefault="00C61C21" w:rsidP="00FD083A">
            <w:pPr>
              <w:widowControl w:val="0"/>
              <w:autoSpaceDE w:val="0"/>
              <w:autoSpaceDN w:val="0"/>
              <w:adjustRightInd w:val="0"/>
              <w:snapToGrid w:val="0"/>
              <w:rPr>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24180938" w14:textId="77777777" w:rsidR="00C61C21" w:rsidRPr="007C508D" w:rsidRDefault="00C61C21" w:rsidP="00FD083A">
            <w:pPr>
              <w:widowControl w:val="0"/>
              <w:autoSpaceDE w:val="0"/>
              <w:autoSpaceDN w:val="0"/>
              <w:adjustRightInd w:val="0"/>
              <w:snapToGrid w:val="0"/>
              <w:rPr>
                <w:lang w:eastAsia="ru-RU"/>
              </w:rPr>
            </w:pPr>
          </w:p>
        </w:tc>
      </w:tr>
      <w:tr w:rsidR="00C61C21" w:rsidRPr="007C508D" w14:paraId="78342C0A" w14:textId="77777777" w:rsidTr="00A927DC">
        <w:trPr>
          <w:trHeight w:val="326"/>
        </w:trPr>
        <w:tc>
          <w:tcPr>
            <w:tcW w:w="588" w:type="dxa"/>
            <w:tcBorders>
              <w:top w:val="single" w:sz="4" w:space="0" w:color="000000"/>
              <w:left w:val="single" w:sz="4" w:space="0" w:color="000000"/>
              <w:bottom w:val="single" w:sz="4" w:space="0" w:color="000000"/>
            </w:tcBorders>
            <w:shd w:val="clear" w:color="auto" w:fill="auto"/>
          </w:tcPr>
          <w:p w14:paraId="634A4D5A" w14:textId="77777777" w:rsidR="00C61C21" w:rsidRPr="007C508D" w:rsidRDefault="00C61C21" w:rsidP="00FD083A">
            <w:pPr>
              <w:widowControl w:val="0"/>
              <w:autoSpaceDE w:val="0"/>
              <w:autoSpaceDN w:val="0"/>
              <w:adjustRightInd w:val="0"/>
              <w:snapToGrid w:val="0"/>
              <w:rPr>
                <w:lang w:eastAsia="ru-RU"/>
              </w:rPr>
            </w:pPr>
            <w:r w:rsidRPr="007C508D">
              <w:rPr>
                <w:lang w:eastAsia="ru-RU"/>
              </w:rPr>
              <w:t>2.</w:t>
            </w:r>
          </w:p>
        </w:tc>
        <w:tc>
          <w:tcPr>
            <w:tcW w:w="6945" w:type="dxa"/>
            <w:tcBorders>
              <w:top w:val="single" w:sz="4" w:space="0" w:color="000000"/>
              <w:left w:val="single" w:sz="4" w:space="0" w:color="000000"/>
              <w:bottom w:val="single" w:sz="4" w:space="0" w:color="000000"/>
            </w:tcBorders>
            <w:shd w:val="clear" w:color="auto" w:fill="auto"/>
          </w:tcPr>
          <w:p w14:paraId="3486596D" w14:textId="65764390" w:rsidR="00C61C21" w:rsidRPr="007C508D" w:rsidRDefault="00C61C21" w:rsidP="00475A9A">
            <w:pPr>
              <w:widowControl w:val="0"/>
              <w:autoSpaceDE w:val="0"/>
              <w:autoSpaceDN w:val="0"/>
              <w:adjustRightInd w:val="0"/>
              <w:jc w:val="both"/>
              <w:rPr>
                <w:lang w:eastAsia="ru-RU"/>
              </w:rPr>
            </w:pPr>
          </w:p>
        </w:tc>
        <w:tc>
          <w:tcPr>
            <w:tcW w:w="1285" w:type="dxa"/>
            <w:tcBorders>
              <w:top w:val="single" w:sz="4" w:space="0" w:color="000000"/>
              <w:left w:val="single" w:sz="4" w:space="0" w:color="000000"/>
              <w:bottom w:val="single" w:sz="4" w:space="0" w:color="000000"/>
            </w:tcBorders>
            <w:shd w:val="clear" w:color="auto" w:fill="auto"/>
          </w:tcPr>
          <w:p w14:paraId="21217B5F" w14:textId="77777777" w:rsidR="00C61C21" w:rsidRPr="007C508D" w:rsidRDefault="00C61C21" w:rsidP="00FD083A">
            <w:pPr>
              <w:widowControl w:val="0"/>
              <w:autoSpaceDE w:val="0"/>
              <w:autoSpaceDN w:val="0"/>
              <w:adjustRightInd w:val="0"/>
              <w:snapToGrid w:val="0"/>
              <w:rPr>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1C86BE03" w14:textId="77777777" w:rsidR="00C61C21" w:rsidRPr="007C508D" w:rsidRDefault="00C61C21" w:rsidP="00FD083A">
            <w:pPr>
              <w:widowControl w:val="0"/>
              <w:autoSpaceDE w:val="0"/>
              <w:autoSpaceDN w:val="0"/>
              <w:adjustRightInd w:val="0"/>
              <w:snapToGrid w:val="0"/>
              <w:rPr>
                <w:lang w:eastAsia="ru-RU"/>
              </w:rPr>
            </w:pPr>
          </w:p>
        </w:tc>
      </w:tr>
      <w:tr w:rsidR="00C61C21" w:rsidRPr="007C508D" w14:paraId="1A722F1A" w14:textId="77777777" w:rsidTr="00A927DC">
        <w:trPr>
          <w:trHeight w:val="134"/>
        </w:trPr>
        <w:tc>
          <w:tcPr>
            <w:tcW w:w="588" w:type="dxa"/>
            <w:tcBorders>
              <w:top w:val="single" w:sz="4" w:space="0" w:color="000000"/>
              <w:left w:val="single" w:sz="4" w:space="0" w:color="000000"/>
              <w:bottom w:val="single" w:sz="4" w:space="0" w:color="000000"/>
            </w:tcBorders>
            <w:shd w:val="clear" w:color="auto" w:fill="auto"/>
          </w:tcPr>
          <w:p w14:paraId="048A6942" w14:textId="77777777" w:rsidR="00C61C21" w:rsidRPr="007C508D" w:rsidRDefault="00C61C21" w:rsidP="00FD083A">
            <w:pPr>
              <w:widowControl w:val="0"/>
              <w:autoSpaceDE w:val="0"/>
              <w:autoSpaceDN w:val="0"/>
              <w:adjustRightInd w:val="0"/>
              <w:snapToGrid w:val="0"/>
              <w:rPr>
                <w:lang w:eastAsia="ru-RU"/>
              </w:rPr>
            </w:pPr>
            <w:r w:rsidRPr="007C508D">
              <w:rPr>
                <w:lang w:eastAsia="ru-RU"/>
              </w:rPr>
              <w:t>3.</w:t>
            </w:r>
          </w:p>
        </w:tc>
        <w:tc>
          <w:tcPr>
            <w:tcW w:w="6945" w:type="dxa"/>
            <w:tcBorders>
              <w:top w:val="single" w:sz="4" w:space="0" w:color="000000"/>
              <w:left w:val="single" w:sz="4" w:space="0" w:color="000000"/>
              <w:bottom w:val="single" w:sz="4" w:space="0" w:color="000000"/>
            </w:tcBorders>
            <w:shd w:val="clear" w:color="auto" w:fill="auto"/>
          </w:tcPr>
          <w:p w14:paraId="4CF4B290" w14:textId="050ADC15" w:rsidR="00C61C21" w:rsidRPr="007C508D" w:rsidRDefault="00C61C21" w:rsidP="00475A9A">
            <w:pPr>
              <w:widowControl w:val="0"/>
              <w:autoSpaceDE w:val="0"/>
              <w:autoSpaceDN w:val="0"/>
              <w:adjustRightInd w:val="0"/>
              <w:jc w:val="both"/>
              <w:rPr>
                <w:lang w:eastAsia="ru-RU"/>
              </w:rPr>
            </w:pPr>
          </w:p>
        </w:tc>
        <w:tc>
          <w:tcPr>
            <w:tcW w:w="1285" w:type="dxa"/>
            <w:tcBorders>
              <w:top w:val="single" w:sz="4" w:space="0" w:color="000000"/>
              <w:left w:val="single" w:sz="4" w:space="0" w:color="000000"/>
              <w:bottom w:val="single" w:sz="4" w:space="0" w:color="000000"/>
            </w:tcBorders>
            <w:shd w:val="clear" w:color="auto" w:fill="auto"/>
          </w:tcPr>
          <w:p w14:paraId="627310E2" w14:textId="77777777" w:rsidR="00C61C21" w:rsidRPr="007C508D" w:rsidRDefault="00C61C21" w:rsidP="00FD083A">
            <w:pPr>
              <w:widowControl w:val="0"/>
              <w:autoSpaceDE w:val="0"/>
              <w:autoSpaceDN w:val="0"/>
              <w:adjustRightInd w:val="0"/>
              <w:snapToGrid w:val="0"/>
              <w:rPr>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735B8E62" w14:textId="77777777" w:rsidR="00C61C21" w:rsidRPr="007C508D" w:rsidRDefault="00C61C21" w:rsidP="00FD083A">
            <w:pPr>
              <w:widowControl w:val="0"/>
              <w:autoSpaceDE w:val="0"/>
              <w:autoSpaceDN w:val="0"/>
              <w:adjustRightInd w:val="0"/>
              <w:snapToGrid w:val="0"/>
              <w:rPr>
                <w:lang w:eastAsia="ru-RU"/>
              </w:rPr>
            </w:pPr>
          </w:p>
        </w:tc>
      </w:tr>
      <w:tr w:rsidR="00C61C21" w:rsidRPr="007C508D" w14:paraId="5364AC10" w14:textId="77777777" w:rsidTr="00A927DC">
        <w:trPr>
          <w:trHeight w:val="279"/>
        </w:trPr>
        <w:tc>
          <w:tcPr>
            <w:tcW w:w="588" w:type="dxa"/>
            <w:tcBorders>
              <w:top w:val="single" w:sz="4" w:space="0" w:color="000000"/>
              <w:left w:val="single" w:sz="4" w:space="0" w:color="000000"/>
              <w:bottom w:val="single" w:sz="4" w:space="0" w:color="000000"/>
            </w:tcBorders>
            <w:shd w:val="clear" w:color="auto" w:fill="auto"/>
          </w:tcPr>
          <w:p w14:paraId="2985C8B2" w14:textId="77777777" w:rsidR="00C61C21" w:rsidRPr="007C508D" w:rsidRDefault="00C61C21" w:rsidP="00FD083A">
            <w:pPr>
              <w:widowControl w:val="0"/>
              <w:autoSpaceDE w:val="0"/>
              <w:autoSpaceDN w:val="0"/>
              <w:adjustRightInd w:val="0"/>
              <w:snapToGrid w:val="0"/>
              <w:rPr>
                <w:lang w:eastAsia="ru-RU"/>
              </w:rPr>
            </w:pPr>
            <w:r w:rsidRPr="007C508D">
              <w:rPr>
                <w:lang w:eastAsia="ru-RU"/>
              </w:rPr>
              <w:t>4.</w:t>
            </w:r>
          </w:p>
        </w:tc>
        <w:tc>
          <w:tcPr>
            <w:tcW w:w="6945" w:type="dxa"/>
            <w:tcBorders>
              <w:top w:val="single" w:sz="4" w:space="0" w:color="000000"/>
              <w:left w:val="single" w:sz="4" w:space="0" w:color="000000"/>
              <w:bottom w:val="single" w:sz="4" w:space="0" w:color="000000"/>
            </w:tcBorders>
            <w:shd w:val="clear" w:color="auto" w:fill="auto"/>
          </w:tcPr>
          <w:p w14:paraId="0C711CC0" w14:textId="0CA9D345" w:rsidR="00C61C21" w:rsidRPr="007C508D" w:rsidRDefault="00C61C21" w:rsidP="00475A9A">
            <w:pPr>
              <w:widowControl w:val="0"/>
              <w:autoSpaceDE w:val="0"/>
              <w:autoSpaceDN w:val="0"/>
              <w:adjustRightInd w:val="0"/>
              <w:jc w:val="both"/>
              <w:rPr>
                <w:lang w:eastAsia="ru-RU"/>
              </w:rPr>
            </w:pPr>
          </w:p>
        </w:tc>
        <w:tc>
          <w:tcPr>
            <w:tcW w:w="1285" w:type="dxa"/>
            <w:tcBorders>
              <w:top w:val="single" w:sz="4" w:space="0" w:color="000000"/>
              <w:left w:val="single" w:sz="4" w:space="0" w:color="000000"/>
              <w:bottom w:val="single" w:sz="4" w:space="0" w:color="000000"/>
            </w:tcBorders>
            <w:shd w:val="clear" w:color="auto" w:fill="auto"/>
          </w:tcPr>
          <w:p w14:paraId="6A689B2F" w14:textId="77777777" w:rsidR="00C61C21" w:rsidRPr="007C508D" w:rsidRDefault="00C61C21" w:rsidP="00FD083A">
            <w:pPr>
              <w:widowControl w:val="0"/>
              <w:autoSpaceDE w:val="0"/>
              <w:autoSpaceDN w:val="0"/>
              <w:adjustRightInd w:val="0"/>
              <w:snapToGrid w:val="0"/>
              <w:rPr>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4A164512" w14:textId="77777777" w:rsidR="00C61C21" w:rsidRPr="007C508D" w:rsidRDefault="00C61C21" w:rsidP="00FD083A">
            <w:pPr>
              <w:widowControl w:val="0"/>
              <w:autoSpaceDE w:val="0"/>
              <w:autoSpaceDN w:val="0"/>
              <w:adjustRightInd w:val="0"/>
              <w:snapToGrid w:val="0"/>
              <w:rPr>
                <w:lang w:eastAsia="ru-RU"/>
              </w:rPr>
            </w:pPr>
          </w:p>
        </w:tc>
      </w:tr>
      <w:tr w:rsidR="00C61C21" w:rsidRPr="007C508D" w14:paraId="7C4E1D77" w14:textId="77777777" w:rsidTr="00A927DC">
        <w:trPr>
          <w:trHeight w:val="272"/>
        </w:trPr>
        <w:tc>
          <w:tcPr>
            <w:tcW w:w="588" w:type="dxa"/>
            <w:tcBorders>
              <w:top w:val="single" w:sz="4" w:space="0" w:color="000000"/>
              <w:left w:val="single" w:sz="4" w:space="0" w:color="000000"/>
              <w:bottom w:val="single" w:sz="4" w:space="0" w:color="000000"/>
            </w:tcBorders>
            <w:shd w:val="clear" w:color="auto" w:fill="auto"/>
          </w:tcPr>
          <w:p w14:paraId="5829CA90" w14:textId="77777777" w:rsidR="00C61C21" w:rsidRPr="007C508D" w:rsidRDefault="00C61C21" w:rsidP="00FD083A">
            <w:pPr>
              <w:widowControl w:val="0"/>
              <w:autoSpaceDE w:val="0"/>
              <w:autoSpaceDN w:val="0"/>
              <w:adjustRightInd w:val="0"/>
              <w:snapToGrid w:val="0"/>
              <w:rPr>
                <w:lang w:eastAsia="ru-RU"/>
              </w:rPr>
            </w:pPr>
            <w:r w:rsidRPr="007C508D">
              <w:rPr>
                <w:lang w:eastAsia="ru-RU"/>
              </w:rPr>
              <w:t>5.</w:t>
            </w:r>
          </w:p>
        </w:tc>
        <w:tc>
          <w:tcPr>
            <w:tcW w:w="6945" w:type="dxa"/>
            <w:tcBorders>
              <w:top w:val="single" w:sz="4" w:space="0" w:color="000000"/>
              <w:left w:val="single" w:sz="4" w:space="0" w:color="000000"/>
              <w:bottom w:val="single" w:sz="4" w:space="0" w:color="000000"/>
            </w:tcBorders>
            <w:shd w:val="clear" w:color="auto" w:fill="auto"/>
          </w:tcPr>
          <w:p w14:paraId="564CCD9A" w14:textId="6A1AB609" w:rsidR="00C61C21" w:rsidRPr="007C508D" w:rsidRDefault="00C61C21" w:rsidP="00475A9A">
            <w:pPr>
              <w:widowControl w:val="0"/>
              <w:autoSpaceDE w:val="0"/>
              <w:autoSpaceDN w:val="0"/>
              <w:adjustRightInd w:val="0"/>
              <w:jc w:val="both"/>
              <w:rPr>
                <w:lang w:eastAsia="ru-RU"/>
              </w:rPr>
            </w:pPr>
          </w:p>
        </w:tc>
        <w:tc>
          <w:tcPr>
            <w:tcW w:w="1285" w:type="dxa"/>
            <w:tcBorders>
              <w:top w:val="single" w:sz="4" w:space="0" w:color="000000"/>
              <w:left w:val="single" w:sz="4" w:space="0" w:color="000000"/>
              <w:bottom w:val="single" w:sz="4" w:space="0" w:color="000000"/>
            </w:tcBorders>
            <w:shd w:val="clear" w:color="auto" w:fill="auto"/>
          </w:tcPr>
          <w:p w14:paraId="5B787E3C" w14:textId="77777777" w:rsidR="00C61C21" w:rsidRPr="007C508D" w:rsidRDefault="00C61C21" w:rsidP="00FD083A">
            <w:pPr>
              <w:widowControl w:val="0"/>
              <w:autoSpaceDE w:val="0"/>
              <w:autoSpaceDN w:val="0"/>
              <w:adjustRightInd w:val="0"/>
              <w:snapToGrid w:val="0"/>
              <w:rPr>
                <w:lang w:eastAsia="ru-RU"/>
              </w:rPr>
            </w:pP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14:paraId="388FB637" w14:textId="77777777" w:rsidR="00C61C21" w:rsidRPr="007C508D" w:rsidRDefault="00C61C21" w:rsidP="00FD083A">
            <w:pPr>
              <w:widowControl w:val="0"/>
              <w:autoSpaceDE w:val="0"/>
              <w:autoSpaceDN w:val="0"/>
              <w:adjustRightInd w:val="0"/>
              <w:snapToGrid w:val="0"/>
              <w:rPr>
                <w:lang w:eastAsia="ru-RU"/>
              </w:rPr>
            </w:pPr>
          </w:p>
        </w:tc>
      </w:tr>
      <w:tr w:rsidR="00C61C21" w:rsidRPr="007C508D" w14:paraId="46FEC37B" w14:textId="77777777" w:rsidTr="00A927DC">
        <w:tc>
          <w:tcPr>
            <w:tcW w:w="588" w:type="dxa"/>
            <w:tcBorders>
              <w:top w:val="single" w:sz="4" w:space="0" w:color="000000"/>
              <w:left w:val="single" w:sz="4" w:space="0" w:color="000000"/>
              <w:bottom w:val="single" w:sz="8" w:space="0" w:color="000000"/>
            </w:tcBorders>
            <w:shd w:val="clear" w:color="auto" w:fill="auto"/>
          </w:tcPr>
          <w:p w14:paraId="32C74E7C" w14:textId="77777777" w:rsidR="00C61C21" w:rsidRPr="007C508D" w:rsidRDefault="00C61C21" w:rsidP="00FD083A">
            <w:pPr>
              <w:widowControl w:val="0"/>
              <w:autoSpaceDE w:val="0"/>
              <w:autoSpaceDN w:val="0"/>
              <w:adjustRightInd w:val="0"/>
              <w:snapToGrid w:val="0"/>
              <w:rPr>
                <w:lang w:eastAsia="ru-RU"/>
              </w:rPr>
            </w:pPr>
          </w:p>
        </w:tc>
        <w:tc>
          <w:tcPr>
            <w:tcW w:w="6945" w:type="dxa"/>
            <w:tcBorders>
              <w:top w:val="single" w:sz="4" w:space="0" w:color="000000"/>
              <w:left w:val="single" w:sz="4" w:space="0" w:color="000000"/>
              <w:bottom w:val="single" w:sz="8" w:space="0" w:color="000000"/>
            </w:tcBorders>
            <w:shd w:val="clear" w:color="auto" w:fill="auto"/>
          </w:tcPr>
          <w:p w14:paraId="231AB5E7" w14:textId="77777777" w:rsidR="00C61C21" w:rsidRPr="007C508D" w:rsidRDefault="00C61C21" w:rsidP="00FD083A">
            <w:pPr>
              <w:widowControl w:val="0"/>
              <w:autoSpaceDE w:val="0"/>
              <w:autoSpaceDN w:val="0"/>
              <w:adjustRightInd w:val="0"/>
              <w:snapToGrid w:val="0"/>
              <w:rPr>
                <w:b/>
                <w:lang w:eastAsia="ru-RU"/>
              </w:rPr>
            </w:pPr>
            <w:r w:rsidRPr="007C508D">
              <w:rPr>
                <w:b/>
                <w:lang w:eastAsia="ru-RU"/>
              </w:rPr>
              <w:t>ВСЕГО листов:</w:t>
            </w:r>
          </w:p>
        </w:tc>
        <w:tc>
          <w:tcPr>
            <w:tcW w:w="1285" w:type="dxa"/>
            <w:tcBorders>
              <w:top w:val="single" w:sz="4" w:space="0" w:color="000000"/>
              <w:left w:val="single" w:sz="4" w:space="0" w:color="000000"/>
              <w:bottom w:val="single" w:sz="8" w:space="0" w:color="000000"/>
            </w:tcBorders>
            <w:shd w:val="clear" w:color="auto" w:fill="auto"/>
          </w:tcPr>
          <w:p w14:paraId="52C12400" w14:textId="77777777" w:rsidR="00C61C21" w:rsidRPr="007C508D" w:rsidRDefault="00C61C21" w:rsidP="00FD083A">
            <w:pPr>
              <w:widowControl w:val="0"/>
              <w:autoSpaceDE w:val="0"/>
              <w:autoSpaceDN w:val="0"/>
              <w:adjustRightInd w:val="0"/>
              <w:snapToGrid w:val="0"/>
              <w:rPr>
                <w:b/>
                <w:lang w:eastAsia="ru-RU"/>
              </w:rPr>
            </w:pPr>
          </w:p>
        </w:tc>
        <w:tc>
          <w:tcPr>
            <w:tcW w:w="1300" w:type="dxa"/>
            <w:tcBorders>
              <w:top w:val="single" w:sz="4" w:space="0" w:color="000000"/>
              <w:left w:val="single" w:sz="4" w:space="0" w:color="000000"/>
              <w:bottom w:val="single" w:sz="8" w:space="0" w:color="000000"/>
              <w:right w:val="single" w:sz="4" w:space="0" w:color="000000"/>
            </w:tcBorders>
            <w:shd w:val="clear" w:color="auto" w:fill="auto"/>
          </w:tcPr>
          <w:p w14:paraId="568EFFF8" w14:textId="77777777" w:rsidR="00C61C21" w:rsidRPr="007C508D" w:rsidRDefault="00C61C21" w:rsidP="00FD083A">
            <w:pPr>
              <w:widowControl w:val="0"/>
              <w:autoSpaceDE w:val="0"/>
              <w:autoSpaceDN w:val="0"/>
              <w:adjustRightInd w:val="0"/>
              <w:snapToGrid w:val="0"/>
              <w:rPr>
                <w:b/>
                <w:lang w:eastAsia="ru-RU"/>
              </w:rPr>
            </w:pPr>
          </w:p>
        </w:tc>
      </w:tr>
    </w:tbl>
    <w:p w14:paraId="369E1F39" w14:textId="77777777" w:rsidR="00C61C21" w:rsidRPr="007C508D" w:rsidRDefault="00C61C21" w:rsidP="00C61C21">
      <w:pPr>
        <w:widowControl w:val="0"/>
        <w:autoSpaceDE w:val="0"/>
        <w:autoSpaceDN w:val="0"/>
        <w:adjustRightInd w:val="0"/>
        <w:jc w:val="both"/>
        <w:rPr>
          <w:lang w:eastAsia="ru-RU"/>
        </w:rPr>
      </w:pPr>
    </w:p>
    <w:p w14:paraId="6B20A9DE" w14:textId="77777777" w:rsidR="00C61C21" w:rsidRPr="007C508D" w:rsidRDefault="00C61C21" w:rsidP="00C61C21">
      <w:pPr>
        <w:widowControl w:val="0"/>
        <w:autoSpaceDE w:val="0"/>
        <w:autoSpaceDN w:val="0"/>
        <w:adjustRightInd w:val="0"/>
        <w:jc w:val="both"/>
        <w:rPr>
          <w:lang w:eastAsia="ru-RU"/>
        </w:rPr>
      </w:pPr>
    </w:p>
    <w:p w14:paraId="5F219385" w14:textId="77777777" w:rsidR="00DC6ACE" w:rsidRPr="007C508D" w:rsidRDefault="00DC6ACE" w:rsidP="00DC6ACE">
      <w:pPr>
        <w:jc w:val="both"/>
        <w:rPr>
          <w:color w:val="000000"/>
        </w:rPr>
      </w:pPr>
      <w:r w:rsidRPr="007C508D">
        <w:rPr>
          <w:color w:val="000000"/>
        </w:rPr>
        <w:t>Участник закупки/</w:t>
      </w:r>
    </w:p>
    <w:p w14:paraId="2625487C" w14:textId="77777777" w:rsidR="00DC6ACE" w:rsidRPr="007C508D" w:rsidRDefault="00DC6ACE" w:rsidP="00DC6ACE">
      <w:pPr>
        <w:jc w:val="both"/>
        <w:rPr>
          <w:color w:val="000000"/>
        </w:rPr>
      </w:pPr>
      <w:r w:rsidRPr="007C508D">
        <w:rPr>
          <w:color w:val="000000"/>
        </w:rPr>
        <w:t>уполномоченный представитель                    _______________________/_____________________</w:t>
      </w:r>
    </w:p>
    <w:p w14:paraId="7F5A777D" w14:textId="77777777" w:rsidR="00DC6ACE" w:rsidRPr="007C508D" w:rsidRDefault="00DC6ACE" w:rsidP="00DC6ACE">
      <w:pPr>
        <w:ind w:left="1418" w:firstLine="709"/>
        <w:jc w:val="both"/>
        <w:rPr>
          <w:color w:val="000000"/>
          <w:sz w:val="16"/>
          <w:szCs w:val="16"/>
        </w:rPr>
      </w:pPr>
      <w:r w:rsidRPr="007C508D">
        <w:rPr>
          <w:color w:val="000000"/>
          <w:sz w:val="16"/>
          <w:szCs w:val="16"/>
        </w:rPr>
        <w:t xml:space="preserve">                                                                      (подпись)                 (Фамилия И.О.) </w:t>
      </w:r>
    </w:p>
    <w:p w14:paraId="4CA6EA53" w14:textId="74E17889" w:rsidR="00C61C21" w:rsidRPr="007C508D" w:rsidRDefault="00DC6ACE" w:rsidP="00DC6ACE">
      <w:pPr>
        <w:jc w:val="both"/>
        <w:rPr>
          <w:lang w:eastAsia="ru-RU"/>
        </w:rPr>
      </w:pPr>
      <w:r w:rsidRPr="007C508D">
        <w:rPr>
          <w:color w:val="000000"/>
        </w:rPr>
        <w:t xml:space="preserve"> М.П.</w:t>
      </w:r>
      <w:r w:rsidRPr="007C508D">
        <w:rPr>
          <w:lang w:eastAsia="ru-RU"/>
        </w:rPr>
        <w:t xml:space="preserve"> </w:t>
      </w:r>
      <w:r w:rsidR="00C61C21" w:rsidRPr="007C508D">
        <w:rPr>
          <w:lang w:eastAsia="ru-RU"/>
        </w:rPr>
        <w:t>(</w:t>
      </w:r>
      <w:r w:rsidR="00A927DC" w:rsidRPr="007C508D">
        <w:rPr>
          <w:lang w:eastAsia="ru-RU"/>
        </w:rPr>
        <w:t>при наличии</w:t>
      </w:r>
      <w:r w:rsidR="00C61C21" w:rsidRPr="007C508D">
        <w:rPr>
          <w:lang w:eastAsia="ru-RU"/>
        </w:rPr>
        <w:t>)</w:t>
      </w:r>
    </w:p>
    <w:p w14:paraId="324E8DB0" w14:textId="77777777" w:rsidR="003F6D2D" w:rsidRDefault="00C61C21" w:rsidP="00C61C21">
      <w:pPr>
        <w:pStyle w:val="ConsNormal"/>
        <w:ind w:right="0" w:firstLine="540"/>
        <w:jc w:val="right"/>
        <w:rPr>
          <w:rFonts w:ascii="Times New Roman" w:hAnsi="Times New Roman" w:cs="Arial"/>
          <w:sz w:val="20"/>
          <w:szCs w:val="20"/>
        </w:rPr>
      </w:pPr>
      <w:r w:rsidRPr="007C508D">
        <w:rPr>
          <w:rFonts w:ascii="Times New Roman" w:hAnsi="Times New Roman" w:cs="Arial"/>
          <w:sz w:val="20"/>
          <w:szCs w:val="20"/>
        </w:rPr>
        <w:br w:type="page"/>
      </w:r>
    </w:p>
    <w:p w14:paraId="3A784BFE" w14:textId="0A9E593B" w:rsidR="00C61C21" w:rsidRPr="007C508D" w:rsidRDefault="00C61C21" w:rsidP="00C61C21">
      <w:pPr>
        <w:pStyle w:val="ConsNormal"/>
        <w:ind w:right="0" w:firstLine="540"/>
        <w:jc w:val="right"/>
        <w:rPr>
          <w:rFonts w:ascii="Times New Roman" w:hAnsi="Times New Roman"/>
          <w:b/>
          <w:sz w:val="20"/>
          <w:szCs w:val="20"/>
        </w:rPr>
      </w:pPr>
      <w:r w:rsidRPr="007C508D">
        <w:rPr>
          <w:rFonts w:ascii="Times New Roman" w:hAnsi="Times New Roman"/>
          <w:sz w:val="20"/>
          <w:szCs w:val="20"/>
        </w:rPr>
        <w:lastRenderedPageBreak/>
        <w:t>(Форма №2)</w:t>
      </w:r>
    </w:p>
    <w:p w14:paraId="340820F2" w14:textId="5CAF4FD0" w:rsidR="00C61C21" w:rsidRDefault="00AC0A26" w:rsidP="00C61C21">
      <w:pPr>
        <w:pStyle w:val="a5"/>
        <w:tabs>
          <w:tab w:val="left" w:pos="1134"/>
        </w:tabs>
        <w:ind w:left="0"/>
        <w:jc w:val="center"/>
        <w:outlineLvl w:val="1"/>
        <w:rPr>
          <w:b/>
          <w:lang w:eastAsia="ru-RU"/>
        </w:rPr>
      </w:pPr>
      <w:r w:rsidRPr="007C508D">
        <w:rPr>
          <w:b/>
          <w:lang w:eastAsia="ru-RU"/>
        </w:rPr>
        <w:t>АНКЕТА УЧАСТНИКА</w:t>
      </w:r>
      <w:r w:rsidRPr="007C508D">
        <w:rPr>
          <w:lang w:eastAsia="ru-RU"/>
        </w:rPr>
        <w:t xml:space="preserve"> </w:t>
      </w:r>
      <w:r w:rsidRPr="007C508D">
        <w:rPr>
          <w:b/>
          <w:lang w:eastAsia="ru-RU"/>
        </w:rPr>
        <w:t>ЗАКУПКИ</w:t>
      </w:r>
    </w:p>
    <w:p w14:paraId="4C95CD88" w14:textId="77777777" w:rsidR="00933DC1" w:rsidRDefault="00933DC1" w:rsidP="00C61C21">
      <w:pPr>
        <w:pStyle w:val="a5"/>
        <w:tabs>
          <w:tab w:val="left" w:pos="1134"/>
        </w:tabs>
        <w:ind w:left="0"/>
        <w:jc w:val="center"/>
        <w:outlineLvl w:val="1"/>
        <w:rPr>
          <w:b/>
          <w:lang w:eastAsia="ru-RU"/>
        </w:rPr>
      </w:pPr>
    </w:p>
    <w:p w14:paraId="0A89E6E7" w14:textId="77777777" w:rsidR="00933DC1" w:rsidRPr="007C508D" w:rsidRDefault="00933DC1" w:rsidP="00933DC1">
      <w:pPr>
        <w:pStyle w:val="a5"/>
        <w:tabs>
          <w:tab w:val="left" w:pos="1134"/>
        </w:tabs>
        <w:ind w:left="0"/>
        <w:outlineLvl w:val="1"/>
        <w:rPr>
          <w:lang w:eastAsia="ru-RU"/>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805"/>
        <w:gridCol w:w="3905"/>
      </w:tblGrid>
      <w:tr w:rsidR="00C61C21" w:rsidRPr="007C508D" w14:paraId="7B2CD727"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tcPr>
          <w:p w14:paraId="36E4BD4E" w14:textId="77777777" w:rsidR="00C61C21" w:rsidRPr="007C508D" w:rsidRDefault="00C61C21" w:rsidP="00FD083A">
            <w:pPr>
              <w:outlineLvl w:val="1"/>
              <w:rPr>
                <w:rFonts w:eastAsia="Calibri" w:cs="Calibri"/>
              </w:rPr>
            </w:pPr>
            <w:r w:rsidRPr="007C508D">
              <w:rPr>
                <w:rFonts w:eastAsia="Calibri" w:cs="Calibri"/>
              </w:rPr>
              <w:t>№ п/п</w:t>
            </w:r>
          </w:p>
        </w:tc>
        <w:tc>
          <w:tcPr>
            <w:tcW w:w="5805" w:type="dxa"/>
            <w:tcBorders>
              <w:top w:val="single" w:sz="4" w:space="0" w:color="auto"/>
              <w:left w:val="single" w:sz="4" w:space="0" w:color="auto"/>
              <w:bottom w:val="single" w:sz="4" w:space="0" w:color="auto"/>
              <w:right w:val="single" w:sz="4" w:space="0" w:color="auto"/>
            </w:tcBorders>
            <w:shd w:val="clear" w:color="auto" w:fill="F3F3F3"/>
            <w:vAlign w:val="center"/>
          </w:tcPr>
          <w:p w14:paraId="003F2791" w14:textId="77777777" w:rsidR="00C61C21" w:rsidRPr="007C508D" w:rsidRDefault="00C61C21" w:rsidP="00FD083A">
            <w:pPr>
              <w:jc w:val="center"/>
              <w:outlineLvl w:val="1"/>
              <w:rPr>
                <w:rFonts w:eastAsia="Calibri" w:cs="Calibri"/>
              </w:rPr>
            </w:pPr>
            <w:r w:rsidRPr="007C508D">
              <w:rPr>
                <w:rFonts w:eastAsia="Calibri" w:cs="Calibri"/>
              </w:rPr>
              <w:t>Наименование</w:t>
            </w:r>
          </w:p>
        </w:tc>
        <w:tc>
          <w:tcPr>
            <w:tcW w:w="3905" w:type="dxa"/>
            <w:tcBorders>
              <w:top w:val="single" w:sz="4" w:space="0" w:color="auto"/>
              <w:left w:val="single" w:sz="4" w:space="0" w:color="auto"/>
              <w:bottom w:val="single" w:sz="4" w:space="0" w:color="auto"/>
              <w:right w:val="single" w:sz="4" w:space="0" w:color="auto"/>
            </w:tcBorders>
            <w:shd w:val="clear" w:color="auto" w:fill="F3F3F3"/>
            <w:vAlign w:val="center"/>
          </w:tcPr>
          <w:p w14:paraId="11DD8B11" w14:textId="77777777" w:rsidR="00C61C21" w:rsidRPr="007C508D" w:rsidRDefault="00C61C21" w:rsidP="00FD083A">
            <w:pPr>
              <w:jc w:val="center"/>
              <w:outlineLvl w:val="1"/>
              <w:rPr>
                <w:rFonts w:eastAsia="Calibri" w:cs="Calibri"/>
              </w:rPr>
            </w:pPr>
            <w:r w:rsidRPr="007C508D">
              <w:rPr>
                <w:rFonts w:eastAsia="Calibri" w:cs="Calibri"/>
              </w:rPr>
              <w:t>Сведения об участнике закупки</w:t>
            </w:r>
          </w:p>
        </w:tc>
      </w:tr>
      <w:tr w:rsidR="00C61C21" w:rsidRPr="007C508D" w14:paraId="6C5F0421"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14:paraId="0246E26C" w14:textId="77777777" w:rsidR="00C61C21" w:rsidRPr="007C508D" w:rsidRDefault="00C61C21" w:rsidP="00FD083A">
            <w:pPr>
              <w:outlineLvl w:val="1"/>
              <w:rPr>
                <w:rFonts w:eastAsia="Calibri" w:cs="Calibri"/>
              </w:rPr>
            </w:pPr>
            <w:r w:rsidRPr="007C508D">
              <w:rPr>
                <w:rFonts w:eastAsia="Calibri" w:cs="Calibri"/>
                <w:lang w:val="en-US"/>
              </w:rPr>
              <w:t>1</w:t>
            </w:r>
            <w:r w:rsidRPr="007C508D">
              <w:rPr>
                <w:rFonts w:eastAsia="Calibri" w:cs="Calibri"/>
              </w:rPr>
              <w:t>.</w:t>
            </w:r>
          </w:p>
        </w:tc>
        <w:tc>
          <w:tcPr>
            <w:tcW w:w="5805" w:type="dxa"/>
            <w:tcBorders>
              <w:top w:val="single" w:sz="4" w:space="0" w:color="auto"/>
              <w:left w:val="single" w:sz="4" w:space="0" w:color="auto"/>
              <w:bottom w:val="single" w:sz="4" w:space="0" w:color="auto"/>
              <w:right w:val="single" w:sz="4" w:space="0" w:color="auto"/>
            </w:tcBorders>
            <w:vAlign w:val="center"/>
          </w:tcPr>
          <w:p w14:paraId="7468FA76" w14:textId="77777777" w:rsidR="00C61C21" w:rsidRPr="007C508D" w:rsidRDefault="00C61C21" w:rsidP="00FD083A">
            <w:pPr>
              <w:jc w:val="both"/>
              <w:outlineLvl w:val="1"/>
              <w:rPr>
                <w:rFonts w:eastAsia="Calibri" w:cs="Calibri"/>
              </w:rPr>
            </w:pPr>
            <w:r w:rsidRPr="007C508D">
              <w:rPr>
                <w:rFonts w:eastAsia="Calibri" w:cs="Calibri"/>
              </w:rPr>
              <w:t>Организационно-правовая форма и фирменное наименование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7A5D67AB" w14:textId="77777777" w:rsidR="00C61C21" w:rsidRPr="007C508D" w:rsidRDefault="00C61C21" w:rsidP="00FD083A">
            <w:pPr>
              <w:outlineLvl w:val="1"/>
              <w:rPr>
                <w:rFonts w:eastAsia="Calibri" w:cs="Calibri"/>
              </w:rPr>
            </w:pPr>
          </w:p>
        </w:tc>
      </w:tr>
      <w:tr w:rsidR="00C61C21" w:rsidRPr="007C508D" w14:paraId="26A87566"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14:paraId="142E4D51" w14:textId="77777777" w:rsidR="00C61C21" w:rsidRPr="007C508D" w:rsidRDefault="00C61C21" w:rsidP="00FD083A">
            <w:pPr>
              <w:outlineLvl w:val="1"/>
              <w:rPr>
                <w:rFonts w:eastAsia="Calibri" w:cs="Calibri"/>
              </w:rPr>
            </w:pPr>
            <w:r w:rsidRPr="007C508D">
              <w:rPr>
                <w:rFonts w:eastAsia="Calibri" w:cs="Calibri"/>
              </w:rPr>
              <w:t>2.</w:t>
            </w:r>
          </w:p>
        </w:tc>
        <w:tc>
          <w:tcPr>
            <w:tcW w:w="5805" w:type="dxa"/>
            <w:tcBorders>
              <w:top w:val="single" w:sz="4" w:space="0" w:color="auto"/>
              <w:left w:val="single" w:sz="4" w:space="0" w:color="auto"/>
              <w:bottom w:val="single" w:sz="4" w:space="0" w:color="auto"/>
              <w:right w:val="single" w:sz="4" w:space="0" w:color="auto"/>
            </w:tcBorders>
            <w:vAlign w:val="center"/>
          </w:tcPr>
          <w:p w14:paraId="4F58E27C" w14:textId="77777777" w:rsidR="00C61C21" w:rsidRPr="007C508D" w:rsidRDefault="00C61C21" w:rsidP="00FD083A">
            <w:pPr>
              <w:jc w:val="both"/>
              <w:outlineLvl w:val="1"/>
              <w:rPr>
                <w:rFonts w:eastAsia="Calibri" w:cs="Calibri"/>
              </w:rPr>
            </w:pPr>
            <w:r w:rsidRPr="007C508D">
              <w:rPr>
                <w:rFonts w:eastAsia="Calibri" w:cs="Calibri"/>
              </w:rPr>
              <w:t>Свидетельство о государственной регистрации юридического лица / свидетельство о государственной регистрации физического лица в качестве индивидуального предпринимателя (для индивидуальных предпринимателей) (дата, номер, кем выдано).</w:t>
            </w:r>
          </w:p>
          <w:p w14:paraId="1FF58285" w14:textId="77777777" w:rsidR="00C61C21" w:rsidRPr="007C508D" w:rsidRDefault="00C61C21" w:rsidP="00FD083A">
            <w:pPr>
              <w:jc w:val="both"/>
              <w:outlineLvl w:val="1"/>
              <w:rPr>
                <w:rFonts w:eastAsia="Calibri" w:cs="Calibri"/>
              </w:rPr>
            </w:pPr>
            <w:r w:rsidRPr="007C508D">
              <w:rPr>
                <w:rFonts w:eastAsia="Calibri" w:cs="Calibri"/>
              </w:rPr>
              <w:t>Для организаций, зарегистрированных ранее 2002 года: свидетельство о государственной регистрации юридического лица, свидетельство о внесении записи в Единый государственный реестр юридических лиц (дата и номер, кем выдано).</w:t>
            </w:r>
          </w:p>
        </w:tc>
        <w:tc>
          <w:tcPr>
            <w:tcW w:w="3905" w:type="dxa"/>
            <w:tcBorders>
              <w:top w:val="single" w:sz="4" w:space="0" w:color="auto"/>
              <w:left w:val="single" w:sz="4" w:space="0" w:color="auto"/>
              <w:bottom w:val="single" w:sz="4" w:space="0" w:color="auto"/>
              <w:right w:val="single" w:sz="4" w:space="0" w:color="auto"/>
            </w:tcBorders>
            <w:vAlign w:val="center"/>
          </w:tcPr>
          <w:p w14:paraId="289CE922" w14:textId="77777777" w:rsidR="00C61C21" w:rsidRPr="007C508D" w:rsidRDefault="00C61C21" w:rsidP="00FD083A">
            <w:pPr>
              <w:outlineLvl w:val="1"/>
              <w:rPr>
                <w:rFonts w:eastAsia="Calibri" w:cs="Calibri"/>
              </w:rPr>
            </w:pPr>
          </w:p>
        </w:tc>
      </w:tr>
      <w:tr w:rsidR="00C61C21" w:rsidRPr="007C508D" w14:paraId="6E110948"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27AC9ECD" w14:textId="77777777" w:rsidR="00C61C21" w:rsidRPr="007C508D" w:rsidRDefault="00C61C21" w:rsidP="00FD083A">
            <w:pPr>
              <w:outlineLvl w:val="1"/>
              <w:rPr>
                <w:rFonts w:eastAsia="Calibri" w:cs="Calibri"/>
              </w:rPr>
            </w:pPr>
            <w:r w:rsidRPr="007C508D">
              <w:rPr>
                <w:rFonts w:eastAsia="Calibri" w:cs="Calibri"/>
              </w:rPr>
              <w:t>3</w:t>
            </w:r>
          </w:p>
        </w:tc>
        <w:tc>
          <w:tcPr>
            <w:tcW w:w="5805" w:type="dxa"/>
            <w:tcBorders>
              <w:top w:val="single" w:sz="4" w:space="0" w:color="auto"/>
              <w:left w:val="single" w:sz="4" w:space="0" w:color="auto"/>
              <w:bottom w:val="single" w:sz="4" w:space="0" w:color="auto"/>
              <w:right w:val="single" w:sz="4" w:space="0" w:color="auto"/>
            </w:tcBorders>
          </w:tcPr>
          <w:p w14:paraId="2454E2A9" w14:textId="77777777" w:rsidR="00C61C21" w:rsidRPr="007C508D" w:rsidRDefault="00C61C21" w:rsidP="00FD083A">
            <w:pPr>
              <w:jc w:val="both"/>
              <w:outlineLvl w:val="1"/>
              <w:rPr>
                <w:rFonts w:eastAsia="Calibri" w:cs="Calibri"/>
              </w:rPr>
            </w:pPr>
            <w:r w:rsidRPr="007C508D">
              <w:rPr>
                <w:rFonts w:eastAsia="Calibri" w:cs="Calibri"/>
              </w:rPr>
              <w:t>ИНН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67882C1C" w14:textId="77777777" w:rsidR="00C61C21" w:rsidRPr="007C508D" w:rsidRDefault="00C61C21" w:rsidP="00FD083A">
            <w:pPr>
              <w:outlineLvl w:val="1"/>
              <w:rPr>
                <w:rFonts w:eastAsia="Calibri" w:cs="Calibri"/>
              </w:rPr>
            </w:pPr>
          </w:p>
        </w:tc>
      </w:tr>
      <w:tr w:rsidR="00C61C21" w:rsidRPr="007C508D" w14:paraId="7F49C54F"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1E9E0A91" w14:textId="77777777" w:rsidR="00C61C21" w:rsidRPr="007C508D" w:rsidRDefault="00C61C21" w:rsidP="00FD083A">
            <w:pPr>
              <w:outlineLvl w:val="1"/>
              <w:rPr>
                <w:rFonts w:eastAsia="Calibri" w:cs="Calibri"/>
              </w:rPr>
            </w:pPr>
            <w:r w:rsidRPr="007C508D">
              <w:rPr>
                <w:rFonts w:eastAsia="Calibri" w:cs="Calibri"/>
              </w:rPr>
              <w:t>4</w:t>
            </w:r>
          </w:p>
        </w:tc>
        <w:tc>
          <w:tcPr>
            <w:tcW w:w="5805" w:type="dxa"/>
            <w:tcBorders>
              <w:top w:val="single" w:sz="4" w:space="0" w:color="auto"/>
              <w:left w:val="single" w:sz="4" w:space="0" w:color="auto"/>
              <w:bottom w:val="single" w:sz="4" w:space="0" w:color="auto"/>
              <w:right w:val="single" w:sz="4" w:space="0" w:color="auto"/>
            </w:tcBorders>
          </w:tcPr>
          <w:p w14:paraId="30081672" w14:textId="77777777" w:rsidR="00C61C21" w:rsidRPr="007C508D" w:rsidRDefault="00C61C21" w:rsidP="00FD083A">
            <w:pPr>
              <w:jc w:val="both"/>
              <w:outlineLvl w:val="1"/>
              <w:rPr>
                <w:rFonts w:eastAsia="Calibri" w:cs="Calibri"/>
              </w:rPr>
            </w:pPr>
            <w:r w:rsidRPr="007C508D">
              <w:rPr>
                <w:rFonts w:eastAsia="Calibri" w:cs="Calibri"/>
              </w:rPr>
              <w:t>КПП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4151EEFA" w14:textId="77777777" w:rsidR="00C61C21" w:rsidRPr="007C508D" w:rsidRDefault="00C61C21" w:rsidP="00FD083A">
            <w:pPr>
              <w:outlineLvl w:val="1"/>
              <w:rPr>
                <w:rFonts w:eastAsia="Calibri" w:cs="Calibri"/>
              </w:rPr>
            </w:pPr>
          </w:p>
        </w:tc>
      </w:tr>
      <w:tr w:rsidR="00C61C21" w:rsidRPr="007C508D" w14:paraId="44CE5908"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4C235565" w14:textId="77777777" w:rsidR="00C61C21" w:rsidRPr="007C508D" w:rsidRDefault="00C61C21" w:rsidP="00FD083A">
            <w:pPr>
              <w:outlineLvl w:val="1"/>
              <w:rPr>
                <w:rFonts w:eastAsia="Calibri" w:cs="Calibri"/>
              </w:rPr>
            </w:pPr>
            <w:r w:rsidRPr="007C508D">
              <w:rPr>
                <w:rFonts w:eastAsia="Calibri" w:cs="Calibri"/>
              </w:rPr>
              <w:t>5</w:t>
            </w:r>
          </w:p>
        </w:tc>
        <w:tc>
          <w:tcPr>
            <w:tcW w:w="5805" w:type="dxa"/>
            <w:tcBorders>
              <w:top w:val="single" w:sz="4" w:space="0" w:color="auto"/>
              <w:left w:val="single" w:sz="4" w:space="0" w:color="auto"/>
              <w:bottom w:val="single" w:sz="4" w:space="0" w:color="auto"/>
              <w:right w:val="single" w:sz="4" w:space="0" w:color="auto"/>
            </w:tcBorders>
          </w:tcPr>
          <w:p w14:paraId="028FDA8A" w14:textId="77777777" w:rsidR="00C61C21" w:rsidRPr="007C508D" w:rsidRDefault="00C61C21" w:rsidP="00FD083A">
            <w:pPr>
              <w:jc w:val="both"/>
              <w:outlineLvl w:val="1"/>
              <w:rPr>
                <w:rFonts w:eastAsia="Calibri" w:cs="Calibri"/>
              </w:rPr>
            </w:pPr>
            <w:r w:rsidRPr="007C508D">
              <w:rPr>
                <w:rFonts w:eastAsia="Calibri" w:cs="Calibri"/>
              </w:rPr>
              <w:t>ОГРН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63BF8140" w14:textId="77777777" w:rsidR="00C61C21" w:rsidRPr="007C508D" w:rsidRDefault="00C61C21" w:rsidP="00FD083A">
            <w:pPr>
              <w:outlineLvl w:val="1"/>
              <w:rPr>
                <w:rFonts w:eastAsia="Calibri" w:cs="Calibri"/>
              </w:rPr>
            </w:pPr>
          </w:p>
        </w:tc>
      </w:tr>
      <w:tr w:rsidR="00C61C21" w:rsidRPr="007C508D" w14:paraId="00CC529A"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3B3A5E26" w14:textId="77777777" w:rsidR="00C61C21" w:rsidRPr="007C508D" w:rsidRDefault="00C61C21" w:rsidP="00FD083A">
            <w:pPr>
              <w:outlineLvl w:val="1"/>
              <w:rPr>
                <w:rFonts w:eastAsia="Calibri" w:cs="Calibri"/>
              </w:rPr>
            </w:pPr>
            <w:r w:rsidRPr="007C508D">
              <w:rPr>
                <w:rFonts w:eastAsia="Calibri" w:cs="Calibri"/>
              </w:rPr>
              <w:t>6</w:t>
            </w:r>
          </w:p>
        </w:tc>
        <w:tc>
          <w:tcPr>
            <w:tcW w:w="5805" w:type="dxa"/>
            <w:tcBorders>
              <w:top w:val="single" w:sz="4" w:space="0" w:color="auto"/>
              <w:left w:val="single" w:sz="4" w:space="0" w:color="auto"/>
              <w:bottom w:val="single" w:sz="4" w:space="0" w:color="auto"/>
              <w:right w:val="single" w:sz="4" w:space="0" w:color="auto"/>
            </w:tcBorders>
          </w:tcPr>
          <w:p w14:paraId="493AB444" w14:textId="77777777" w:rsidR="00C61C21" w:rsidRPr="007C508D" w:rsidRDefault="00C61C21" w:rsidP="00FD083A">
            <w:pPr>
              <w:jc w:val="both"/>
              <w:outlineLvl w:val="1"/>
              <w:rPr>
                <w:rFonts w:eastAsia="Calibri" w:cs="Calibri"/>
              </w:rPr>
            </w:pPr>
            <w:r w:rsidRPr="007C508D">
              <w:rPr>
                <w:rFonts w:eastAsia="Calibri" w:cs="Calibri"/>
              </w:rPr>
              <w:t>ОКПО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6C227416" w14:textId="77777777" w:rsidR="00C61C21" w:rsidRPr="007C508D" w:rsidRDefault="00C61C21" w:rsidP="00FD083A">
            <w:pPr>
              <w:outlineLvl w:val="1"/>
              <w:rPr>
                <w:rFonts w:eastAsia="Calibri" w:cs="Calibri"/>
              </w:rPr>
            </w:pPr>
          </w:p>
        </w:tc>
      </w:tr>
      <w:tr w:rsidR="00C61C21" w:rsidRPr="007C508D" w14:paraId="1F2B8321"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398992EC" w14:textId="77777777" w:rsidR="00C61C21" w:rsidRPr="007C508D" w:rsidRDefault="00C61C21" w:rsidP="00FD083A">
            <w:pPr>
              <w:outlineLvl w:val="1"/>
              <w:rPr>
                <w:rFonts w:eastAsia="Calibri" w:cs="Calibri"/>
              </w:rPr>
            </w:pPr>
            <w:r w:rsidRPr="007C508D">
              <w:rPr>
                <w:rFonts w:eastAsia="Calibri" w:cs="Calibri"/>
              </w:rPr>
              <w:t>7</w:t>
            </w:r>
          </w:p>
        </w:tc>
        <w:tc>
          <w:tcPr>
            <w:tcW w:w="5805" w:type="dxa"/>
            <w:tcBorders>
              <w:top w:val="single" w:sz="4" w:space="0" w:color="auto"/>
              <w:left w:val="single" w:sz="4" w:space="0" w:color="auto"/>
              <w:bottom w:val="single" w:sz="4" w:space="0" w:color="auto"/>
              <w:right w:val="single" w:sz="4" w:space="0" w:color="auto"/>
            </w:tcBorders>
          </w:tcPr>
          <w:p w14:paraId="6DD62B52" w14:textId="77777777" w:rsidR="00C61C21" w:rsidRPr="007C508D" w:rsidRDefault="00C61C21" w:rsidP="00FD083A">
            <w:pPr>
              <w:jc w:val="both"/>
              <w:outlineLvl w:val="1"/>
              <w:rPr>
                <w:rFonts w:eastAsia="Calibri" w:cs="Calibri"/>
              </w:rPr>
            </w:pPr>
            <w:r w:rsidRPr="007C508D">
              <w:rPr>
                <w:rFonts w:eastAsia="Calibri" w:cs="Calibri"/>
              </w:rPr>
              <w:t>ОКТМО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4C48C7F3" w14:textId="77777777" w:rsidR="00C61C21" w:rsidRPr="007C508D" w:rsidRDefault="00C61C21" w:rsidP="00FD083A">
            <w:pPr>
              <w:outlineLvl w:val="1"/>
              <w:rPr>
                <w:rFonts w:eastAsia="Calibri" w:cs="Calibri"/>
              </w:rPr>
            </w:pPr>
          </w:p>
        </w:tc>
      </w:tr>
      <w:tr w:rsidR="00C61C21" w:rsidRPr="007C508D" w14:paraId="37B29D27"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63525843" w14:textId="77777777" w:rsidR="00C61C21" w:rsidRPr="007C508D" w:rsidRDefault="00C61C21" w:rsidP="00FD083A">
            <w:pPr>
              <w:outlineLvl w:val="1"/>
              <w:rPr>
                <w:rFonts w:eastAsia="Calibri" w:cs="Calibri"/>
              </w:rPr>
            </w:pPr>
            <w:r w:rsidRPr="007C508D">
              <w:rPr>
                <w:rFonts w:eastAsia="Calibri" w:cs="Calibri"/>
              </w:rPr>
              <w:t>8</w:t>
            </w:r>
          </w:p>
        </w:tc>
        <w:tc>
          <w:tcPr>
            <w:tcW w:w="5805" w:type="dxa"/>
            <w:tcBorders>
              <w:top w:val="single" w:sz="4" w:space="0" w:color="auto"/>
              <w:left w:val="single" w:sz="4" w:space="0" w:color="auto"/>
              <w:bottom w:val="single" w:sz="4" w:space="0" w:color="auto"/>
              <w:right w:val="single" w:sz="4" w:space="0" w:color="auto"/>
            </w:tcBorders>
          </w:tcPr>
          <w:p w14:paraId="6910E2EC" w14:textId="77777777" w:rsidR="00C61C21" w:rsidRPr="007C508D" w:rsidRDefault="00C61C21" w:rsidP="00FD083A">
            <w:pPr>
              <w:jc w:val="both"/>
              <w:outlineLvl w:val="1"/>
              <w:rPr>
                <w:rFonts w:eastAsia="Calibri" w:cs="Calibri"/>
              </w:rPr>
            </w:pPr>
            <w:r w:rsidRPr="007C508D">
              <w:rPr>
                <w:rFonts w:eastAsia="Calibri" w:cs="Calibri"/>
              </w:rPr>
              <w:t>Дата постановки на учет в налоговом органе</w:t>
            </w:r>
          </w:p>
        </w:tc>
        <w:tc>
          <w:tcPr>
            <w:tcW w:w="3905" w:type="dxa"/>
            <w:tcBorders>
              <w:top w:val="single" w:sz="4" w:space="0" w:color="auto"/>
              <w:left w:val="single" w:sz="4" w:space="0" w:color="auto"/>
              <w:bottom w:val="single" w:sz="4" w:space="0" w:color="auto"/>
              <w:right w:val="single" w:sz="4" w:space="0" w:color="auto"/>
            </w:tcBorders>
            <w:vAlign w:val="center"/>
          </w:tcPr>
          <w:p w14:paraId="47DE56BE" w14:textId="77777777" w:rsidR="00C61C21" w:rsidRPr="007C508D" w:rsidRDefault="00C61C21" w:rsidP="00FD083A">
            <w:pPr>
              <w:outlineLvl w:val="1"/>
              <w:rPr>
                <w:rFonts w:eastAsia="Calibri" w:cs="Calibri"/>
              </w:rPr>
            </w:pPr>
          </w:p>
        </w:tc>
      </w:tr>
      <w:tr w:rsidR="00C61C21" w:rsidRPr="007C508D" w14:paraId="728F76A3"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5A43AABF" w14:textId="77777777" w:rsidR="00C61C21" w:rsidRPr="007C508D" w:rsidRDefault="00C61C21" w:rsidP="00FD083A">
            <w:pPr>
              <w:outlineLvl w:val="1"/>
              <w:rPr>
                <w:rFonts w:eastAsia="Calibri" w:cs="Calibri"/>
              </w:rPr>
            </w:pPr>
            <w:r w:rsidRPr="007C508D">
              <w:rPr>
                <w:rFonts w:eastAsia="Calibri" w:cs="Calibri"/>
              </w:rPr>
              <w:t>9</w:t>
            </w:r>
          </w:p>
        </w:tc>
        <w:tc>
          <w:tcPr>
            <w:tcW w:w="5805" w:type="dxa"/>
            <w:tcBorders>
              <w:top w:val="single" w:sz="4" w:space="0" w:color="auto"/>
              <w:left w:val="single" w:sz="4" w:space="0" w:color="auto"/>
              <w:bottom w:val="single" w:sz="4" w:space="0" w:color="auto"/>
              <w:right w:val="single" w:sz="4" w:space="0" w:color="auto"/>
            </w:tcBorders>
          </w:tcPr>
          <w:p w14:paraId="70FA4976" w14:textId="77777777" w:rsidR="00C61C21" w:rsidRPr="007C508D" w:rsidRDefault="00C61C21" w:rsidP="00FD083A">
            <w:pPr>
              <w:jc w:val="both"/>
              <w:outlineLvl w:val="1"/>
              <w:rPr>
                <w:rFonts w:eastAsia="Calibri" w:cs="Calibri"/>
              </w:rPr>
            </w:pPr>
            <w:r w:rsidRPr="007C508D">
              <w:rPr>
                <w:rFonts w:eastAsia="Calibri" w:cs="Calibri"/>
              </w:rPr>
              <w:t>Юридический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14:paraId="4CE1192B" w14:textId="77777777" w:rsidR="00C61C21" w:rsidRPr="007C508D" w:rsidRDefault="00C61C21" w:rsidP="00FD083A">
            <w:pPr>
              <w:outlineLvl w:val="1"/>
              <w:rPr>
                <w:rFonts w:eastAsia="Calibri" w:cs="Calibri"/>
              </w:rPr>
            </w:pPr>
          </w:p>
        </w:tc>
      </w:tr>
      <w:tr w:rsidR="00C61C21" w:rsidRPr="007C508D" w14:paraId="3777620A"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04C73A43" w14:textId="77777777" w:rsidR="00C61C21" w:rsidRPr="007C508D" w:rsidRDefault="00C61C21" w:rsidP="00FD083A">
            <w:pPr>
              <w:outlineLvl w:val="1"/>
              <w:rPr>
                <w:rFonts w:eastAsia="Calibri" w:cs="Calibri"/>
              </w:rPr>
            </w:pPr>
            <w:r w:rsidRPr="007C508D">
              <w:rPr>
                <w:rFonts w:eastAsia="Calibri" w:cs="Calibri"/>
              </w:rPr>
              <w:t>10</w:t>
            </w:r>
          </w:p>
        </w:tc>
        <w:tc>
          <w:tcPr>
            <w:tcW w:w="5805" w:type="dxa"/>
            <w:tcBorders>
              <w:top w:val="single" w:sz="4" w:space="0" w:color="auto"/>
              <w:left w:val="single" w:sz="4" w:space="0" w:color="auto"/>
              <w:bottom w:val="single" w:sz="4" w:space="0" w:color="auto"/>
              <w:right w:val="single" w:sz="4" w:space="0" w:color="auto"/>
            </w:tcBorders>
          </w:tcPr>
          <w:p w14:paraId="6A12D74E" w14:textId="77777777" w:rsidR="00C61C21" w:rsidRPr="007C508D" w:rsidRDefault="00C61C21" w:rsidP="00FD083A">
            <w:pPr>
              <w:jc w:val="both"/>
              <w:outlineLvl w:val="1"/>
              <w:rPr>
                <w:rFonts w:eastAsia="Calibri" w:cs="Calibri"/>
              </w:rPr>
            </w:pPr>
            <w:r w:rsidRPr="007C508D">
              <w:rPr>
                <w:rFonts w:eastAsia="Calibri" w:cs="Calibri"/>
              </w:rPr>
              <w:t>Фактический адрес</w:t>
            </w:r>
          </w:p>
        </w:tc>
        <w:tc>
          <w:tcPr>
            <w:tcW w:w="3905" w:type="dxa"/>
            <w:tcBorders>
              <w:top w:val="single" w:sz="4" w:space="0" w:color="auto"/>
              <w:left w:val="single" w:sz="4" w:space="0" w:color="auto"/>
              <w:bottom w:val="single" w:sz="4" w:space="0" w:color="auto"/>
              <w:right w:val="single" w:sz="4" w:space="0" w:color="auto"/>
            </w:tcBorders>
            <w:vAlign w:val="center"/>
          </w:tcPr>
          <w:p w14:paraId="6FDAC9AA" w14:textId="77777777" w:rsidR="00C61C21" w:rsidRPr="007C508D" w:rsidRDefault="00C61C21" w:rsidP="00FD083A">
            <w:pPr>
              <w:outlineLvl w:val="1"/>
              <w:rPr>
                <w:rFonts w:eastAsia="Calibri" w:cs="Calibri"/>
              </w:rPr>
            </w:pPr>
          </w:p>
        </w:tc>
      </w:tr>
      <w:tr w:rsidR="00C61C21" w:rsidRPr="007C508D" w14:paraId="6B7F834D"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79F8E708" w14:textId="77777777" w:rsidR="00C61C21" w:rsidRPr="007C508D" w:rsidRDefault="00C61C21" w:rsidP="00FD083A">
            <w:pPr>
              <w:outlineLvl w:val="1"/>
              <w:rPr>
                <w:rFonts w:eastAsia="Calibri" w:cs="Calibri"/>
              </w:rPr>
            </w:pPr>
            <w:r w:rsidRPr="007C508D">
              <w:rPr>
                <w:rFonts w:eastAsia="Calibri" w:cs="Calibri"/>
              </w:rPr>
              <w:t>11</w:t>
            </w:r>
          </w:p>
        </w:tc>
        <w:tc>
          <w:tcPr>
            <w:tcW w:w="5805" w:type="dxa"/>
            <w:tcBorders>
              <w:top w:val="single" w:sz="4" w:space="0" w:color="auto"/>
              <w:left w:val="single" w:sz="4" w:space="0" w:color="auto"/>
              <w:bottom w:val="single" w:sz="4" w:space="0" w:color="auto"/>
              <w:right w:val="single" w:sz="4" w:space="0" w:color="auto"/>
            </w:tcBorders>
          </w:tcPr>
          <w:p w14:paraId="5CC41018" w14:textId="77777777" w:rsidR="00C61C21" w:rsidRPr="007C508D" w:rsidRDefault="00C61C21" w:rsidP="00FD083A">
            <w:pPr>
              <w:jc w:val="both"/>
              <w:outlineLvl w:val="1"/>
              <w:rPr>
                <w:rFonts w:eastAsia="Calibri" w:cs="Calibri"/>
              </w:rPr>
            </w:pPr>
            <w:r w:rsidRPr="007C508D">
              <w:rPr>
                <w:rFonts w:eastAsia="Calibri" w:cs="Calibri"/>
              </w:rPr>
              <w:t>Филиалы: перечислить наименования и почтовые адреса</w:t>
            </w:r>
          </w:p>
        </w:tc>
        <w:tc>
          <w:tcPr>
            <w:tcW w:w="3905" w:type="dxa"/>
            <w:tcBorders>
              <w:top w:val="single" w:sz="4" w:space="0" w:color="auto"/>
              <w:left w:val="single" w:sz="4" w:space="0" w:color="auto"/>
              <w:bottom w:val="single" w:sz="4" w:space="0" w:color="auto"/>
              <w:right w:val="single" w:sz="4" w:space="0" w:color="auto"/>
            </w:tcBorders>
            <w:vAlign w:val="center"/>
          </w:tcPr>
          <w:p w14:paraId="68AA6207" w14:textId="77777777" w:rsidR="00C61C21" w:rsidRPr="007C508D" w:rsidRDefault="00C61C21" w:rsidP="00FD083A">
            <w:pPr>
              <w:outlineLvl w:val="1"/>
              <w:rPr>
                <w:rFonts w:eastAsia="Calibri" w:cs="Calibri"/>
              </w:rPr>
            </w:pPr>
          </w:p>
        </w:tc>
      </w:tr>
      <w:tr w:rsidR="00C61C21" w:rsidRPr="007C508D" w14:paraId="0E1AC5FE"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15DD1C3C" w14:textId="77777777" w:rsidR="00C61C21" w:rsidRPr="007C508D" w:rsidRDefault="00C61C21" w:rsidP="00FD083A">
            <w:pPr>
              <w:outlineLvl w:val="1"/>
              <w:rPr>
                <w:rFonts w:eastAsia="Calibri" w:cs="Calibri"/>
              </w:rPr>
            </w:pPr>
            <w:r w:rsidRPr="007C508D">
              <w:rPr>
                <w:rFonts w:eastAsia="Calibri" w:cs="Calibri"/>
              </w:rPr>
              <w:t>12</w:t>
            </w:r>
          </w:p>
        </w:tc>
        <w:tc>
          <w:tcPr>
            <w:tcW w:w="5805" w:type="dxa"/>
            <w:tcBorders>
              <w:top w:val="single" w:sz="4" w:space="0" w:color="auto"/>
              <w:left w:val="single" w:sz="4" w:space="0" w:color="auto"/>
              <w:bottom w:val="single" w:sz="4" w:space="0" w:color="auto"/>
              <w:right w:val="single" w:sz="4" w:space="0" w:color="auto"/>
            </w:tcBorders>
          </w:tcPr>
          <w:p w14:paraId="5E90D5A1" w14:textId="77777777" w:rsidR="00C61C21" w:rsidRPr="007C508D" w:rsidRDefault="00C61C21" w:rsidP="00FD083A">
            <w:pPr>
              <w:jc w:val="both"/>
              <w:outlineLvl w:val="1"/>
              <w:rPr>
                <w:rFonts w:eastAsia="Calibri" w:cs="Calibri"/>
              </w:rPr>
            </w:pPr>
            <w:r w:rsidRPr="007C508D">
              <w:rPr>
                <w:rFonts w:eastAsia="Calibri" w:cs="Calibri"/>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05" w:type="dxa"/>
            <w:tcBorders>
              <w:top w:val="single" w:sz="4" w:space="0" w:color="auto"/>
              <w:left w:val="single" w:sz="4" w:space="0" w:color="auto"/>
              <w:bottom w:val="single" w:sz="4" w:space="0" w:color="auto"/>
              <w:right w:val="single" w:sz="4" w:space="0" w:color="auto"/>
            </w:tcBorders>
            <w:vAlign w:val="center"/>
          </w:tcPr>
          <w:p w14:paraId="7560654A" w14:textId="77777777" w:rsidR="00C61C21" w:rsidRPr="007C508D" w:rsidRDefault="00C61C21" w:rsidP="00FD083A">
            <w:pPr>
              <w:outlineLvl w:val="1"/>
              <w:rPr>
                <w:rFonts w:eastAsia="Calibri" w:cs="Calibri"/>
              </w:rPr>
            </w:pPr>
          </w:p>
        </w:tc>
      </w:tr>
      <w:tr w:rsidR="00C61C21" w:rsidRPr="007C508D" w14:paraId="52274487"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342A495C" w14:textId="77777777" w:rsidR="00C61C21" w:rsidRPr="007C508D" w:rsidRDefault="00C61C21" w:rsidP="00FD083A">
            <w:pPr>
              <w:outlineLvl w:val="1"/>
              <w:rPr>
                <w:rFonts w:eastAsia="Calibri" w:cs="Calibri"/>
              </w:rPr>
            </w:pPr>
            <w:r w:rsidRPr="007C508D">
              <w:rPr>
                <w:rFonts w:eastAsia="Calibri" w:cs="Calibri"/>
              </w:rPr>
              <w:t>13</w:t>
            </w:r>
          </w:p>
        </w:tc>
        <w:tc>
          <w:tcPr>
            <w:tcW w:w="5805" w:type="dxa"/>
            <w:tcBorders>
              <w:top w:val="single" w:sz="4" w:space="0" w:color="auto"/>
              <w:left w:val="single" w:sz="4" w:space="0" w:color="auto"/>
              <w:bottom w:val="single" w:sz="4" w:space="0" w:color="auto"/>
              <w:right w:val="single" w:sz="4" w:space="0" w:color="auto"/>
            </w:tcBorders>
          </w:tcPr>
          <w:p w14:paraId="554D2F14" w14:textId="77777777" w:rsidR="00C61C21" w:rsidRPr="007C508D" w:rsidRDefault="00C61C21" w:rsidP="00FD083A">
            <w:pPr>
              <w:jc w:val="both"/>
              <w:outlineLvl w:val="1"/>
              <w:rPr>
                <w:rFonts w:eastAsia="Calibri" w:cs="Calibri"/>
              </w:rPr>
            </w:pPr>
            <w:r w:rsidRPr="007C508D">
              <w:rPr>
                <w:rFonts w:eastAsia="Calibri" w:cs="Calibri"/>
              </w:rPr>
              <w:t>Телефоны участника закупки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14:paraId="0D13F83F" w14:textId="77777777" w:rsidR="00C61C21" w:rsidRPr="007C508D" w:rsidRDefault="00C61C21" w:rsidP="00FD083A">
            <w:pPr>
              <w:outlineLvl w:val="1"/>
              <w:rPr>
                <w:rFonts w:eastAsia="Calibri" w:cs="Calibri"/>
              </w:rPr>
            </w:pPr>
          </w:p>
        </w:tc>
      </w:tr>
      <w:tr w:rsidR="00C61C21" w:rsidRPr="007C508D" w14:paraId="4041B4D8"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477CDF5C" w14:textId="77777777" w:rsidR="00C61C21" w:rsidRPr="007C508D" w:rsidRDefault="00C61C21" w:rsidP="00FD083A">
            <w:pPr>
              <w:outlineLvl w:val="1"/>
              <w:rPr>
                <w:rFonts w:eastAsia="Calibri" w:cs="Calibri"/>
              </w:rPr>
            </w:pPr>
            <w:r w:rsidRPr="007C508D">
              <w:rPr>
                <w:rFonts w:eastAsia="Calibri" w:cs="Calibri"/>
              </w:rPr>
              <w:t>14</w:t>
            </w:r>
          </w:p>
        </w:tc>
        <w:tc>
          <w:tcPr>
            <w:tcW w:w="5805" w:type="dxa"/>
            <w:tcBorders>
              <w:top w:val="single" w:sz="4" w:space="0" w:color="auto"/>
              <w:left w:val="single" w:sz="4" w:space="0" w:color="auto"/>
              <w:bottom w:val="single" w:sz="4" w:space="0" w:color="auto"/>
              <w:right w:val="single" w:sz="4" w:space="0" w:color="auto"/>
            </w:tcBorders>
          </w:tcPr>
          <w:p w14:paraId="1C91B0FA" w14:textId="77777777" w:rsidR="00C61C21" w:rsidRPr="003F6D2D" w:rsidRDefault="00C61C21" w:rsidP="00FD083A">
            <w:pPr>
              <w:jc w:val="both"/>
              <w:outlineLvl w:val="1"/>
              <w:rPr>
                <w:rFonts w:eastAsia="Calibri"/>
              </w:rPr>
            </w:pPr>
            <w:r w:rsidRPr="003F6D2D">
              <w:rPr>
                <w:rFonts w:eastAsia="Calibri"/>
              </w:rPr>
              <w:t>Факс участника (с указанием кода страны и города)</w:t>
            </w:r>
          </w:p>
        </w:tc>
        <w:tc>
          <w:tcPr>
            <w:tcW w:w="3905" w:type="dxa"/>
            <w:tcBorders>
              <w:top w:val="single" w:sz="4" w:space="0" w:color="auto"/>
              <w:left w:val="single" w:sz="4" w:space="0" w:color="auto"/>
              <w:bottom w:val="single" w:sz="4" w:space="0" w:color="auto"/>
              <w:right w:val="single" w:sz="4" w:space="0" w:color="auto"/>
            </w:tcBorders>
            <w:vAlign w:val="center"/>
          </w:tcPr>
          <w:p w14:paraId="1C3F3785" w14:textId="77777777" w:rsidR="00C61C21" w:rsidRPr="007C508D" w:rsidRDefault="00C61C21" w:rsidP="00FD083A">
            <w:pPr>
              <w:outlineLvl w:val="1"/>
              <w:rPr>
                <w:rFonts w:eastAsia="Calibri" w:cs="Calibri"/>
              </w:rPr>
            </w:pPr>
          </w:p>
        </w:tc>
      </w:tr>
      <w:tr w:rsidR="00C61C21" w:rsidRPr="007C508D" w14:paraId="52890AF3"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33C39FE8" w14:textId="77777777" w:rsidR="00C61C21" w:rsidRPr="007C508D" w:rsidRDefault="00C61C21" w:rsidP="00FD083A">
            <w:pPr>
              <w:outlineLvl w:val="1"/>
              <w:rPr>
                <w:rFonts w:eastAsia="Calibri" w:cs="Calibri"/>
              </w:rPr>
            </w:pPr>
            <w:r w:rsidRPr="007C508D">
              <w:rPr>
                <w:rFonts w:eastAsia="Calibri" w:cs="Calibri"/>
              </w:rPr>
              <w:t>15</w:t>
            </w:r>
          </w:p>
        </w:tc>
        <w:tc>
          <w:tcPr>
            <w:tcW w:w="5805" w:type="dxa"/>
            <w:tcBorders>
              <w:top w:val="single" w:sz="4" w:space="0" w:color="auto"/>
              <w:left w:val="single" w:sz="4" w:space="0" w:color="auto"/>
              <w:bottom w:val="single" w:sz="4" w:space="0" w:color="auto"/>
              <w:right w:val="single" w:sz="4" w:space="0" w:color="auto"/>
            </w:tcBorders>
          </w:tcPr>
          <w:p w14:paraId="72DA4E29" w14:textId="77777777" w:rsidR="00C61C21" w:rsidRPr="003F6D2D" w:rsidRDefault="00C61C21" w:rsidP="00FD083A">
            <w:pPr>
              <w:jc w:val="both"/>
              <w:outlineLvl w:val="1"/>
              <w:rPr>
                <w:rFonts w:eastAsia="Calibri"/>
              </w:rPr>
            </w:pPr>
            <w:r w:rsidRPr="003F6D2D">
              <w:rPr>
                <w:rFonts w:eastAsia="Calibri"/>
              </w:rPr>
              <w:t>Адрес электронной почты участника закупки</w:t>
            </w:r>
          </w:p>
        </w:tc>
        <w:tc>
          <w:tcPr>
            <w:tcW w:w="3905" w:type="dxa"/>
            <w:tcBorders>
              <w:top w:val="single" w:sz="4" w:space="0" w:color="auto"/>
              <w:left w:val="single" w:sz="4" w:space="0" w:color="auto"/>
              <w:bottom w:val="single" w:sz="4" w:space="0" w:color="auto"/>
              <w:right w:val="single" w:sz="4" w:space="0" w:color="auto"/>
            </w:tcBorders>
            <w:vAlign w:val="center"/>
          </w:tcPr>
          <w:p w14:paraId="3BF574A7" w14:textId="77777777" w:rsidR="00C61C21" w:rsidRPr="007C508D" w:rsidRDefault="00C61C21" w:rsidP="00FD083A">
            <w:pPr>
              <w:outlineLvl w:val="1"/>
              <w:rPr>
                <w:rFonts w:eastAsia="Calibri" w:cs="Calibri"/>
              </w:rPr>
            </w:pPr>
          </w:p>
        </w:tc>
      </w:tr>
      <w:tr w:rsidR="003F6D2D" w:rsidRPr="007C508D" w14:paraId="58F9C284" w14:textId="77777777" w:rsidTr="00C03389">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28613C24" w14:textId="320B8365" w:rsidR="003F6D2D" w:rsidRPr="007C508D" w:rsidRDefault="003F6D2D" w:rsidP="003F6D2D">
            <w:pPr>
              <w:outlineLvl w:val="1"/>
              <w:rPr>
                <w:rFonts w:eastAsia="Calibri" w:cs="Calibri"/>
              </w:rPr>
            </w:pPr>
            <w:r>
              <w:rPr>
                <w:rFonts w:eastAsia="Calibri" w:cs="Calibri"/>
              </w:rPr>
              <w:t>16</w:t>
            </w:r>
          </w:p>
        </w:tc>
        <w:tc>
          <w:tcPr>
            <w:tcW w:w="5805" w:type="dxa"/>
            <w:vAlign w:val="center"/>
          </w:tcPr>
          <w:p w14:paraId="354CF903" w14:textId="3ABB7F8E" w:rsidR="003F6D2D" w:rsidRPr="003F6D2D" w:rsidRDefault="003F6D2D" w:rsidP="003F6D2D">
            <w:pPr>
              <w:jc w:val="both"/>
              <w:outlineLvl w:val="1"/>
              <w:rPr>
                <w:rFonts w:eastAsia="Calibri"/>
              </w:rPr>
            </w:pPr>
            <w:r w:rsidRPr="003F6D2D">
              <w:t>Режим налогообложения (Общий/УСН/ЕНВД)</w:t>
            </w:r>
          </w:p>
        </w:tc>
        <w:tc>
          <w:tcPr>
            <w:tcW w:w="3905" w:type="dxa"/>
            <w:tcBorders>
              <w:top w:val="single" w:sz="4" w:space="0" w:color="auto"/>
              <w:left w:val="single" w:sz="4" w:space="0" w:color="auto"/>
              <w:bottom w:val="single" w:sz="4" w:space="0" w:color="auto"/>
              <w:right w:val="single" w:sz="4" w:space="0" w:color="auto"/>
            </w:tcBorders>
            <w:vAlign w:val="center"/>
          </w:tcPr>
          <w:p w14:paraId="64F9A9F3" w14:textId="77777777" w:rsidR="003F6D2D" w:rsidRPr="007C508D" w:rsidRDefault="003F6D2D" w:rsidP="003F6D2D">
            <w:pPr>
              <w:outlineLvl w:val="1"/>
              <w:rPr>
                <w:rFonts w:eastAsia="Calibri" w:cs="Calibri"/>
              </w:rPr>
            </w:pPr>
          </w:p>
        </w:tc>
      </w:tr>
      <w:tr w:rsidR="003F6D2D" w:rsidRPr="007C508D" w14:paraId="65C63760" w14:textId="77777777" w:rsidTr="00C03389">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57EA723B" w14:textId="796BEC03" w:rsidR="003F6D2D" w:rsidRDefault="003F6D2D" w:rsidP="003F6D2D">
            <w:pPr>
              <w:outlineLvl w:val="1"/>
              <w:rPr>
                <w:rFonts w:eastAsia="Calibri" w:cs="Calibri"/>
              </w:rPr>
            </w:pPr>
            <w:r>
              <w:rPr>
                <w:rFonts w:eastAsia="Calibri" w:cs="Calibri"/>
              </w:rPr>
              <w:t>17</w:t>
            </w:r>
          </w:p>
        </w:tc>
        <w:tc>
          <w:tcPr>
            <w:tcW w:w="5805" w:type="dxa"/>
            <w:vAlign w:val="center"/>
          </w:tcPr>
          <w:p w14:paraId="582D3233" w14:textId="46193DFB" w:rsidR="003F6D2D" w:rsidRPr="003F6D2D" w:rsidRDefault="003F6D2D" w:rsidP="003F6D2D">
            <w:pPr>
              <w:jc w:val="both"/>
              <w:outlineLvl w:val="1"/>
              <w:rPr>
                <w:rFonts w:eastAsia="Calibri"/>
              </w:rPr>
            </w:pPr>
            <w:r w:rsidRPr="003F6D2D">
              <w:t xml:space="preserve">Плательщик НДС (Да/Нет)  </w:t>
            </w:r>
          </w:p>
        </w:tc>
        <w:tc>
          <w:tcPr>
            <w:tcW w:w="3905" w:type="dxa"/>
            <w:tcBorders>
              <w:top w:val="single" w:sz="4" w:space="0" w:color="auto"/>
              <w:left w:val="single" w:sz="4" w:space="0" w:color="auto"/>
              <w:bottom w:val="single" w:sz="4" w:space="0" w:color="auto"/>
              <w:right w:val="single" w:sz="4" w:space="0" w:color="auto"/>
            </w:tcBorders>
            <w:vAlign w:val="center"/>
          </w:tcPr>
          <w:p w14:paraId="58EBB687" w14:textId="77777777" w:rsidR="003F6D2D" w:rsidRPr="007C508D" w:rsidRDefault="003F6D2D" w:rsidP="003F6D2D">
            <w:pPr>
              <w:outlineLvl w:val="1"/>
              <w:rPr>
                <w:rFonts w:eastAsia="Calibri" w:cs="Calibri"/>
              </w:rPr>
            </w:pPr>
          </w:p>
        </w:tc>
      </w:tr>
      <w:tr w:rsidR="00C61C21" w:rsidRPr="007C508D" w14:paraId="5E4C846F"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6E75F5C6" w14:textId="04A64657" w:rsidR="00C61C21" w:rsidRPr="007C508D" w:rsidRDefault="003F6D2D" w:rsidP="00FD083A">
            <w:pPr>
              <w:outlineLvl w:val="1"/>
              <w:rPr>
                <w:rFonts w:eastAsia="Calibri" w:cs="Calibri"/>
              </w:rPr>
            </w:pPr>
            <w:r>
              <w:rPr>
                <w:rFonts w:eastAsia="Calibri" w:cs="Calibri"/>
              </w:rPr>
              <w:t>18</w:t>
            </w:r>
          </w:p>
        </w:tc>
        <w:tc>
          <w:tcPr>
            <w:tcW w:w="5805" w:type="dxa"/>
            <w:tcBorders>
              <w:top w:val="single" w:sz="4" w:space="0" w:color="auto"/>
              <w:left w:val="single" w:sz="4" w:space="0" w:color="auto"/>
              <w:bottom w:val="single" w:sz="4" w:space="0" w:color="auto"/>
              <w:right w:val="single" w:sz="4" w:space="0" w:color="auto"/>
            </w:tcBorders>
          </w:tcPr>
          <w:p w14:paraId="3E62A38B" w14:textId="77777777" w:rsidR="00C61C21" w:rsidRPr="003F6D2D" w:rsidRDefault="00C61C21" w:rsidP="00FD083A">
            <w:pPr>
              <w:jc w:val="both"/>
              <w:outlineLvl w:val="1"/>
              <w:rPr>
                <w:rFonts w:eastAsia="Calibri"/>
              </w:rPr>
            </w:pPr>
            <w:r w:rsidRPr="003F6D2D">
              <w:rPr>
                <w:rFonts w:eastAsia="Calibri"/>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14:paraId="6928D3A6" w14:textId="77777777" w:rsidR="00C61C21" w:rsidRPr="007C508D" w:rsidRDefault="00C61C21" w:rsidP="00FD083A">
            <w:pPr>
              <w:outlineLvl w:val="1"/>
              <w:rPr>
                <w:rFonts w:eastAsia="Calibri" w:cs="Calibri"/>
              </w:rPr>
            </w:pPr>
          </w:p>
        </w:tc>
      </w:tr>
      <w:tr w:rsidR="00C61C21" w:rsidRPr="007C508D" w14:paraId="38D1BFB4"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vAlign w:val="center"/>
          </w:tcPr>
          <w:p w14:paraId="38817D34" w14:textId="671A3D27" w:rsidR="00C61C21" w:rsidRPr="007C508D" w:rsidRDefault="003F6D2D" w:rsidP="00FD083A">
            <w:pPr>
              <w:outlineLvl w:val="1"/>
              <w:rPr>
                <w:rFonts w:eastAsia="Calibri" w:cs="Calibri"/>
              </w:rPr>
            </w:pPr>
            <w:r>
              <w:rPr>
                <w:rFonts w:eastAsia="Calibri" w:cs="Calibri"/>
              </w:rPr>
              <w:t>19</w:t>
            </w:r>
          </w:p>
        </w:tc>
        <w:tc>
          <w:tcPr>
            <w:tcW w:w="5805" w:type="dxa"/>
            <w:tcBorders>
              <w:top w:val="single" w:sz="4" w:space="0" w:color="auto"/>
              <w:left w:val="single" w:sz="4" w:space="0" w:color="auto"/>
              <w:bottom w:val="single" w:sz="4" w:space="0" w:color="auto"/>
              <w:right w:val="single" w:sz="4" w:space="0" w:color="auto"/>
            </w:tcBorders>
            <w:vAlign w:val="center"/>
          </w:tcPr>
          <w:p w14:paraId="5AACF66D" w14:textId="77777777" w:rsidR="00C61C21" w:rsidRPr="007C508D" w:rsidRDefault="00C61C21" w:rsidP="00FD083A">
            <w:pPr>
              <w:jc w:val="both"/>
              <w:outlineLvl w:val="1"/>
              <w:rPr>
                <w:rFonts w:eastAsia="Calibri" w:cs="Calibri"/>
              </w:rPr>
            </w:pPr>
            <w:r w:rsidRPr="007C508D">
              <w:rPr>
                <w:rFonts w:eastAsia="Calibri" w:cs="Calibri"/>
              </w:rPr>
              <w:t>Фамилия, Имя и Отчество представителя участника, имеющего право подписи договора, с указанием основания (Устав, доверенность и т.д.),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14:paraId="387698D4" w14:textId="77777777" w:rsidR="00C61C21" w:rsidRPr="007C508D" w:rsidRDefault="00C61C21" w:rsidP="00FD083A">
            <w:pPr>
              <w:outlineLvl w:val="1"/>
              <w:rPr>
                <w:rFonts w:eastAsia="Calibri" w:cs="Calibri"/>
              </w:rPr>
            </w:pPr>
          </w:p>
        </w:tc>
      </w:tr>
      <w:tr w:rsidR="00C61C21" w:rsidRPr="007C508D" w14:paraId="41D2DF79" w14:textId="77777777" w:rsidTr="00FD083A">
        <w:trPr>
          <w:cantSplit/>
          <w:trHeight w:val="248"/>
          <w:tblHeader/>
        </w:trPr>
        <w:tc>
          <w:tcPr>
            <w:tcW w:w="540" w:type="dxa"/>
            <w:tcBorders>
              <w:top w:val="single" w:sz="4" w:space="0" w:color="auto"/>
              <w:left w:val="single" w:sz="4" w:space="0" w:color="auto"/>
              <w:bottom w:val="single" w:sz="4" w:space="0" w:color="auto"/>
              <w:right w:val="single" w:sz="4" w:space="0" w:color="auto"/>
            </w:tcBorders>
          </w:tcPr>
          <w:p w14:paraId="61B42931" w14:textId="10D4C023" w:rsidR="00C61C21" w:rsidRPr="007C508D" w:rsidRDefault="003F6D2D" w:rsidP="00FD083A">
            <w:pPr>
              <w:outlineLvl w:val="1"/>
              <w:rPr>
                <w:rFonts w:eastAsia="Calibri" w:cs="Calibri"/>
              </w:rPr>
            </w:pPr>
            <w:r>
              <w:rPr>
                <w:rFonts w:eastAsia="Calibri" w:cs="Calibri"/>
              </w:rPr>
              <w:t>20</w:t>
            </w:r>
          </w:p>
        </w:tc>
        <w:tc>
          <w:tcPr>
            <w:tcW w:w="5805" w:type="dxa"/>
            <w:tcBorders>
              <w:top w:val="single" w:sz="4" w:space="0" w:color="auto"/>
              <w:left w:val="single" w:sz="4" w:space="0" w:color="auto"/>
              <w:bottom w:val="single" w:sz="4" w:space="0" w:color="auto"/>
              <w:right w:val="single" w:sz="4" w:space="0" w:color="auto"/>
            </w:tcBorders>
          </w:tcPr>
          <w:p w14:paraId="579D1D9B" w14:textId="77777777" w:rsidR="00C61C21" w:rsidRPr="007C508D" w:rsidRDefault="00C61C21" w:rsidP="00FD083A">
            <w:pPr>
              <w:jc w:val="both"/>
              <w:outlineLvl w:val="1"/>
              <w:rPr>
                <w:rFonts w:eastAsia="Calibri" w:cs="Calibri"/>
              </w:rPr>
            </w:pPr>
            <w:r w:rsidRPr="007C508D">
              <w:rPr>
                <w:rFonts w:eastAsia="Calibri" w:cs="Calibri"/>
              </w:rPr>
              <w:t>Фамилия, Имя и Отчество ответственного лица участника закупки с указанием должности и контактного телефона</w:t>
            </w:r>
          </w:p>
        </w:tc>
        <w:tc>
          <w:tcPr>
            <w:tcW w:w="3905" w:type="dxa"/>
            <w:tcBorders>
              <w:top w:val="single" w:sz="4" w:space="0" w:color="auto"/>
              <w:left w:val="single" w:sz="4" w:space="0" w:color="auto"/>
              <w:bottom w:val="single" w:sz="4" w:space="0" w:color="auto"/>
              <w:right w:val="single" w:sz="4" w:space="0" w:color="auto"/>
            </w:tcBorders>
            <w:vAlign w:val="center"/>
          </w:tcPr>
          <w:p w14:paraId="4185B739" w14:textId="77777777" w:rsidR="00C61C21" w:rsidRPr="007C508D" w:rsidRDefault="00C61C21" w:rsidP="00FD083A">
            <w:pPr>
              <w:outlineLvl w:val="1"/>
              <w:rPr>
                <w:rFonts w:eastAsia="Calibri" w:cs="Calibri"/>
              </w:rPr>
            </w:pPr>
          </w:p>
        </w:tc>
      </w:tr>
    </w:tbl>
    <w:p w14:paraId="51D3EFA9" w14:textId="77777777" w:rsidR="00C61C21" w:rsidRPr="007C508D" w:rsidRDefault="00C61C21" w:rsidP="00C61C21">
      <w:pPr>
        <w:autoSpaceDE w:val="0"/>
        <w:autoSpaceDN w:val="0"/>
        <w:adjustRightInd w:val="0"/>
        <w:ind w:firstLine="540"/>
        <w:jc w:val="both"/>
        <w:rPr>
          <w:lang w:eastAsia="ru-RU"/>
        </w:rPr>
      </w:pPr>
    </w:p>
    <w:p w14:paraId="4A9E03E8" w14:textId="77777777" w:rsidR="00C61C21" w:rsidRPr="007C508D" w:rsidRDefault="00C61C21" w:rsidP="00C61C21">
      <w:pPr>
        <w:autoSpaceDE w:val="0"/>
        <w:autoSpaceDN w:val="0"/>
        <w:adjustRightInd w:val="0"/>
        <w:ind w:firstLine="540"/>
        <w:jc w:val="both"/>
        <w:rPr>
          <w:lang w:eastAsia="ru-RU"/>
        </w:rPr>
      </w:pPr>
    </w:p>
    <w:p w14:paraId="2B08A922" w14:textId="77777777" w:rsidR="00C61C21" w:rsidRPr="007C508D" w:rsidRDefault="00C61C21" w:rsidP="00475A9A">
      <w:pPr>
        <w:autoSpaceDE w:val="0"/>
        <w:autoSpaceDN w:val="0"/>
        <w:adjustRightInd w:val="0"/>
        <w:ind w:firstLine="540"/>
        <w:jc w:val="both"/>
        <w:rPr>
          <w:lang w:eastAsia="ru-RU"/>
        </w:rPr>
      </w:pPr>
      <w:r w:rsidRPr="007C508D">
        <w:rPr>
          <w:lang w:eastAsia="ru-RU"/>
        </w:rPr>
        <w:t xml:space="preserve">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w:t>
      </w:r>
      <w:r w:rsidR="00475A9A" w:rsidRPr="007C508D">
        <w:rPr>
          <w:lang w:eastAsia="ru-RU"/>
        </w:rPr>
        <w:t xml:space="preserve">РФ </w:t>
      </w:r>
      <w:r w:rsidRPr="007C508D">
        <w:rPr>
          <w:lang w:eastAsia="ru-RU"/>
        </w:rPr>
        <w:t>к участникам закупки. Соответствие может быть установлено только проверкой всех данных, предоставленных участником закупки.</w:t>
      </w:r>
    </w:p>
    <w:p w14:paraId="064D4CA1" w14:textId="77777777" w:rsidR="00C61C21" w:rsidRPr="007C508D" w:rsidRDefault="00C61C21" w:rsidP="00C61C21">
      <w:pPr>
        <w:autoSpaceDE w:val="0"/>
        <w:autoSpaceDN w:val="0"/>
        <w:adjustRightInd w:val="0"/>
        <w:ind w:firstLine="540"/>
        <w:rPr>
          <w:lang w:eastAsia="ru-RU"/>
        </w:rPr>
      </w:pPr>
      <w:r w:rsidRPr="007C508D">
        <w:rPr>
          <w:lang w:eastAsia="ru-RU"/>
        </w:rPr>
        <w:t>Мы подтверждаем, что информация, содержащаяся в поданных сведениях, достоверна на день подачи заявки.</w:t>
      </w:r>
    </w:p>
    <w:p w14:paraId="5E8176B5" w14:textId="77777777" w:rsidR="00C61C21" w:rsidRPr="007C508D" w:rsidRDefault="00C61C21" w:rsidP="00C61C21">
      <w:pPr>
        <w:autoSpaceDE w:val="0"/>
        <w:autoSpaceDN w:val="0"/>
        <w:adjustRightInd w:val="0"/>
        <w:ind w:firstLine="540"/>
        <w:rPr>
          <w:lang w:eastAsia="ru-RU"/>
        </w:rPr>
      </w:pPr>
    </w:p>
    <w:p w14:paraId="27B3DCC4" w14:textId="77777777" w:rsidR="00C61C21" w:rsidRPr="007C508D" w:rsidRDefault="00C61C21" w:rsidP="00C61C21">
      <w:pPr>
        <w:autoSpaceDE w:val="0"/>
        <w:autoSpaceDN w:val="0"/>
        <w:adjustRightInd w:val="0"/>
        <w:ind w:firstLine="540"/>
        <w:rPr>
          <w:bCs/>
          <w:lang w:eastAsia="ru-RU"/>
        </w:rPr>
      </w:pPr>
    </w:p>
    <w:p w14:paraId="3A290AF8" w14:textId="77777777" w:rsidR="00DC6ACE" w:rsidRPr="007C508D" w:rsidRDefault="00DC6ACE" w:rsidP="00DC6ACE">
      <w:pPr>
        <w:jc w:val="both"/>
        <w:rPr>
          <w:color w:val="000000"/>
        </w:rPr>
      </w:pPr>
      <w:r w:rsidRPr="007C508D">
        <w:rPr>
          <w:color w:val="000000"/>
        </w:rPr>
        <w:t>Участник закупки/</w:t>
      </w:r>
    </w:p>
    <w:p w14:paraId="539695AC" w14:textId="77777777" w:rsidR="00DC6ACE" w:rsidRPr="007C508D" w:rsidRDefault="00DC6ACE" w:rsidP="00DC6ACE">
      <w:pPr>
        <w:jc w:val="both"/>
        <w:rPr>
          <w:color w:val="000000"/>
        </w:rPr>
      </w:pPr>
      <w:r w:rsidRPr="007C508D">
        <w:rPr>
          <w:color w:val="000000"/>
        </w:rPr>
        <w:t>уполномоченный представитель                    _______________________/_____________________</w:t>
      </w:r>
    </w:p>
    <w:p w14:paraId="52F8CF8F" w14:textId="77777777" w:rsidR="00DC6ACE" w:rsidRPr="007C508D" w:rsidRDefault="00DC6ACE" w:rsidP="00DC6ACE">
      <w:pPr>
        <w:ind w:left="1418" w:firstLine="709"/>
        <w:jc w:val="both"/>
        <w:rPr>
          <w:color w:val="000000"/>
          <w:sz w:val="16"/>
          <w:szCs w:val="16"/>
        </w:rPr>
      </w:pPr>
      <w:r w:rsidRPr="007C508D">
        <w:rPr>
          <w:color w:val="000000"/>
          <w:sz w:val="16"/>
          <w:szCs w:val="16"/>
        </w:rPr>
        <w:t xml:space="preserve">                                                                      (подпись)                 (Фамилия И.О.) </w:t>
      </w:r>
    </w:p>
    <w:p w14:paraId="2E3F8641" w14:textId="77777777" w:rsidR="00DC6ACE" w:rsidRPr="007C508D" w:rsidRDefault="00DC6ACE" w:rsidP="00DC6ACE">
      <w:pPr>
        <w:jc w:val="both"/>
        <w:rPr>
          <w:color w:val="000000"/>
        </w:rPr>
      </w:pPr>
      <w:r w:rsidRPr="007C508D">
        <w:rPr>
          <w:color w:val="000000"/>
        </w:rPr>
        <w:t xml:space="preserve"> М. П.</w:t>
      </w:r>
    </w:p>
    <w:p w14:paraId="560E3544" w14:textId="4C2E2B3E" w:rsidR="00C61C21" w:rsidRDefault="00C61C21" w:rsidP="00C61C21">
      <w:pPr>
        <w:autoSpaceDE w:val="0"/>
        <w:autoSpaceDN w:val="0"/>
        <w:adjustRightInd w:val="0"/>
        <w:ind w:firstLine="540"/>
        <w:jc w:val="both"/>
        <w:rPr>
          <w:lang w:eastAsia="ru-RU"/>
        </w:rPr>
      </w:pPr>
    </w:p>
    <w:p w14:paraId="223DCDDB" w14:textId="380F065A" w:rsidR="00F9257E" w:rsidRDefault="00F9257E" w:rsidP="00C61C21">
      <w:pPr>
        <w:autoSpaceDE w:val="0"/>
        <w:autoSpaceDN w:val="0"/>
        <w:adjustRightInd w:val="0"/>
        <w:ind w:firstLine="540"/>
        <w:jc w:val="both"/>
        <w:rPr>
          <w:lang w:eastAsia="ru-RU"/>
        </w:rPr>
      </w:pPr>
    </w:p>
    <w:p w14:paraId="33738296" w14:textId="75F8F097" w:rsidR="00F9257E" w:rsidRDefault="00F9257E" w:rsidP="00C61C21">
      <w:pPr>
        <w:autoSpaceDE w:val="0"/>
        <w:autoSpaceDN w:val="0"/>
        <w:adjustRightInd w:val="0"/>
        <w:ind w:firstLine="540"/>
        <w:jc w:val="both"/>
        <w:rPr>
          <w:lang w:eastAsia="ru-RU"/>
        </w:rPr>
      </w:pPr>
    </w:p>
    <w:p w14:paraId="6A32C13F" w14:textId="382C7969" w:rsidR="00F9257E" w:rsidRDefault="00F9257E" w:rsidP="00C61C21">
      <w:pPr>
        <w:autoSpaceDE w:val="0"/>
        <w:autoSpaceDN w:val="0"/>
        <w:adjustRightInd w:val="0"/>
        <w:ind w:firstLine="540"/>
        <w:jc w:val="both"/>
        <w:rPr>
          <w:lang w:eastAsia="ru-RU"/>
        </w:rPr>
      </w:pPr>
    </w:p>
    <w:p w14:paraId="1D3A7DB9" w14:textId="67F5EE1B" w:rsidR="00F9257E" w:rsidRDefault="00F9257E" w:rsidP="00C61C21">
      <w:pPr>
        <w:autoSpaceDE w:val="0"/>
        <w:autoSpaceDN w:val="0"/>
        <w:adjustRightInd w:val="0"/>
        <w:ind w:firstLine="540"/>
        <w:jc w:val="both"/>
        <w:rPr>
          <w:lang w:eastAsia="ru-RU"/>
        </w:rPr>
      </w:pPr>
    </w:p>
    <w:p w14:paraId="155109AA" w14:textId="77777777" w:rsidR="0004331E" w:rsidRDefault="0004331E" w:rsidP="00202C93">
      <w:pPr>
        <w:keepNext/>
        <w:keepLines/>
        <w:spacing w:after="120" w:line="240" w:lineRule="atLeast"/>
        <w:ind w:right="-1"/>
        <w:jc w:val="right"/>
      </w:pPr>
    </w:p>
    <w:p w14:paraId="1F57B439" w14:textId="50DFDDBA" w:rsidR="00202C93" w:rsidRPr="00202C93" w:rsidRDefault="00202C93" w:rsidP="00202C93">
      <w:pPr>
        <w:keepNext/>
        <w:keepLines/>
        <w:spacing w:after="120" w:line="240" w:lineRule="atLeast"/>
        <w:ind w:right="-1"/>
        <w:jc w:val="right"/>
      </w:pPr>
      <w:r w:rsidRPr="00202C93">
        <w:t xml:space="preserve">(Форма № </w:t>
      </w:r>
      <w:r w:rsidR="00D748BC">
        <w:t>3</w:t>
      </w:r>
      <w:r w:rsidRPr="00202C93">
        <w:t>)</w:t>
      </w:r>
    </w:p>
    <w:p w14:paraId="02DA59AE" w14:textId="77777777" w:rsidR="00202C93" w:rsidRPr="00BE72EA" w:rsidRDefault="00202C93" w:rsidP="00BE72EA">
      <w:pPr>
        <w:keepNext/>
        <w:keepLines/>
        <w:spacing w:after="120" w:line="240" w:lineRule="atLeast"/>
        <w:ind w:right="-1"/>
        <w:jc w:val="center"/>
        <w:rPr>
          <w:b/>
          <w:sz w:val="24"/>
          <w:szCs w:val="24"/>
        </w:rPr>
      </w:pPr>
    </w:p>
    <w:p w14:paraId="661A5D83" w14:textId="77777777" w:rsidR="00202C93" w:rsidRPr="00202C93" w:rsidRDefault="00202C93" w:rsidP="00202C93">
      <w:pPr>
        <w:widowControl w:val="0"/>
        <w:suppressAutoHyphens w:val="0"/>
        <w:ind w:firstLine="400"/>
        <w:jc w:val="both"/>
        <w:rPr>
          <w:b/>
          <w:sz w:val="24"/>
          <w:szCs w:val="24"/>
          <w:lang w:eastAsia="ru-RU"/>
        </w:rPr>
      </w:pPr>
      <w:r w:rsidRPr="00202C93">
        <w:rPr>
          <w:b/>
          <w:sz w:val="24"/>
          <w:szCs w:val="24"/>
          <w:lang w:eastAsia="ru-RU"/>
        </w:rPr>
        <w:t>Информационное письмо о наличии у Участника конфликта интересов и/или связей, носящих характер аффилированности с сотрудниками Заказчика или Организатора</w:t>
      </w:r>
    </w:p>
    <w:p w14:paraId="1C8251B2" w14:textId="77777777" w:rsidR="00202C93" w:rsidRPr="00202C93" w:rsidRDefault="00202C93" w:rsidP="00202C93">
      <w:pPr>
        <w:widowControl w:val="0"/>
        <w:suppressAutoHyphens w:val="0"/>
        <w:ind w:firstLine="400"/>
        <w:jc w:val="both"/>
        <w:rPr>
          <w:b/>
          <w:sz w:val="24"/>
          <w:szCs w:val="24"/>
          <w:lang w:eastAsia="ru-RU"/>
        </w:rPr>
      </w:pPr>
    </w:p>
    <w:p w14:paraId="4E84CABE" w14:textId="77777777" w:rsidR="00202C93" w:rsidRPr="00202C93" w:rsidRDefault="00202C93" w:rsidP="00202C93">
      <w:pPr>
        <w:widowControl w:val="0"/>
        <w:suppressAutoHyphens w:val="0"/>
        <w:ind w:firstLine="400"/>
        <w:jc w:val="center"/>
        <w:rPr>
          <w:sz w:val="22"/>
          <w:szCs w:val="22"/>
          <w:lang w:eastAsia="ru-RU"/>
        </w:rPr>
      </w:pPr>
      <w:r w:rsidRPr="00202C93">
        <w:rPr>
          <w:sz w:val="22"/>
          <w:szCs w:val="22"/>
          <w:lang w:eastAsia="ru-RU"/>
        </w:rPr>
        <w:t>Уважаемые господа!</w:t>
      </w:r>
    </w:p>
    <w:p w14:paraId="5762B3E3" w14:textId="77777777" w:rsidR="00202C93" w:rsidRPr="00202C93" w:rsidRDefault="00202C93" w:rsidP="00202C93">
      <w:pPr>
        <w:widowControl w:val="0"/>
        <w:suppressAutoHyphens w:val="0"/>
        <w:ind w:firstLine="400"/>
        <w:jc w:val="both"/>
        <w:rPr>
          <w:sz w:val="22"/>
          <w:szCs w:val="22"/>
          <w:lang w:eastAsia="ru-RU"/>
        </w:rPr>
      </w:pPr>
    </w:p>
    <w:p w14:paraId="009BF5A4" w14:textId="77777777" w:rsidR="00202C93" w:rsidRPr="00202C93" w:rsidRDefault="00202C93" w:rsidP="00202C93">
      <w:pPr>
        <w:widowControl w:val="0"/>
        <w:suppressAutoHyphens w:val="0"/>
        <w:ind w:firstLine="400"/>
        <w:jc w:val="both"/>
        <w:rPr>
          <w:b/>
          <w:lang w:eastAsia="ru-RU"/>
        </w:rPr>
      </w:pPr>
      <w:r w:rsidRPr="00202C93">
        <w:rPr>
          <w:lang w:eastAsia="ru-RU"/>
        </w:rPr>
        <w:t xml:space="preserve">При рассмотрении нашей Заявки просим учесть следующие сведения о наличии у </w:t>
      </w:r>
      <w:r w:rsidRPr="00202C93">
        <w:rPr>
          <w:b/>
          <w:i/>
          <w:lang w:eastAsia="ru-RU"/>
        </w:rPr>
        <w:t>{указывается наименование Участника}</w:t>
      </w:r>
      <w:r w:rsidRPr="00202C93">
        <w:rPr>
          <w:i/>
          <w:lang w:eastAsia="ru-RU"/>
        </w:rPr>
        <w:t xml:space="preserve"> </w:t>
      </w:r>
      <w:r w:rsidRPr="00202C93">
        <w:rPr>
          <w:snapToGrid w:val="0"/>
          <w:lang w:eastAsia="ru-RU"/>
        </w:rPr>
        <w:t>конфликта интересов и/или связей</w:t>
      </w:r>
      <w:r w:rsidRPr="00202C93">
        <w:rPr>
          <w:lang w:eastAsia="ru-RU"/>
        </w:rPr>
        <w:t xml:space="preserve">, носящих характер аффилированности с лицами, являющимися </w:t>
      </w:r>
      <w:r w:rsidRPr="00202C93">
        <w:rPr>
          <w:b/>
          <w:i/>
          <w:lang w:eastAsia="ru-RU"/>
        </w:rPr>
        <w:t>{указывается кем являются эти лица, пример: учредители, сотрудники, и т.д.}</w:t>
      </w:r>
      <w:r w:rsidRPr="00202C93">
        <w:rPr>
          <w:i/>
          <w:lang w:eastAsia="ru-RU"/>
        </w:rPr>
        <w:t xml:space="preserve"> </w:t>
      </w:r>
      <w:r w:rsidRPr="00202C93">
        <w:rPr>
          <w:lang w:eastAsia="ru-RU"/>
        </w:rPr>
        <w:t xml:space="preserve">Заказчика </w:t>
      </w:r>
      <w:r w:rsidRPr="00202C93">
        <w:rPr>
          <w:b/>
          <w:i/>
          <w:lang w:eastAsia="ru-RU"/>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r w:rsidRPr="00202C93">
        <w:rPr>
          <w:i/>
          <w:lang w:eastAsia="ru-RU"/>
        </w:rPr>
        <w:t xml:space="preserve"> </w:t>
      </w:r>
      <w:r w:rsidRPr="00202C93">
        <w:rPr>
          <w:lang w:eastAsia="ru-RU"/>
        </w:rPr>
        <w:t xml:space="preserve"> а именно:</w:t>
      </w:r>
    </w:p>
    <w:p w14:paraId="7A2B56D0" w14:textId="77777777" w:rsidR="00202C93" w:rsidRPr="00202C93" w:rsidRDefault="00202C93" w:rsidP="00411457">
      <w:pPr>
        <w:widowControl w:val="0"/>
        <w:numPr>
          <w:ilvl w:val="0"/>
          <w:numId w:val="21"/>
        </w:numPr>
        <w:suppressAutoHyphens w:val="0"/>
        <w:jc w:val="both"/>
        <w:rPr>
          <w:b/>
          <w:i/>
          <w:lang w:eastAsia="ru-RU"/>
        </w:rPr>
      </w:pPr>
      <w:r w:rsidRPr="00202C93">
        <w:rPr>
          <w:b/>
          <w:i/>
          <w:lang w:eastAsia="ru-RU"/>
        </w:rPr>
        <w:t xml:space="preserve">{указывается Ф.И.О. лица, его место работы, должность; кратко описывается почему по мнению связи между данным лицом и Участником могут быть расценены как </w:t>
      </w:r>
      <w:r w:rsidRPr="00202C93">
        <w:rPr>
          <w:b/>
          <w:i/>
          <w:snapToGrid w:val="0"/>
          <w:lang w:eastAsia="ru-RU"/>
        </w:rPr>
        <w:t xml:space="preserve">конфликт интересов и/или </w:t>
      </w:r>
      <w:r w:rsidRPr="00202C93">
        <w:rPr>
          <w:b/>
          <w:i/>
          <w:lang w:eastAsia="ru-RU"/>
        </w:rPr>
        <w:t>аффилированность };</w:t>
      </w:r>
    </w:p>
    <w:p w14:paraId="6BAE5948" w14:textId="77777777" w:rsidR="00202C93" w:rsidRPr="00202C93" w:rsidRDefault="00202C93" w:rsidP="00411457">
      <w:pPr>
        <w:widowControl w:val="0"/>
        <w:numPr>
          <w:ilvl w:val="0"/>
          <w:numId w:val="21"/>
        </w:numPr>
        <w:suppressAutoHyphens w:val="0"/>
        <w:jc w:val="both"/>
        <w:rPr>
          <w:b/>
          <w:i/>
          <w:sz w:val="22"/>
          <w:szCs w:val="22"/>
          <w:lang w:eastAsia="ru-RU"/>
        </w:rPr>
      </w:pPr>
      <w:r w:rsidRPr="00202C93">
        <w:rPr>
          <w:b/>
          <w:i/>
          <w:lang w:eastAsia="ru-RU"/>
        </w:rPr>
        <w:t xml:space="preserve">{указывается Ф.И.О. лица, его должность, кратко описывается почему связи между данным лицом и Участником могут быть расценены как </w:t>
      </w:r>
      <w:r w:rsidRPr="00202C93">
        <w:rPr>
          <w:b/>
          <w:i/>
          <w:snapToGrid w:val="0"/>
          <w:lang w:eastAsia="ru-RU"/>
        </w:rPr>
        <w:t xml:space="preserve">конфликт интересов и/или </w:t>
      </w:r>
      <w:r w:rsidRPr="00202C93">
        <w:rPr>
          <w:b/>
          <w:i/>
          <w:lang w:eastAsia="ru-RU"/>
        </w:rPr>
        <w:t>аффилированность</w:t>
      </w:r>
      <w:r w:rsidRPr="00202C93">
        <w:rPr>
          <w:b/>
          <w:i/>
          <w:sz w:val="22"/>
          <w:szCs w:val="22"/>
          <w:lang w:eastAsia="ru-RU"/>
        </w:rPr>
        <w:t xml:space="preserve"> };</w:t>
      </w:r>
    </w:p>
    <w:p w14:paraId="1AA3FDF1" w14:textId="77777777" w:rsidR="00202C93" w:rsidRPr="00202C93" w:rsidRDefault="00202C93" w:rsidP="00411457">
      <w:pPr>
        <w:widowControl w:val="0"/>
        <w:numPr>
          <w:ilvl w:val="0"/>
          <w:numId w:val="21"/>
        </w:numPr>
        <w:suppressAutoHyphens w:val="0"/>
        <w:jc w:val="both"/>
        <w:rPr>
          <w:b/>
          <w:i/>
          <w:sz w:val="22"/>
          <w:szCs w:val="22"/>
          <w:lang w:eastAsia="ru-RU"/>
        </w:rPr>
      </w:pPr>
      <w:r w:rsidRPr="00202C93">
        <w:rPr>
          <w:b/>
          <w:i/>
          <w:sz w:val="22"/>
          <w:szCs w:val="22"/>
          <w:lang w:eastAsia="ru-RU"/>
        </w:rPr>
        <w:t>……</w:t>
      </w:r>
    </w:p>
    <w:p w14:paraId="77279A7D" w14:textId="77777777" w:rsidR="0000174A" w:rsidRDefault="0000174A" w:rsidP="0000174A">
      <w:pPr>
        <w:pStyle w:val="ConsNormal"/>
        <w:ind w:right="0" w:firstLine="540"/>
        <w:jc w:val="both"/>
        <w:rPr>
          <w:rFonts w:ascii="Times New Roman" w:hAnsi="Times New Roman" w:cs="Arial"/>
          <w:sz w:val="20"/>
          <w:szCs w:val="20"/>
        </w:rPr>
      </w:pPr>
    </w:p>
    <w:p w14:paraId="594613AA" w14:textId="77777777" w:rsidR="0000174A" w:rsidRDefault="0000174A" w:rsidP="0000174A">
      <w:pPr>
        <w:pStyle w:val="ConsNormal"/>
        <w:ind w:right="0" w:firstLine="540"/>
        <w:jc w:val="both"/>
        <w:rPr>
          <w:rFonts w:ascii="Times New Roman" w:hAnsi="Times New Roman" w:cs="Arial"/>
          <w:sz w:val="20"/>
          <w:szCs w:val="20"/>
        </w:rPr>
      </w:pPr>
    </w:p>
    <w:p w14:paraId="2B3C9C6F" w14:textId="77777777" w:rsidR="0000174A" w:rsidRDefault="0000174A" w:rsidP="0000174A">
      <w:pPr>
        <w:pStyle w:val="ConsNormal"/>
        <w:ind w:right="0" w:firstLine="540"/>
        <w:jc w:val="both"/>
        <w:rPr>
          <w:rFonts w:ascii="Times New Roman" w:hAnsi="Times New Roman" w:cs="Arial"/>
          <w:sz w:val="20"/>
          <w:szCs w:val="20"/>
        </w:rPr>
      </w:pPr>
    </w:p>
    <w:p w14:paraId="6D2290E8" w14:textId="77777777" w:rsidR="0000174A" w:rsidRPr="007C508D" w:rsidRDefault="00202C93" w:rsidP="0000174A">
      <w:pPr>
        <w:widowControl w:val="0"/>
        <w:autoSpaceDE w:val="0"/>
        <w:autoSpaceDN w:val="0"/>
        <w:adjustRightInd w:val="0"/>
        <w:jc w:val="both"/>
        <w:rPr>
          <w:color w:val="000000"/>
          <w:lang w:eastAsia="ru-RU"/>
        </w:rPr>
      </w:pPr>
      <w:r w:rsidRPr="007C508D">
        <w:rPr>
          <w:rFonts w:cs="Arial"/>
        </w:rPr>
        <w:t xml:space="preserve"> </w:t>
      </w:r>
      <w:r w:rsidR="0000174A" w:rsidRPr="007C508D">
        <w:rPr>
          <w:color w:val="000000"/>
          <w:lang w:eastAsia="ru-RU"/>
        </w:rPr>
        <w:t>Участник закупки/</w:t>
      </w:r>
    </w:p>
    <w:p w14:paraId="621DF4CA" w14:textId="77777777" w:rsidR="0000174A" w:rsidRPr="007C508D" w:rsidRDefault="0000174A" w:rsidP="0000174A">
      <w:pPr>
        <w:widowControl w:val="0"/>
        <w:autoSpaceDE w:val="0"/>
        <w:autoSpaceDN w:val="0"/>
        <w:adjustRightInd w:val="0"/>
        <w:jc w:val="both"/>
        <w:rPr>
          <w:color w:val="000000"/>
          <w:lang w:eastAsia="ru-RU"/>
        </w:rPr>
      </w:pPr>
      <w:r w:rsidRPr="007C508D">
        <w:rPr>
          <w:color w:val="000000"/>
          <w:lang w:eastAsia="ru-RU"/>
        </w:rPr>
        <w:t>уполномоченный представитель _______________________ _______________________</w:t>
      </w:r>
    </w:p>
    <w:p w14:paraId="3244C16D" w14:textId="048A8156" w:rsidR="0000174A" w:rsidRDefault="0000174A" w:rsidP="0000174A">
      <w:pPr>
        <w:widowControl w:val="0"/>
        <w:autoSpaceDE w:val="0"/>
        <w:autoSpaceDN w:val="0"/>
        <w:adjustRightInd w:val="0"/>
        <w:jc w:val="both"/>
        <w:rPr>
          <w:i/>
          <w:sz w:val="18"/>
          <w:szCs w:val="18"/>
        </w:rPr>
      </w:pPr>
      <w:r w:rsidRPr="007C508D">
        <w:rPr>
          <w:color w:val="000000"/>
          <w:sz w:val="18"/>
          <w:szCs w:val="18"/>
          <w:lang w:eastAsia="ru-RU"/>
        </w:rPr>
        <w:t xml:space="preserve">  М. П.</w:t>
      </w:r>
      <w:r w:rsidRPr="007C508D">
        <w:rPr>
          <w:color w:val="000000"/>
          <w:sz w:val="18"/>
          <w:szCs w:val="18"/>
          <w:lang w:eastAsia="ru-RU"/>
        </w:rPr>
        <w:tab/>
      </w:r>
      <w:r w:rsidRPr="007C508D">
        <w:rPr>
          <w:color w:val="000000"/>
          <w:sz w:val="18"/>
          <w:szCs w:val="18"/>
          <w:lang w:eastAsia="ru-RU"/>
        </w:rPr>
        <w:tab/>
      </w:r>
      <w:r w:rsidRPr="007C508D">
        <w:rPr>
          <w:color w:val="000000"/>
          <w:sz w:val="18"/>
          <w:szCs w:val="18"/>
          <w:lang w:eastAsia="ru-RU"/>
        </w:rPr>
        <w:tab/>
      </w:r>
      <w:r w:rsidRPr="007C508D">
        <w:rPr>
          <w:color w:val="000000"/>
          <w:sz w:val="18"/>
          <w:szCs w:val="18"/>
          <w:lang w:eastAsia="ru-RU"/>
        </w:rPr>
        <w:tab/>
      </w:r>
      <w:r w:rsidRPr="007C508D">
        <w:rPr>
          <w:color w:val="000000"/>
          <w:sz w:val="18"/>
          <w:szCs w:val="18"/>
          <w:lang w:eastAsia="ru-RU"/>
        </w:rPr>
        <w:tab/>
        <w:t xml:space="preserve"> (подпись)  </w:t>
      </w:r>
      <w:r w:rsidRPr="007C508D">
        <w:rPr>
          <w:color w:val="000000"/>
          <w:sz w:val="18"/>
          <w:szCs w:val="18"/>
          <w:lang w:eastAsia="ru-RU"/>
        </w:rPr>
        <w:tab/>
      </w:r>
      <w:r w:rsidRPr="007C508D">
        <w:rPr>
          <w:color w:val="000000"/>
          <w:sz w:val="18"/>
          <w:szCs w:val="18"/>
          <w:lang w:eastAsia="ru-RU"/>
        </w:rPr>
        <w:tab/>
        <w:t xml:space="preserve"> (Фамилия И.О.) </w:t>
      </w:r>
    </w:p>
    <w:p w14:paraId="50906D33" w14:textId="4FBA16C4" w:rsidR="001E4454" w:rsidRDefault="001E4454" w:rsidP="0000174A">
      <w:pPr>
        <w:widowControl w:val="0"/>
        <w:autoSpaceDE w:val="0"/>
        <w:autoSpaceDN w:val="0"/>
        <w:adjustRightInd w:val="0"/>
        <w:jc w:val="both"/>
        <w:rPr>
          <w:i/>
          <w:sz w:val="18"/>
          <w:szCs w:val="18"/>
        </w:rPr>
      </w:pPr>
    </w:p>
    <w:p w14:paraId="310843DB" w14:textId="251FFC8E" w:rsidR="001E4454" w:rsidRDefault="001E4454" w:rsidP="0000174A">
      <w:pPr>
        <w:widowControl w:val="0"/>
        <w:autoSpaceDE w:val="0"/>
        <w:autoSpaceDN w:val="0"/>
        <w:adjustRightInd w:val="0"/>
        <w:jc w:val="both"/>
        <w:rPr>
          <w:i/>
          <w:sz w:val="18"/>
          <w:szCs w:val="18"/>
        </w:rPr>
      </w:pPr>
    </w:p>
    <w:p w14:paraId="57289ED0" w14:textId="4C61797D" w:rsidR="001E4454" w:rsidRDefault="001E4454" w:rsidP="0000174A">
      <w:pPr>
        <w:widowControl w:val="0"/>
        <w:autoSpaceDE w:val="0"/>
        <w:autoSpaceDN w:val="0"/>
        <w:adjustRightInd w:val="0"/>
        <w:jc w:val="both"/>
        <w:rPr>
          <w:i/>
          <w:sz w:val="18"/>
          <w:szCs w:val="18"/>
        </w:rPr>
      </w:pPr>
    </w:p>
    <w:p w14:paraId="527E87C7" w14:textId="5B2BAF30" w:rsidR="001E4454" w:rsidRDefault="001E4454" w:rsidP="0000174A">
      <w:pPr>
        <w:widowControl w:val="0"/>
        <w:autoSpaceDE w:val="0"/>
        <w:autoSpaceDN w:val="0"/>
        <w:adjustRightInd w:val="0"/>
        <w:jc w:val="both"/>
        <w:rPr>
          <w:i/>
          <w:sz w:val="18"/>
          <w:szCs w:val="18"/>
        </w:rPr>
      </w:pPr>
    </w:p>
    <w:p w14:paraId="712D4AB1" w14:textId="336B6AAB" w:rsidR="001E4454" w:rsidRPr="001E4454" w:rsidRDefault="001E4454" w:rsidP="001E4454">
      <w:pPr>
        <w:pStyle w:val="afff"/>
        <w:tabs>
          <w:tab w:val="clear" w:pos="360"/>
          <w:tab w:val="left" w:pos="426"/>
          <w:tab w:val="left" w:pos="567"/>
          <w:tab w:val="left" w:pos="1985"/>
        </w:tabs>
        <w:spacing w:line="240" w:lineRule="auto"/>
        <w:ind w:left="1560" w:right="34" w:hanging="1560"/>
        <w:rPr>
          <w:rFonts w:ascii="Times New Roman" w:hAnsi="Times New Roman"/>
          <w:sz w:val="18"/>
          <w:szCs w:val="18"/>
        </w:rPr>
      </w:pPr>
      <w:r>
        <w:rPr>
          <w:rFonts w:ascii="Times New Roman" w:hAnsi="Times New Roman"/>
          <w:sz w:val="18"/>
          <w:szCs w:val="18"/>
          <w:lang w:val="ru-RU"/>
        </w:rPr>
        <w:t xml:space="preserve">1.   </w:t>
      </w:r>
      <w:r w:rsidRPr="001E4454">
        <w:rPr>
          <w:rFonts w:ascii="Times New Roman" w:hAnsi="Times New Roman"/>
          <w:sz w:val="18"/>
          <w:szCs w:val="18"/>
        </w:rPr>
        <w:t>Участник указывает свое фирменное наименование (в т.ч. организационно-правовую форму) и свой адрес.</w:t>
      </w:r>
    </w:p>
    <w:p w14:paraId="71974A4E" w14:textId="08FE3F5A" w:rsidR="001E4454" w:rsidRPr="001E4454" w:rsidRDefault="001E4454" w:rsidP="00411457">
      <w:pPr>
        <w:pStyle w:val="afff"/>
        <w:numPr>
          <w:ilvl w:val="0"/>
          <w:numId w:val="18"/>
        </w:numPr>
        <w:tabs>
          <w:tab w:val="left" w:pos="567"/>
          <w:tab w:val="left" w:pos="1985"/>
        </w:tabs>
        <w:spacing w:line="240" w:lineRule="auto"/>
        <w:ind w:left="284" w:right="34" w:hanging="284"/>
        <w:rPr>
          <w:rFonts w:ascii="Times New Roman" w:hAnsi="Times New Roman"/>
          <w:sz w:val="18"/>
          <w:szCs w:val="18"/>
        </w:rPr>
      </w:pPr>
      <w:r w:rsidRPr="001E4454">
        <w:rPr>
          <w:rFonts w:ascii="Times New Roman" w:hAnsi="Times New Roman"/>
          <w:sz w:val="18"/>
          <w:szCs w:val="18"/>
        </w:rPr>
        <w:t>Участник должен заполнить приведенное выше информационное письмо, указав всех лиц, которые, по его мнению, могут быть признаны аффилированными с ним (согласно ст. 4 закона РСФСР от 22.03.1991 № 948-1). В случае если, по мнению Участника таких лиц нет, то в письме пишется фраза «При рассмотрении нашей Заявки просим учесть, что у {указывается наименование Участника} НЕТ лиц, в отношении которых, по его мнению, может возникнуть конфликт интересов и/или связей, которые могут быть признаны аффилированными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
    <w:p w14:paraId="540A82A7" w14:textId="5609D7C6" w:rsidR="001E4454" w:rsidRPr="001E4454" w:rsidRDefault="001E4454" w:rsidP="00411457">
      <w:pPr>
        <w:pStyle w:val="afff"/>
        <w:numPr>
          <w:ilvl w:val="0"/>
          <w:numId w:val="18"/>
        </w:numPr>
        <w:tabs>
          <w:tab w:val="left" w:pos="567"/>
          <w:tab w:val="left" w:pos="1985"/>
        </w:tabs>
        <w:spacing w:before="100" w:beforeAutospacing="1" w:line="240" w:lineRule="auto"/>
        <w:ind w:left="284" w:right="34" w:hanging="284"/>
        <w:rPr>
          <w:rFonts w:ascii="Times New Roman" w:hAnsi="Times New Roman"/>
          <w:sz w:val="18"/>
          <w:szCs w:val="18"/>
        </w:rPr>
      </w:pPr>
      <w:r w:rsidRPr="001E4454">
        <w:rPr>
          <w:rFonts w:ascii="Times New Roman" w:hAnsi="Times New Roman"/>
          <w:sz w:val="18"/>
          <w:szCs w:val="18"/>
        </w:rPr>
        <w:t xml:space="preserve">При составлении данного письма Участник должен учесть, что сокрытие любой информации о наличии конфликта интересов и связей, носящих характер аффилированности между Участником и любыми лицам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данной закупки может быть признано закупочной комиссией существенным нарушением условий данной закупки, и повлечь отклонение Заявки такого Участника. </w:t>
      </w:r>
    </w:p>
    <w:p w14:paraId="35ECB2BC" w14:textId="77777777" w:rsidR="001E4454" w:rsidRPr="001E4454" w:rsidRDefault="001E4454" w:rsidP="0000174A">
      <w:pPr>
        <w:widowControl w:val="0"/>
        <w:autoSpaceDE w:val="0"/>
        <w:autoSpaceDN w:val="0"/>
        <w:adjustRightInd w:val="0"/>
        <w:jc w:val="both"/>
        <w:rPr>
          <w:iCs/>
          <w:color w:val="000000"/>
          <w:sz w:val="18"/>
          <w:szCs w:val="18"/>
          <w:lang w:val="x-none" w:eastAsia="ru-RU"/>
        </w:rPr>
      </w:pPr>
    </w:p>
    <w:p w14:paraId="12BD367C" w14:textId="77777777" w:rsidR="0000174A" w:rsidRDefault="0000174A" w:rsidP="0000174A">
      <w:pPr>
        <w:rPr>
          <w:b/>
          <w:lang w:eastAsia="ru-RU"/>
        </w:rPr>
      </w:pPr>
    </w:p>
    <w:p w14:paraId="7A1E60BE" w14:textId="25AC8790" w:rsidR="00C61C21" w:rsidRPr="007C508D" w:rsidRDefault="00C61C21" w:rsidP="00A45E18">
      <w:pPr>
        <w:pStyle w:val="ConsNormal"/>
        <w:ind w:right="0" w:firstLine="540"/>
        <w:jc w:val="right"/>
        <w:rPr>
          <w:rFonts w:ascii="Times New Roman" w:hAnsi="Times New Roman"/>
          <w:color w:val="000000"/>
          <w:sz w:val="20"/>
          <w:szCs w:val="20"/>
        </w:rPr>
      </w:pPr>
      <w:r w:rsidRPr="007C508D">
        <w:rPr>
          <w:rFonts w:ascii="Times New Roman" w:hAnsi="Times New Roman" w:cs="Arial"/>
          <w:sz w:val="20"/>
          <w:szCs w:val="20"/>
        </w:rPr>
        <w:br w:type="page"/>
      </w:r>
      <w:r w:rsidRPr="007C508D">
        <w:rPr>
          <w:rFonts w:ascii="Times New Roman" w:hAnsi="Times New Roman"/>
          <w:sz w:val="20"/>
          <w:szCs w:val="20"/>
        </w:rPr>
        <w:lastRenderedPageBreak/>
        <w:t>(</w:t>
      </w:r>
      <w:r w:rsidRPr="007C508D">
        <w:rPr>
          <w:rFonts w:ascii="Times New Roman" w:hAnsi="Times New Roman"/>
          <w:color w:val="000000"/>
          <w:sz w:val="20"/>
          <w:szCs w:val="20"/>
        </w:rPr>
        <w:t xml:space="preserve">Форма № </w:t>
      </w:r>
      <w:r w:rsidR="00D748BC">
        <w:rPr>
          <w:rFonts w:ascii="Times New Roman" w:hAnsi="Times New Roman"/>
          <w:color w:val="000000"/>
          <w:sz w:val="20"/>
          <w:szCs w:val="20"/>
        </w:rPr>
        <w:t>4</w:t>
      </w:r>
      <w:r w:rsidRPr="007C508D">
        <w:rPr>
          <w:rFonts w:ascii="Times New Roman" w:hAnsi="Times New Roman"/>
          <w:color w:val="000000"/>
          <w:sz w:val="20"/>
          <w:szCs w:val="20"/>
        </w:rPr>
        <w:t>)</w:t>
      </w:r>
    </w:p>
    <w:p w14:paraId="27499199" w14:textId="77777777" w:rsidR="00BE72EA" w:rsidRDefault="00BE72EA" w:rsidP="00C61C21">
      <w:pPr>
        <w:pStyle w:val="a5"/>
        <w:tabs>
          <w:tab w:val="left" w:pos="1134"/>
        </w:tabs>
        <w:ind w:left="0"/>
        <w:jc w:val="center"/>
        <w:outlineLvl w:val="1"/>
        <w:rPr>
          <w:b/>
          <w:lang w:eastAsia="ru-RU"/>
        </w:rPr>
      </w:pPr>
    </w:p>
    <w:p w14:paraId="7A726091" w14:textId="257FD231" w:rsidR="00C61C21" w:rsidRDefault="00AC0A26" w:rsidP="00C61C21">
      <w:pPr>
        <w:pStyle w:val="a5"/>
        <w:tabs>
          <w:tab w:val="left" w:pos="1134"/>
        </w:tabs>
        <w:ind w:left="0"/>
        <w:jc w:val="center"/>
        <w:outlineLvl w:val="1"/>
        <w:rPr>
          <w:b/>
          <w:lang w:eastAsia="ru-RU"/>
        </w:rPr>
      </w:pPr>
      <w:r w:rsidRPr="007C508D">
        <w:rPr>
          <w:b/>
          <w:lang w:eastAsia="ru-RU"/>
        </w:rPr>
        <w:t>ДЕКЛАРАЦИЯ О СООТВЕТСТВИИ УЧАСТНИКА ЗАКУПКИ</w:t>
      </w:r>
    </w:p>
    <w:p w14:paraId="33AF6430" w14:textId="77777777" w:rsidR="007E7FA2" w:rsidRPr="007C508D" w:rsidRDefault="007E7FA2" w:rsidP="00C61C21">
      <w:pPr>
        <w:pStyle w:val="a5"/>
        <w:tabs>
          <w:tab w:val="left" w:pos="1134"/>
        </w:tabs>
        <w:ind w:left="0"/>
        <w:jc w:val="center"/>
        <w:outlineLvl w:val="1"/>
        <w:rPr>
          <w:b/>
          <w:lang w:eastAsia="ru-RU"/>
        </w:rPr>
      </w:pPr>
    </w:p>
    <w:p w14:paraId="10EF8B25" w14:textId="77777777" w:rsidR="00C61C21" w:rsidRPr="007C508D" w:rsidRDefault="00C61C21" w:rsidP="00C61C21">
      <w:pPr>
        <w:autoSpaceDE w:val="0"/>
        <w:autoSpaceDN w:val="0"/>
        <w:adjustRightInd w:val="0"/>
        <w:ind w:left="360" w:firstLine="349"/>
        <w:jc w:val="both"/>
        <w:rPr>
          <w:color w:val="000000"/>
          <w:lang w:eastAsia="ru-RU"/>
        </w:rPr>
      </w:pPr>
      <w:r w:rsidRPr="007C508D">
        <w:rPr>
          <w:color w:val="000000"/>
          <w:lang w:eastAsia="ru-RU"/>
        </w:rPr>
        <w:t>Мы подтверждаем (декларируем) соответствие _____________________________________________________</w:t>
      </w:r>
    </w:p>
    <w:p w14:paraId="50B9D6A5" w14:textId="77777777" w:rsidR="00C61C21" w:rsidRPr="007C508D" w:rsidRDefault="00C61C21" w:rsidP="00C61C21">
      <w:pPr>
        <w:autoSpaceDE w:val="0"/>
        <w:autoSpaceDN w:val="0"/>
        <w:adjustRightInd w:val="0"/>
        <w:ind w:firstLine="720"/>
        <w:jc w:val="right"/>
        <w:rPr>
          <w:i/>
          <w:color w:val="000000"/>
          <w:lang w:eastAsia="ru-RU"/>
        </w:rPr>
      </w:pPr>
      <w:bookmarkStart w:id="34" w:name="_Hlk2685186"/>
      <w:r w:rsidRPr="007C508D">
        <w:rPr>
          <w:i/>
          <w:color w:val="000000"/>
          <w:lang w:eastAsia="ru-RU"/>
        </w:rPr>
        <w:t>наименование (для юридического лица) ФИО (для ИП и физического лица)</w:t>
      </w:r>
    </w:p>
    <w:bookmarkEnd w:id="34"/>
    <w:p w14:paraId="046C475F" w14:textId="77777777" w:rsidR="00C61C21" w:rsidRPr="007C508D" w:rsidRDefault="00C61C21" w:rsidP="00C61C21">
      <w:pPr>
        <w:autoSpaceDE w:val="0"/>
        <w:autoSpaceDN w:val="0"/>
        <w:adjustRightInd w:val="0"/>
        <w:jc w:val="both"/>
        <w:rPr>
          <w:color w:val="000000"/>
          <w:lang w:eastAsia="ru-RU"/>
        </w:rPr>
      </w:pPr>
      <w:r w:rsidRPr="007C508D">
        <w:rPr>
          <w:color w:val="000000"/>
          <w:lang w:eastAsia="ru-RU"/>
        </w:rPr>
        <w:t>обязательным требованиям к участникам закупки, а именно:</w:t>
      </w:r>
    </w:p>
    <w:p w14:paraId="48FAA94E" w14:textId="77777777" w:rsidR="00C61C21" w:rsidRPr="007C508D" w:rsidRDefault="00C61C21" w:rsidP="00C61C21">
      <w:pPr>
        <w:autoSpaceDE w:val="0"/>
        <w:autoSpaceDN w:val="0"/>
        <w:adjustRightInd w:val="0"/>
        <w:ind w:firstLine="720"/>
        <w:jc w:val="both"/>
        <w:rPr>
          <w:color w:val="000000"/>
          <w:lang w:eastAsia="ru-RU"/>
        </w:rPr>
      </w:pPr>
      <w:r w:rsidRPr="007C508D">
        <w:rPr>
          <w:color w:val="000000"/>
          <w:lang w:eastAsia="ru-RU"/>
        </w:rPr>
        <w:t>1) 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533DEC1A" w14:textId="77777777" w:rsidR="00C61C21" w:rsidRPr="007C508D" w:rsidRDefault="00C61C21" w:rsidP="00C61C21">
      <w:pPr>
        <w:autoSpaceDE w:val="0"/>
        <w:autoSpaceDN w:val="0"/>
        <w:adjustRightInd w:val="0"/>
        <w:ind w:firstLine="720"/>
        <w:jc w:val="both"/>
        <w:rPr>
          <w:color w:val="000000"/>
          <w:lang w:eastAsia="ru-RU"/>
        </w:rPr>
      </w:pPr>
      <w:r w:rsidRPr="007C508D">
        <w:rPr>
          <w:color w:val="000000"/>
          <w:lang w:eastAsia="ru-RU"/>
        </w:rPr>
        <w:t xml:space="preserve">2) соответствие требованиям извещения о закупке и (или) </w:t>
      </w:r>
      <w:r w:rsidR="00A927DC" w:rsidRPr="007C508D">
        <w:rPr>
          <w:bCs/>
        </w:rPr>
        <w:t xml:space="preserve">конкурсной </w:t>
      </w:r>
      <w:r w:rsidR="00A927DC" w:rsidRPr="007C508D">
        <w:rPr>
          <w:lang w:eastAsia="ru-RU"/>
        </w:rPr>
        <w:t>документации</w:t>
      </w:r>
      <w:r w:rsidRPr="007C508D">
        <w:rPr>
          <w:color w:val="000000"/>
          <w:lang w:eastAsia="ru-RU"/>
        </w:rPr>
        <w:t>;</w:t>
      </w:r>
    </w:p>
    <w:p w14:paraId="09978853" w14:textId="77777777" w:rsidR="00C61C21" w:rsidRPr="007C508D" w:rsidRDefault="00C61C21" w:rsidP="00C61C21">
      <w:pPr>
        <w:autoSpaceDE w:val="0"/>
        <w:autoSpaceDN w:val="0"/>
        <w:adjustRightInd w:val="0"/>
        <w:ind w:firstLine="720"/>
        <w:jc w:val="both"/>
        <w:rPr>
          <w:color w:val="000000"/>
          <w:lang w:eastAsia="ru-RU"/>
        </w:rPr>
      </w:pPr>
      <w:r w:rsidRPr="007C508D">
        <w:rPr>
          <w:color w:val="000000"/>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5559AB1" w14:textId="77777777" w:rsidR="00C61C21" w:rsidRPr="007C508D" w:rsidRDefault="00C61C21" w:rsidP="00C61C21">
      <w:pPr>
        <w:autoSpaceDE w:val="0"/>
        <w:autoSpaceDN w:val="0"/>
        <w:adjustRightInd w:val="0"/>
        <w:ind w:firstLine="720"/>
        <w:jc w:val="both"/>
        <w:rPr>
          <w:color w:val="000000"/>
          <w:lang w:eastAsia="ru-RU"/>
        </w:rPr>
      </w:pPr>
      <w:r w:rsidRPr="007C508D">
        <w:rPr>
          <w:color w:val="000000"/>
          <w:lang w:eastAsia="ru-RU"/>
        </w:rPr>
        <w:t>4) неприостановление деятельности в порядке, предусмотренном Кодексом Российской Федерации об административных правонарушениях, на день подачи конверта с заявкой от ___________________________________;</w:t>
      </w:r>
    </w:p>
    <w:p w14:paraId="101C372B" w14:textId="77777777" w:rsidR="00C61C21" w:rsidRPr="007C508D" w:rsidRDefault="00475A9A" w:rsidP="00C61C21">
      <w:pPr>
        <w:autoSpaceDE w:val="0"/>
        <w:autoSpaceDN w:val="0"/>
        <w:adjustRightInd w:val="0"/>
        <w:ind w:firstLine="720"/>
        <w:jc w:val="right"/>
        <w:rPr>
          <w:i/>
          <w:color w:val="000000"/>
          <w:lang w:eastAsia="ru-RU"/>
        </w:rPr>
      </w:pPr>
      <w:r w:rsidRPr="007C508D">
        <w:rPr>
          <w:i/>
          <w:color w:val="000000"/>
          <w:lang w:eastAsia="ru-RU"/>
        </w:rPr>
        <w:t>(</w:t>
      </w:r>
      <w:r w:rsidR="00C61C21" w:rsidRPr="007C508D">
        <w:rPr>
          <w:i/>
          <w:color w:val="000000"/>
          <w:lang w:eastAsia="ru-RU"/>
        </w:rPr>
        <w:t>наименование юридического лица</w:t>
      </w:r>
      <w:r w:rsidRPr="007C508D">
        <w:rPr>
          <w:i/>
          <w:color w:val="000000"/>
          <w:lang w:eastAsia="ru-RU"/>
        </w:rPr>
        <w:t xml:space="preserve"> либо</w:t>
      </w:r>
      <w:r w:rsidR="00C61C21" w:rsidRPr="007C508D">
        <w:rPr>
          <w:i/>
          <w:color w:val="000000"/>
          <w:lang w:eastAsia="ru-RU"/>
        </w:rPr>
        <w:t xml:space="preserve"> ФИО ИП </w:t>
      </w:r>
      <w:r w:rsidRPr="007C508D">
        <w:rPr>
          <w:i/>
          <w:color w:val="000000"/>
          <w:lang w:eastAsia="ru-RU"/>
        </w:rPr>
        <w:t>ил</w:t>
      </w:r>
      <w:r w:rsidR="00C61C21" w:rsidRPr="007C508D">
        <w:rPr>
          <w:i/>
          <w:color w:val="000000"/>
          <w:lang w:eastAsia="ru-RU"/>
        </w:rPr>
        <w:t>и физического лица)</w:t>
      </w:r>
    </w:p>
    <w:p w14:paraId="257D2F4F" w14:textId="77777777" w:rsidR="00C61C21" w:rsidRPr="007C508D" w:rsidRDefault="00C61C21" w:rsidP="00475A9A">
      <w:pPr>
        <w:tabs>
          <w:tab w:val="left" w:pos="993"/>
        </w:tabs>
        <w:autoSpaceDE w:val="0"/>
        <w:autoSpaceDN w:val="0"/>
        <w:adjustRightInd w:val="0"/>
        <w:ind w:firstLine="720"/>
        <w:jc w:val="both"/>
        <w:rPr>
          <w:color w:val="000000"/>
          <w:lang w:eastAsia="ru-RU"/>
        </w:rPr>
      </w:pPr>
      <w:r w:rsidRPr="007C508D">
        <w:rPr>
          <w:color w:val="000000"/>
          <w:lang w:eastAsia="ru-RU"/>
        </w:rPr>
        <w:t>5)</w:t>
      </w:r>
      <w:r w:rsidRPr="007C508D">
        <w:rPr>
          <w:color w:val="000000"/>
          <w:lang w:eastAsia="ru-RU"/>
        </w:rPr>
        <w:tab/>
        <w:t>отсутствие в предусмотренном Федеральным законом № 223-ФЗ «О закупках товаров, работ, услуг отдельными видами юридических лиц», Федеральным законом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803A30" w:rsidRPr="007C508D">
        <w:rPr>
          <w:color w:val="000000"/>
          <w:lang w:eastAsia="ru-RU"/>
        </w:rPr>
        <w:t xml:space="preserve"> - юридического лица</w:t>
      </w:r>
      <w:r w:rsidRPr="007C508D">
        <w:rPr>
          <w:color w:val="000000"/>
          <w:lang w:eastAsia="ru-RU"/>
        </w:rPr>
        <w:t>;</w:t>
      </w:r>
    </w:p>
    <w:p w14:paraId="4E8CB680" w14:textId="77777777" w:rsidR="00C61C21" w:rsidRDefault="00C61C21" w:rsidP="00757E52">
      <w:pPr>
        <w:autoSpaceDE w:val="0"/>
        <w:autoSpaceDN w:val="0"/>
        <w:adjustRightInd w:val="0"/>
        <w:ind w:firstLine="720"/>
        <w:jc w:val="both"/>
        <w:rPr>
          <w:color w:val="000000"/>
          <w:lang w:eastAsia="ru-RU"/>
        </w:rPr>
      </w:pPr>
      <w:r w:rsidRPr="007C508D">
        <w:rPr>
          <w:color w:val="000000"/>
          <w:lang w:eastAsia="ru-RU"/>
        </w:rPr>
        <w:t>6)</w:t>
      </w:r>
      <w:r w:rsidR="00757E52">
        <w:rPr>
          <w:color w:val="000000"/>
          <w:lang w:eastAsia="ru-RU"/>
        </w:rPr>
        <w:t xml:space="preserve"> </w:t>
      </w:r>
      <w:r w:rsidRPr="007C508D">
        <w:rPr>
          <w:color w:val="000000"/>
          <w:lang w:eastAsia="ru-RU"/>
        </w:rPr>
        <w:t>отсутствие задолженности по налогам, сборам и другим обязательным платежам в бюджет</w:t>
      </w:r>
      <w:r w:rsidR="00757E52">
        <w:rPr>
          <w:color w:val="000000"/>
          <w:lang w:eastAsia="ru-RU"/>
        </w:rPr>
        <w:t>;</w:t>
      </w:r>
    </w:p>
    <w:p w14:paraId="07422D50" w14:textId="77777777" w:rsidR="00757E52" w:rsidRPr="007C508D" w:rsidRDefault="00757E52" w:rsidP="00803A30">
      <w:pPr>
        <w:autoSpaceDE w:val="0"/>
        <w:autoSpaceDN w:val="0"/>
        <w:adjustRightInd w:val="0"/>
        <w:ind w:firstLine="720"/>
        <w:jc w:val="both"/>
        <w:rPr>
          <w:color w:val="000000"/>
          <w:lang w:eastAsia="ru-RU"/>
        </w:rPr>
      </w:pPr>
    </w:p>
    <w:p w14:paraId="10D0FD41" w14:textId="77777777" w:rsidR="00C61C21" w:rsidRPr="007C508D" w:rsidRDefault="00C61C21" w:rsidP="00C61C21">
      <w:pPr>
        <w:autoSpaceDE w:val="0"/>
        <w:autoSpaceDN w:val="0"/>
        <w:adjustRightInd w:val="0"/>
        <w:jc w:val="both"/>
        <w:rPr>
          <w:color w:val="000000"/>
          <w:lang w:eastAsia="ru-RU"/>
        </w:rPr>
      </w:pPr>
    </w:p>
    <w:p w14:paraId="3C905A04" w14:textId="77777777" w:rsidR="00C61C21" w:rsidRPr="007C508D" w:rsidRDefault="00C61C21" w:rsidP="00C61C21">
      <w:pPr>
        <w:autoSpaceDE w:val="0"/>
        <w:autoSpaceDN w:val="0"/>
        <w:adjustRightInd w:val="0"/>
        <w:ind w:firstLine="720"/>
        <w:jc w:val="both"/>
        <w:rPr>
          <w:color w:val="000000"/>
          <w:lang w:eastAsia="ru-RU"/>
        </w:rPr>
      </w:pPr>
      <w:bookmarkStart w:id="35" w:name="_Hlk2693983"/>
      <w:r w:rsidRPr="007C508D">
        <w:rPr>
          <w:color w:val="000000"/>
          <w:lang w:eastAsia="ru-RU"/>
        </w:rPr>
        <w:t>Данная информация подается с пониманием того, что возможность участия в закупке зависит от соответствия участника закупки требованиям, предъявляемым законодательством РФ к участникам закупки. Соответствие может быть установлено только проверкой всех данных, предоставленных участником закупки.</w:t>
      </w:r>
    </w:p>
    <w:p w14:paraId="08DA1629" w14:textId="77777777" w:rsidR="00C61C21" w:rsidRPr="007C508D" w:rsidRDefault="00C61C21" w:rsidP="00C61C21">
      <w:pPr>
        <w:autoSpaceDE w:val="0"/>
        <w:autoSpaceDN w:val="0"/>
        <w:adjustRightInd w:val="0"/>
        <w:ind w:firstLine="720"/>
        <w:jc w:val="both"/>
        <w:rPr>
          <w:color w:val="000000"/>
          <w:lang w:eastAsia="ru-RU"/>
        </w:rPr>
      </w:pPr>
      <w:r w:rsidRPr="007C508D">
        <w:rPr>
          <w:color w:val="000000"/>
          <w:lang w:eastAsia="ru-RU"/>
        </w:rPr>
        <w:t>Мы подтверждаем, что информация, содержащаяся в поданных сведениях, достоверна на день подачи заявки</w:t>
      </w:r>
      <w:bookmarkEnd w:id="35"/>
      <w:r w:rsidRPr="007C508D">
        <w:rPr>
          <w:color w:val="000000"/>
          <w:lang w:eastAsia="ru-RU"/>
        </w:rPr>
        <w:t>.</w:t>
      </w:r>
    </w:p>
    <w:p w14:paraId="3190DA0B" w14:textId="77777777" w:rsidR="00C61C21" w:rsidRPr="007C508D" w:rsidRDefault="00C61C21" w:rsidP="00C61C21">
      <w:pPr>
        <w:autoSpaceDE w:val="0"/>
        <w:autoSpaceDN w:val="0"/>
        <w:adjustRightInd w:val="0"/>
        <w:ind w:firstLine="720"/>
        <w:jc w:val="both"/>
        <w:rPr>
          <w:bCs/>
          <w:color w:val="000000"/>
          <w:lang w:eastAsia="ru-RU"/>
        </w:rPr>
      </w:pPr>
    </w:p>
    <w:p w14:paraId="1D09A5D9" w14:textId="4C6360A4" w:rsidR="00DC6ACE" w:rsidRDefault="00DC6ACE" w:rsidP="00C61C21">
      <w:pPr>
        <w:autoSpaceDE w:val="0"/>
        <w:autoSpaceDN w:val="0"/>
        <w:adjustRightInd w:val="0"/>
        <w:ind w:firstLine="720"/>
        <w:jc w:val="both"/>
        <w:rPr>
          <w:bCs/>
          <w:color w:val="000000"/>
          <w:lang w:eastAsia="ru-RU"/>
        </w:rPr>
      </w:pPr>
    </w:p>
    <w:p w14:paraId="1B7F470D" w14:textId="77777777" w:rsidR="00BE72EA" w:rsidRPr="007C508D" w:rsidRDefault="00BE72EA" w:rsidP="00C61C21">
      <w:pPr>
        <w:autoSpaceDE w:val="0"/>
        <w:autoSpaceDN w:val="0"/>
        <w:adjustRightInd w:val="0"/>
        <w:ind w:firstLine="720"/>
        <w:jc w:val="both"/>
        <w:rPr>
          <w:bCs/>
          <w:color w:val="000000"/>
          <w:lang w:eastAsia="ru-RU"/>
        </w:rPr>
      </w:pPr>
    </w:p>
    <w:p w14:paraId="162C451C" w14:textId="77777777" w:rsidR="00DC6ACE" w:rsidRPr="007C508D" w:rsidRDefault="00DC6ACE" w:rsidP="00DC6ACE">
      <w:pPr>
        <w:jc w:val="both"/>
        <w:rPr>
          <w:color w:val="000000"/>
        </w:rPr>
      </w:pPr>
      <w:r w:rsidRPr="007C508D">
        <w:rPr>
          <w:color w:val="000000"/>
        </w:rPr>
        <w:t>Участник закупки/</w:t>
      </w:r>
    </w:p>
    <w:p w14:paraId="3B63FD64" w14:textId="77777777" w:rsidR="00DC6ACE" w:rsidRPr="007C508D" w:rsidRDefault="00DC6ACE" w:rsidP="00DC6ACE">
      <w:pPr>
        <w:jc w:val="both"/>
        <w:rPr>
          <w:color w:val="000000"/>
        </w:rPr>
      </w:pPr>
      <w:r w:rsidRPr="007C508D">
        <w:rPr>
          <w:color w:val="000000"/>
        </w:rPr>
        <w:t>уполномоченный представитель                    _______________________/_____________________</w:t>
      </w:r>
    </w:p>
    <w:p w14:paraId="05FCC457" w14:textId="77777777" w:rsidR="00DC6ACE" w:rsidRPr="007C508D" w:rsidRDefault="00DC6ACE" w:rsidP="00DC6ACE">
      <w:pPr>
        <w:ind w:left="1418" w:firstLine="709"/>
        <w:jc w:val="both"/>
        <w:rPr>
          <w:color w:val="000000"/>
          <w:sz w:val="16"/>
          <w:szCs w:val="16"/>
        </w:rPr>
      </w:pPr>
      <w:r w:rsidRPr="007C508D">
        <w:rPr>
          <w:color w:val="000000"/>
          <w:sz w:val="16"/>
          <w:szCs w:val="16"/>
        </w:rPr>
        <w:t xml:space="preserve">                                                                      (подпись)                 (Фамилия И.О.) </w:t>
      </w:r>
    </w:p>
    <w:p w14:paraId="4D04FD5E" w14:textId="77777777" w:rsidR="00DC6ACE" w:rsidRPr="007C508D" w:rsidRDefault="00DC6ACE" w:rsidP="00DC6ACE">
      <w:pPr>
        <w:jc w:val="both"/>
        <w:rPr>
          <w:color w:val="000000"/>
        </w:rPr>
      </w:pPr>
      <w:r w:rsidRPr="007C508D">
        <w:rPr>
          <w:color w:val="000000"/>
        </w:rPr>
        <w:t xml:space="preserve"> М. П.</w:t>
      </w:r>
    </w:p>
    <w:p w14:paraId="11E57E51" w14:textId="301B61B3" w:rsidR="00BE72EA" w:rsidRPr="007E7FA2" w:rsidRDefault="00C61C21" w:rsidP="007E7FA2">
      <w:pPr>
        <w:tabs>
          <w:tab w:val="left" w:pos="1175"/>
        </w:tabs>
        <w:rPr>
          <w:lang w:eastAsia="ru-RU"/>
        </w:rPr>
      </w:pPr>
      <w:r w:rsidRPr="007C508D">
        <w:rPr>
          <w:b/>
          <w:color w:val="000000"/>
          <w:lang w:eastAsia="ru-RU"/>
        </w:rPr>
        <w:br w:type="page"/>
      </w:r>
    </w:p>
    <w:p w14:paraId="307377C1" w14:textId="77777777" w:rsidR="00BE72EA" w:rsidRDefault="00BE72EA" w:rsidP="00C61C21">
      <w:pPr>
        <w:autoSpaceDE w:val="0"/>
        <w:autoSpaceDN w:val="0"/>
        <w:adjustRightInd w:val="0"/>
        <w:jc w:val="right"/>
        <w:rPr>
          <w:color w:val="000000"/>
          <w:lang w:eastAsia="ru-RU"/>
        </w:rPr>
        <w:sectPr w:rsidR="00BE72EA" w:rsidSect="00AC7479">
          <w:headerReference w:type="even" r:id="rId26"/>
          <w:footerReference w:type="default" r:id="rId27"/>
          <w:footerReference w:type="first" r:id="rId28"/>
          <w:pgSz w:w="11906" w:h="16838"/>
          <w:pgMar w:top="426" w:right="707" w:bottom="851" w:left="1134" w:header="708" w:footer="388" w:gutter="0"/>
          <w:pgNumType w:start="1"/>
          <w:cols w:space="708"/>
          <w:docGrid w:linePitch="360"/>
        </w:sectPr>
      </w:pPr>
    </w:p>
    <w:p w14:paraId="61792D6E" w14:textId="3A977D90" w:rsidR="00C61C21" w:rsidRDefault="00C61C21" w:rsidP="00C61C21">
      <w:pPr>
        <w:autoSpaceDE w:val="0"/>
        <w:autoSpaceDN w:val="0"/>
        <w:adjustRightInd w:val="0"/>
        <w:jc w:val="right"/>
        <w:rPr>
          <w:color w:val="000000"/>
          <w:lang w:eastAsia="ru-RU"/>
        </w:rPr>
      </w:pPr>
      <w:r w:rsidRPr="007C508D">
        <w:rPr>
          <w:color w:val="000000"/>
          <w:lang w:eastAsia="ru-RU"/>
        </w:rPr>
        <w:lastRenderedPageBreak/>
        <w:t xml:space="preserve">(Форма № </w:t>
      </w:r>
      <w:r w:rsidR="00D748BC">
        <w:rPr>
          <w:color w:val="000000"/>
          <w:lang w:eastAsia="ru-RU"/>
        </w:rPr>
        <w:t>5</w:t>
      </w:r>
      <w:r w:rsidRPr="007C508D">
        <w:rPr>
          <w:color w:val="000000"/>
          <w:lang w:eastAsia="ru-RU"/>
        </w:rPr>
        <w:t>)</w:t>
      </w:r>
    </w:p>
    <w:p w14:paraId="7A3DBF44" w14:textId="77777777" w:rsidR="00BE72EA" w:rsidRDefault="00BE72EA" w:rsidP="00C61C21">
      <w:pPr>
        <w:autoSpaceDE w:val="0"/>
        <w:autoSpaceDN w:val="0"/>
        <w:adjustRightInd w:val="0"/>
        <w:jc w:val="right"/>
        <w:rPr>
          <w:color w:val="000000"/>
          <w:lang w:eastAsia="ru-RU"/>
        </w:rPr>
      </w:pPr>
    </w:p>
    <w:p w14:paraId="01AB4D0E" w14:textId="06519A27" w:rsidR="00BE72EA" w:rsidRDefault="00BE72EA" w:rsidP="00BE72EA">
      <w:pPr>
        <w:autoSpaceDE w:val="0"/>
        <w:autoSpaceDN w:val="0"/>
        <w:adjustRightInd w:val="0"/>
        <w:jc w:val="center"/>
        <w:rPr>
          <w:b/>
          <w:bCs/>
          <w:color w:val="000000"/>
          <w:sz w:val="22"/>
          <w:szCs w:val="22"/>
          <w:lang w:eastAsia="ru-RU"/>
        </w:rPr>
      </w:pPr>
      <w:r w:rsidRPr="00BE72EA">
        <w:rPr>
          <w:b/>
          <w:bCs/>
          <w:color w:val="000000"/>
          <w:sz w:val="22"/>
          <w:szCs w:val="22"/>
          <w:lang w:eastAsia="ru-RU"/>
        </w:rPr>
        <w:t>Справка о цепочке собственников участника закупки, включая бенефициаров (в том числе конечных)</w:t>
      </w:r>
    </w:p>
    <w:p w14:paraId="03938930" w14:textId="4E02A0B2" w:rsidR="00BE72EA" w:rsidRDefault="00BE72EA" w:rsidP="00BE72EA">
      <w:pPr>
        <w:autoSpaceDE w:val="0"/>
        <w:autoSpaceDN w:val="0"/>
        <w:adjustRightInd w:val="0"/>
        <w:jc w:val="center"/>
        <w:rPr>
          <w:b/>
          <w:bCs/>
          <w:color w:val="000000"/>
          <w:sz w:val="22"/>
          <w:szCs w:val="22"/>
          <w:lang w:eastAsia="ru-RU"/>
        </w:rPr>
      </w:pPr>
    </w:p>
    <w:p w14:paraId="55DBB796" w14:textId="77777777" w:rsidR="00BE72EA" w:rsidRPr="00BE72EA" w:rsidRDefault="00BE72EA" w:rsidP="00BE72EA">
      <w:pPr>
        <w:autoSpaceDE w:val="0"/>
        <w:autoSpaceDN w:val="0"/>
        <w:adjustRightInd w:val="0"/>
        <w:jc w:val="center"/>
        <w:rPr>
          <w:b/>
          <w:bCs/>
          <w:color w:val="000000"/>
          <w:sz w:val="22"/>
          <w:szCs w:val="22"/>
          <w:lang w:eastAsia="ru-RU"/>
        </w:rPr>
      </w:pPr>
    </w:p>
    <w:p w14:paraId="54DDCC22" w14:textId="77777777" w:rsidR="00BE72EA" w:rsidRPr="00BE72EA" w:rsidRDefault="00BE72EA" w:rsidP="00BE72EA">
      <w:pPr>
        <w:keepNext/>
        <w:keepLines/>
        <w:suppressLineNumbers/>
        <w:tabs>
          <w:tab w:val="left" w:pos="1080"/>
          <w:tab w:val="left" w:pos="9356"/>
          <w:tab w:val="right" w:pos="9498"/>
        </w:tabs>
        <w:suppressAutoHyphens w:val="0"/>
        <w:jc w:val="both"/>
        <w:rPr>
          <w:lang w:eastAsia="ru-RU"/>
        </w:rPr>
      </w:pPr>
      <w:r w:rsidRPr="00BE72EA">
        <w:rPr>
          <w:b/>
          <w:lang w:eastAsia="ru-RU"/>
        </w:rPr>
        <w:t>Участник закупки:</w:t>
      </w:r>
      <w:r w:rsidRPr="00BE72EA">
        <w:rPr>
          <w:lang w:eastAsia="ru-RU"/>
        </w:rPr>
        <w:t xml:space="preserve"> ________________________________ </w:t>
      </w:r>
    </w:p>
    <w:tbl>
      <w:tblPr>
        <w:tblpPr w:leftFromText="180" w:rightFromText="180" w:vertAnchor="text" w:tblpY="1"/>
        <w:tblOverlap w:val="never"/>
        <w:tblW w:w="5000" w:type="pct"/>
        <w:tblCellMar>
          <w:left w:w="40" w:type="dxa"/>
          <w:right w:w="40" w:type="dxa"/>
        </w:tblCellMar>
        <w:tblLook w:val="0000" w:firstRow="0" w:lastRow="0" w:firstColumn="0" w:lastColumn="0" w:noHBand="0" w:noVBand="0"/>
      </w:tblPr>
      <w:tblGrid>
        <w:gridCol w:w="265"/>
        <w:gridCol w:w="482"/>
        <w:gridCol w:w="448"/>
        <w:gridCol w:w="1238"/>
        <w:gridCol w:w="713"/>
        <w:gridCol w:w="1164"/>
        <w:gridCol w:w="1496"/>
        <w:gridCol w:w="452"/>
        <w:gridCol w:w="482"/>
        <w:gridCol w:w="562"/>
        <w:gridCol w:w="1238"/>
        <w:gridCol w:w="1066"/>
        <w:gridCol w:w="1496"/>
        <w:gridCol w:w="1173"/>
        <w:gridCol w:w="1524"/>
        <w:gridCol w:w="1560"/>
      </w:tblGrid>
      <w:tr w:rsidR="00BE72EA" w:rsidRPr="00BE72EA" w14:paraId="500D778D" w14:textId="77777777" w:rsidTr="00C03389">
        <w:trPr>
          <w:trHeight w:val="20"/>
        </w:trPr>
        <w:tc>
          <w:tcPr>
            <w:tcW w:w="86" w:type="pct"/>
            <w:tcBorders>
              <w:top w:val="single" w:sz="6" w:space="0" w:color="auto"/>
              <w:left w:val="single" w:sz="6" w:space="0" w:color="auto"/>
              <w:bottom w:val="single" w:sz="6" w:space="0" w:color="auto"/>
              <w:right w:val="single" w:sz="6" w:space="0" w:color="auto"/>
            </w:tcBorders>
            <w:vAlign w:val="center"/>
          </w:tcPr>
          <w:p w14:paraId="5BED1648"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bookmarkStart w:id="36" w:name="_Hlk533248450"/>
          </w:p>
        </w:tc>
        <w:tc>
          <w:tcPr>
            <w:tcW w:w="1804" w:type="pct"/>
            <w:gridSpan w:val="6"/>
            <w:tcBorders>
              <w:top w:val="single" w:sz="6" w:space="0" w:color="auto"/>
              <w:left w:val="single" w:sz="6" w:space="0" w:color="auto"/>
              <w:bottom w:val="single" w:sz="6" w:space="0" w:color="auto"/>
              <w:right w:val="single" w:sz="6" w:space="0" w:color="auto"/>
            </w:tcBorders>
            <w:vAlign w:val="center"/>
          </w:tcPr>
          <w:p w14:paraId="317CB182" w14:textId="77777777" w:rsidR="00BE72EA" w:rsidRPr="00BE72EA" w:rsidRDefault="00BE72EA" w:rsidP="00BE72EA">
            <w:pPr>
              <w:keepNext/>
              <w:suppressAutoHyphens w:val="0"/>
              <w:autoSpaceDE w:val="0"/>
              <w:autoSpaceDN w:val="0"/>
              <w:adjustRightInd w:val="0"/>
              <w:ind w:firstLine="567"/>
              <w:jc w:val="center"/>
              <w:rPr>
                <w:bCs/>
                <w:color w:val="000000"/>
                <w:sz w:val="16"/>
                <w:szCs w:val="16"/>
                <w:lang w:eastAsia="ru-RU"/>
              </w:rPr>
            </w:pPr>
            <w:r w:rsidRPr="00BE72EA">
              <w:rPr>
                <w:bCs/>
                <w:color w:val="000000"/>
                <w:sz w:val="16"/>
                <w:szCs w:val="16"/>
                <w:lang w:eastAsia="ru-RU"/>
              </w:rPr>
              <w:t>Наименование контрагента (ИНН. вид деятельности)</w:t>
            </w:r>
          </w:p>
        </w:tc>
        <w:tc>
          <w:tcPr>
            <w:tcW w:w="487" w:type="pct"/>
            <w:gridSpan w:val="3"/>
            <w:tcBorders>
              <w:top w:val="single" w:sz="6" w:space="0" w:color="auto"/>
              <w:left w:val="single" w:sz="6" w:space="0" w:color="auto"/>
              <w:bottom w:val="single" w:sz="6" w:space="0" w:color="auto"/>
              <w:right w:val="single" w:sz="6" w:space="0" w:color="auto"/>
            </w:tcBorders>
          </w:tcPr>
          <w:p w14:paraId="17B28A8A" w14:textId="77777777" w:rsidR="00BE72EA" w:rsidRPr="00BE72EA" w:rsidRDefault="00BE72EA" w:rsidP="00BE72EA">
            <w:pPr>
              <w:keepNext/>
              <w:suppressAutoHyphens w:val="0"/>
              <w:autoSpaceDE w:val="0"/>
              <w:autoSpaceDN w:val="0"/>
              <w:adjustRightInd w:val="0"/>
              <w:ind w:firstLine="567"/>
              <w:jc w:val="center"/>
              <w:rPr>
                <w:bCs/>
                <w:color w:val="000000"/>
                <w:sz w:val="16"/>
                <w:szCs w:val="16"/>
                <w:lang w:eastAsia="ru-RU"/>
              </w:rPr>
            </w:pPr>
          </w:p>
        </w:tc>
        <w:tc>
          <w:tcPr>
            <w:tcW w:w="2623" w:type="pct"/>
            <w:gridSpan w:val="6"/>
            <w:tcBorders>
              <w:top w:val="single" w:sz="6" w:space="0" w:color="auto"/>
              <w:left w:val="single" w:sz="6" w:space="0" w:color="auto"/>
              <w:bottom w:val="single" w:sz="6" w:space="0" w:color="auto"/>
              <w:right w:val="single" w:sz="6" w:space="0" w:color="auto"/>
            </w:tcBorders>
            <w:vAlign w:val="center"/>
          </w:tcPr>
          <w:p w14:paraId="3779A075" w14:textId="77777777" w:rsidR="00BE72EA" w:rsidRPr="00BE72EA" w:rsidRDefault="00BE72EA" w:rsidP="00BE72EA">
            <w:pPr>
              <w:keepNext/>
              <w:suppressAutoHyphens w:val="0"/>
              <w:autoSpaceDE w:val="0"/>
              <w:autoSpaceDN w:val="0"/>
              <w:adjustRightInd w:val="0"/>
              <w:ind w:firstLine="567"/>
              <w:jc w:val="center"/>
              <w:rPr>
                <w:bCs/>
                <w:color w:val="000000"/>
                <w:sz w:val="16"/>
                <w:szCs w:val="16"/>
                <w:lang w:eastAsia="ru-RU"/>
              </w:rPr>
            </w:pPr>
            <w:r w:rsidRPr="00BE72EA">
              <w:rPr>
                <w:bCs/>
                <w:color w:val="000000"/>
                <w:sz w:val="16"/>
                <w:szCs w:val="16"/>
                <w:lang w:eastAsia="ru-RU"/>
              </w:rPr>
              <w:t>Информация о цепочке собственников контрагента,</w:t>
            </w:r>
            <w:r w:rsidRPr="00BE72EA">
              <w:rPr>
                <w:color w:val="000000"/>
                <w:sz w:val="16"/>
                <w:szCs w:val="16"/>
                <w:lang w:eastAsia="ru-RU"/>
              </w:rPr>
              <w:t xml:space="preserve"> </w:t>
            </w:r>
            <w:r w:rsidRPr="00BE72EA">
              <w:rPr>
                <w:bCs/>
                <w:color w:val="000000"/>
                <w:sz w:val="16"/>
                <w:szCs w:val="16"/>
                <w:lang w:eastAsia="ru-RU"/>
              </w:rPr>
              <w:t>включая бенефициаров (в том числе, конечных)</w:t>
            </w:r>
          </w:p>
        </w:tc>
      </w:tr>
      <w:tr w:rsidR="00BE72EA" w:rsidRPr="00BE72EA" w14:paraId="726A1341" w14:textId="77777777" w:rsidTr="00C03389">
        <w:trPr>
          <w:trHeight w:val="20"/>
        </w:trPr>
        <w:tc>
          <w:tcPr>
            <w:tcW w:w="86" w:type="pct"/>
            <w:tcBorders>
              <w:top w:val="single" w:sz="6" w:space="0" w:color="auto"/>
              <w:left w:val="single" w:sz="6" w:space="0" w:color="auto"/>
              <w:bottom w:val="single" w:sz="6" w:space="0" w:color="auto"/>
              <w:right w:val="single" w:sz="6" w:space="0" w:color="auto"/>
            </w:tcBorders>
            <w:vAlign w:val="center"/>
          </w:tcPr>
          <w:p w14:paraId="2FB04E44" w14:textId="77777777" w:rsidR="00BE72EA" w:rsidRPr="00BE72EA" w:rsidRDefault="00BE72EA" w:rsidP="00BE72EA">
            <w:pPr>
              <w:keepNext/>
              <w:suppressAutoHyphens w:val="0"/>
              <w:autoSpaceDE w:val="0"/>
              <w:autoSpaceDN w:val="0"/>
              <w:adjustRightInd w:val="0"/>
              <w:jc w:val="center"/>
              <w:rPr>
                <w:sz w:val="16"/>
                <w:szCs w:val="16"/>
                <w:lang w:eastAsia="ru-RU"/>
              </w:rPr>
            </w:pPr>
            <w:r w:rsidRPr="00BE72EA">
              <w:rPr>
                <w:sz w:val="16"/>
                <w:szCs w:val="16"/>
                <w:lang w:eastAsia="ru-RU"/>
              </w:rPr>
              <w:t>№</w:t>
            </w:r>
          </w:p>
        </w:tc>
        <w:tc>
          <w:tcPr>
            <w:tcW w:w="157" w:type="pct"/>
            <w:tcBorders>
              <w:top w:val="single" w:sz="6" w:space="0" w:color="auto"/>
              <w:left w:val="single" w:sz="6" w:space="0" w:color="auto"/>
              <w:bottom w:val="single" w:sz="6" w:space="0" w:color="auto"/>
              <w:right w:val="single" w:sz="6" w:space="0" w:color="auto"/>
            </w:tcBorders>
            <w:vAlign w:val="center"/>
          </w:tcPr>
          <w:p w14:paraId="19B74BB7"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ИНН</w:t>
            </w:r>
          </w:p>
        </w:tc>
        <w:tc>
          <w:tcPr>
            <w:tcW w:w="146" w:type="pct"/>
            <w:tcBorders>
              <w:top w:val="single" w:sz="6" w:space="0" w:color="auto"/>
              <w:left w:val="single" w:sz="6" w:space="0" w:color="auto"/>
              <w:bottom w:val="single" w:sz="6" w:space="0" w:color="auto"/>
              <w:right w:val="single" w:sz="6" w:space="0" w:color="auto"/>
            </w:tcBorders>
            <w:vAlign w:val="center"/>
          </w:tcPr>
          <w:p w14:paraId="27E06A1F" w14:textId="77777777" w:rsidR="00BE72EA" w:rsidRPr="00BE72EA" w:rsidRDefault="00BE72EA" w:rsidP="00BE72EA">
            <w:pPr>
              <w:keepNext/>
              <w:suppressAutoHyphens w:val="0"/>
              <w:autoSpaceDE w:val="0"/>
              <w:autoSpaceDN w:val="0"/>
              <w:adjustRightInd w:val="0"/>
              <w:ind w:left="-608" w:firstLine="567"/>
              <w:jc w:val="center"/>
              <w:rPr>
                <w:bCs/>
                <w:color w:val="000000"/>
                <w:sz w:val="16"/>
                <w:szCs w:val="16"/>
                <w:lang w:eastAsia="ru-RU"/>
              </w:rPr>
            </w:pPr>
            <w:r w:rsidRPr="00BE72EA">
              <w:rPr>
                <w:bCs/>
                <w:color w:val="000000"/>
                <w:sz w:val="16"/>
                <w:szCs w:val="16"/>
                <w:lang w:eastAsia="ru-RU"/>
              </w:rPr>
              <w:t>ОГРН</w:t>
            </w:r>
          </w:p>
        </w:tc>
        <w:tc>
          <w:tcPr>
            <w:tcW w:w="403" w:type="pct"/>
            <w:tcBorders>
              <w:top w:val="single" w:sz="6" w:space="0" w:color="auto"/>
              <w:left w:val="single" w:sz="6" w:space="0" w:color="auto"/>
              <w:bottom w:val="single" w:sz="6" w:space="0" w:color="auto"/>
              <w:right w:val="single" w:sz="6" w:space="0" w:color="auto"/>
            </w:tcBorders>
            <w:vAlign w:val="center"/>
          </w:tcPr>
          <w:p w14:paraId="6753FB67"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Наименование краткое</w:t>
            </w:r>
          </w:p>
        </w:tc>
        <w:tc>
          <w:tcPr>
            <w:tcW w:w="232" w:type="pct"/>
            <w:tcBorders>
              <w:top w:val="single" w:sz="6" w:space="0" w:color="auto"/>
              <w:left w:val="single" w:sz="6" w:space="0" w:color="auto"/>
              <w:bottom w:val="single" w:sz="6" w:space="0" w:color="auto"/>
              <w:right w:val="single" w:sz="6" w:space="0" w:color="auto"/>
            </w:tcBorders>
            <w:vAlign w:val="center"/>
          </w:tcPr>
          <w:p w14:paraId="1BE09DF3"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КОД ОКВЭД</w:t>
            </w:r>
          </w:p>
        </w:tc>
        <w:tc>
          <w:tcPr>
            <w:tcW w:w="379" w:type="pct"/>
            <w:tcBorders>
              <w:top w:val="single" w:sz="6" w:space="0" w:color="auto"/>
              <w:left w:val="single" w:sz="6" w:space="0" w:color="auto"/>
              <w:bottom w:val="single" w:sz="6" w:space="0" w:color="auto"/>
              <w:right w:val="single" w:sz="6" w:space="0" w:color="auto"/>
            </w:tcBorders>
            <w:vAlign w:val="center"/>
          </w:tcPr>
          <w:p w14:paraId="13182C9A"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ФИО руководителя</w:t>
            </w:r>
          </w:p>
        </w:tc>
        <w:tc>
          <w:tcPr>
            <w:tcW w:w="487" w:type="pct"/>
            <w:tcBorders>
              <w:top w:val="single" w:sz="6" w:space="0" w:color="auto"/>
              <w:left w:val="single" w:sz="6" w:space="0" w:color="auto"/>
              <w:bottom w:val="single" w:sz="6" w:space="0" w:color="auto"/>
              <w:right w:val="single" w:sz="6" w:space="0" w:color="auto"/>
            </w:tcBorders>
            <w:vAlign w:val="center"/>
          </w:tcPr>
          <w:p w14:paraId="2173C1B3"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Серия, номер документа, удостоверяющего личность руководителя</w:t>
            </w:r>
          </w:p>
        </w:tc>
        <w:tc>
          <w:tcPr>
            <w:tcW w:w="147" w:type="pct"/>
            <w:tcBorders>
              <w:top w:val="single" w:sz="6" w:space="0" w:color="auto"/>
              <w:left w:val="single" w:sz="6" w:space="0" w:color="auto"/>
              <w:bottom w:val="single" w:sz="6" w:space="0" w:color="auto"/>
              <w:right w:val="single" w:sz="6" w:space="0" w:color="auto"/>
            </w:tcBorders>
            <w:vAlign w:val="center"/>
          </w:tcPr>
          <w:p w14:paraId="70DABAE1"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w:t>
            </w:r>
          </w:p>
        </w:tc>
        <w:tc>
          <w:tcPr>
            <w:tcW w:w="157" w:type="pct"/>
            <w:tcBorders>
              <w:top w:val="single" w:sz="6" w:space="0" w:color="auto"/>
              <w:left w:val="single" w:sz="6" w:space="0" w:color="auto"/>
              <w:bottom w:val="single" w:sz="6" w:space="0" w:color="auto"/>
              <w:right w:val="single" w:sz="6" w:space="0" w:color="auto"/>
            </w:tcBorders>
            <w:vAlign w:val="center"/>
          </w:tcPr>
          <w:p w14:paraId="12403530"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ИНН</w:t>
            </w:r>
          </w:p>
        </w:tc>
        <w:tc>
          <w:tcPr>
            <w:tcW w:w="183" w:type="pct"/>
            <w:tcBorders>
              <w:top w:val="single" w:sz="6" w:space="0" w:color="auto"/>
              <w:left w:val="single" w:sz="6" w:space="0" w:color="auto"/>
              <w:bottom w:val="single" w:sz="6" w:space="0" w:color="auto"/>
              <w:right w:val="single" w:sz="6" w:space="0" w:color="auto"/>
            </w:tcBorders>
            <w:vAlign w:val="center"/>
          </w:tcPr>
          <w:p w14:paraId="44453832"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ОГРН</w:t>
            </w:r>
          </w:p>
        </w:tc>
        <w:tc>
          <w:tcPr>
            <w:tcW w:w="403" w:type="pct"/>
            <w:tcBorders>
              <w:top w:val="single" w:sz="6" w:space="0" w:color="auto"/>
              <w:left w:val="single" w:sz="6" w:space="0" w:color="auto"/>
              <w:bottom w:val="single" w:sz="6" w:space="0" w:color="auto"/>
              <w:right w:val="single" w:sz="6" w:space="0" w:color="auto"/>
            </w:tcBorders>
            <w:vAlign w:val="center"/>
          </w:tcPr>
          <w:p w14:paraId="2E89B420"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Наименование / Ф.И.О.</w:t>
            </w:r>
          </w:p>
        </w:tc>
        <w:tc>
          <w:tcPr>
            <w:tcW w:w="347" w:type="pct"/>
            <w:tcBorders>
              <w:top w:val="single" w:sz="6" w:space="0" w:color="auto"/>
              <w:left w:val="single" w:sz="6" w:space="0" w:color="auto"/>
              <w:bottom w:val="single" w:sz="6" w:space="0" w:color="auto"/>
              <w:right w:val="single" w:sz="6" w:space="0" w:color="auto"/>
            </w:tcBorders>
            <w:vAlign w:val="center"/>
          </w:tcPr>
          <w:p w14:paraId="73D000EB"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Адрес регистрации</w:t>
            </w:r>
          </w:p>
        </w:tc>
        <w:tc>
          <w:tcPr>
            <w:tcW w:w="487" w:type="pct"/>
            <w:tcBorders>
              <w:top w:val="single" w:sz="6" w:space="0" w:color="auto"/>
              <w:left w:val="single" w:sz="6" w:space="0" w:color="auto"/>
              <w:bottom w:val="single" w:sz="6" w:space="0" w:color="auto"/>
              <w:right w:val="single" w:sz="6" w:space="0" w:color="auto"/>
            </w:tcBorders>
            <w:vAlign w:val="center"/>
          </w:tcPr>
          <w:p w14:paraId="0DC03AA6"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Серия, номер документа, удостоверяющего личность (для физич. лица)</w:t>
            </w:r>
          </w:p>
        </w:tc>
        <w:tc>
          <w:tcPr>
            <w:tcW w:w="382" w:type="pct"/>
            <w:tcBorders>
              <w:top w:val="single" w:sz="6" w:space="0" w:color="auto"/>
              <w:left w:val="single" w:sz="6" w:space="0" w:color="auto"/>
              <w:bottom w:val="single" w:sz="6" w:space="0" w:color="auto"/>
              <w:right w:val="single" w:sz="6" w:space="0" w:color="auto"/>
            </w:tcBorders>
            <w:vAlign w:val="center"/>
          </w:tcPr>
          <w:p w14:paraId="2296AEC6" w14:textId="77777777" w:rsidR="00BE72EA" w:rsidRPr="00BE72EA" w:rsidRDefault="00BE72EA" w:rsidP="00BE72EA">
            <w:pPr>
              <w:keepNext/>
              <w:suppressAutoHyphens w:val="0"/>
              <w:autoSpaceDE w:val="0"/>
              <w:autoSpaceDN w:val="0"/>
              <w:adjustRightInd w:val="0"/>
              <w:jc w:val="both"/>
              <w:rPr>
                <w:bCs/>
                <w:color w:val="000000"/>
                <w:sz w:val="16"/>
                <w:szCs w:val="16"/>
                <w:lang w:eastAsia="ru-RU"/>
              </w:rPr>
            </w:pPr>
            <w:r w:rsidRPr="00BE72EA">
              <w:rPr>
                <w:bCs/>
                <w:color w:val="000000"/>
                <w:sz w:val="16"/>
                <w:szCs w:val="16"/>
                <w:lang w:eastAsia="ru-RU"/>
              </w:rPr>
              <w:t>Руководитель / участник / акционер / бенефициар</w:t>
            </w:r>
          </w:p>
        </w:tc>
        <w:tc>
          <w:tcPr>
            <w:tcW w:w="496" w:type="pct"/>
            <w:tcBorders>
              <w:top w:val="single" w:sz="6" w:space="0" w:color="auto"/>
              <w:left w:val="single" w:sz="6" w:space="0" w:color="auto"/>
              <w:bottom w:val="single" w:sz="6" w:space="0" w:color="auto"/>
              <w:right w:val="single" w:sz="6" w:space="0" w:color="auto"/>
            </w:tcBorders>
          </w:tcPr>
          <w:p w14:paraId="09BBABD0" w14:textId="77777777" w:rsidR="00BE72EA" w:rsidRPr="00BE72EA" w:rsidRDefault="00BE72EA" w:rsidP="00BE72EA">
            <w:pPr>
              <w:jc w:val="center"/>
              <w:rPr>
                <w:bCs/>
                <w:color w:val="000000"/>
                <w:sz w:val="16"/>
                <w:szCs w:val="16"/>
              </w:rPr>
            </w:pPr>
            <w:r w:rsidRPr="00BE72EA">
              <w:rPr>
                <w:bCs/>
                <w:color w:val="000000"/>
                <w:sz w:val="16"/>
                <w:szCs w:val="16"/>
              </w:rPr>
              <w:t>Размер доли (для участников/ акционеров/ бенефициаров)</w:t>
            </w:r>
          </w:p>
          <w:p w14:paraId="7FBB01C8" w14:textId="0CCEFAEC" w:rsidR="00BE72EA" w:rsidRPr="00BE72EA" w:rsidRDefault="00D748BC" w:rsidP="00BE72EA">
            <w:pPr>
              <w:keepNext/>
              <w:suppressAutoHyphens w:val="0"/>
              <w:autoSpaceDE w:val="0"/>
              <w:autoSpaceDN w:val="0"/>
              <w:adjustRightInd w:val="0"/>
              <w:jc w:val="center"/>
              <w:rPr>
                <w:bCs/>
                <w:color w:val="000000"/>
                <w:sz w:val="16"/>
                <w:szCs w:val="16"/>
                <w:lang w:eastAsia="ru-RU"/>
              </w:rPr>
            </w:pPr>
            <w:r>
              <w:rPr>
                <w:bCs/>
                <w:color w:val="000000"/>
                <w:sz w:val="16"/>
                <w:szCs w:val="16"/>
                <w:lang w:eastAsia="ru-RU"/>
              </w:rPr>
              <w:t xml:space="preserve"> % выражении</w:t>
            </w:r>
          </w:p>
        </w:tc>
        <w:tc>
          <w:tcPr>
            <w:tcW w:w="508" w:type="pct"/>
            <w:tcBorders>
              <w:top w:val="single" w:sz="6" w:space="0" w:color="auto"/>
              <w:left w:val="single" w:sz="6" w:space="0" w:color="auto"/>
              <w:bottom w:val="single" w:sz="6" w:space="0" w:color="auto"/>
              <w:right w:val="single" w:sz="6" w:space="0" w:color="auto"/>
            </w:tcBorders>
            <w:vAlign w:val="center"/>
          </w:tcPr>
          <w:p w14:paraId="444050D7"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Информация о подтверждающих документах (наименование, реквизиты и т.д.)</w:t>
            </w:r>
          </w:p>
        </w:tc>
      </w:tr>
      <w:tr w:rsidR="00BE72EA" w:rsidRPr="00BE72EA" w14:paraId="7A9F2FD6" w14:textId="77777777" w:rsidTr="00C03389">
        <w:trPr>
          <w:trHeight w:val="20"/>
        </w:trPr>
        <w:tc>
          <w:tcPr>
            <w:tcW w:w="86" w:type="pct"/>
            <w:tcBorders>
              <w:top w:val="single" w:sz="6" w:space="0" w:color="auto"/>
              <w:left w:val="single" w:sz="6" w:space="0" w:color="auto"/>
              <w:bottom w:val="single" w:sz="6" w:space="0" w:color="auto"/>
              <w:right w:val="single" w:sz="6" w:space="0" w:color="auto"/>
            </w:tcBorders>
            <w:vAlign w:val="center"/>
          </w:tcPr>
          <w:p w14:paraId="6A71ABEE"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w:t>
            </w:r>
          </w:p>
        </w:tc>
        <w:tc>
          <w:tcPr>
            <w:tcW w:w="157" w:type="pct"/>
            <w:tcBorders>
              <w:top w:val="single" w:sz="6" w:space="0" w:color="auto"/>
              <w:left w:val="single" w:sz="6" w:space="0" w:color="auto"/>
              <w:bottom w:val="single" w:sz="6" w:space="0" w:color="auto"/>
              <w:right w:val="single" w:sz="6" w:space="0" w:color="auto"/>
            </w:tcBorders>
            <w:vAlign w:val="center"/>
          </w:tcPr>
          <w:p w14:paraId="25DDCB77"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2</w:t>
            </w:r>
          </w:p>
        </w:tc>
        <w:tc>
          <w:tcPr>
            <w:tcW w:w="146" w:type="pct"/>
            <w:tcBorders>
              <w:top w:val="single" w:sz="6" w:space="0" w:color="auto"/>
              <w:left w:val="single" w:sz="6" w:space="0" w:color="auto"/>
              <w:bottom w:val="single" w:sz="6" w:space="0" w:color="auto"/>
              <w:right w:val="single" w:sz="6" w:space="0" w:color="auto"/>
            </w:tcBorders>
            <w:vAlign w:val="center"/>
          </w:tcPr>
          <w:p w14:paraId="48D34D53" w14:textId="77777777" w:rsidR="00BE72EA" w:rsidRPr="00BE72EA" w:rsidRDefault="00BE72EA" w:rsidP="00BE72EA">
            <w:pPr>
              <w:keepNext/>
              <w:suppressAutoHyphens w:val="0"/>
              <w:autoSpaceDE w:val="0"/>
              <w:autoSpaceDN w:val="0"/>
              <w:adjustRightInd w:val="0"/>
              <w:ind w:left="-608" w:firstLine="567"/>
              <w:jc w:val="center"/>
              <w:rPr>
                <w:bCs/>
                <w:color w:val="000000"/>
                <w:sz w:val="16"/>
                <w:szCs w:val="16"/>
                <w:lang w:eastAsia="ru-RU"/>
              </w:rPr>
            </w:pPr>
            <w:r w:rsidRPr="00BE72EA">
              <w:rPr>
                <w:bCs/>
                <w:color w:val="000000"/>
                <w:sz w:val="16"/>
                <w:szCs w:val="16"/>
                <w:lang w:eastAsia="ru-RU"/>
              </w:rPr>
              <w:t>3</w:t>
            </w:r>
          </w:p>
        </w:tc>
        <w:tc>
          <w:tcPr>
            <w:tcW w:w="403" w:type="pct"/>
            <w:tcBorders>
              <w:top w:val="single" w:sz="6" w:space="0" w:color="auto"/>
              <w:left w:val="single" w:sz="6" w:space="0" w:color="auto"/>
              <w:bottom w:val="single" w:sz="6" w:space="0" w:color="auto"/>
              <w:right w:val="single" w:sz="6" w:space="0" w:color="auto"/>
            </w:tcBorders>
            <w:vAlign w:val="center"/>
          </w:tcPr>
          <w:p w14:paraId="6D4A52B9"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4</w:t>
            </w:r>
          </w:p>
        </w:tc>
        <w:tc>
          <w:tcPr>
            <w:tcW w:w="232" w:type="pct"/>
            <w:tcBorders>
              <w:top w:val="single" w:sz="6" w:space="0" w:color="auto"/>
              <w:left w:val="single" w:sz="6" w:space="0" w:color="auto"/>
              <w:bottom w:val="single" w:sz="6" w:space="0" w:color="auto"/>
              <w:right w:val="single" w:sz="6" w:space="0" w:color="auto"/>
            </w:tcBorders>
            <w:vAlign w:val="center"/>
          </w:tcPr>
          <w:p w14:paraId="575480C9"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5</w:t>
            </w:r>
          </w:p>
        </w:tc>
        <w:tc>
          <w:tcPr>
            <w:tcW w:w="379" w:type="pct"/>
            <w:tcBorders>
              <w:top w:val="single" w:sz="6" w:space="0" w:color="auto"/>
              <w:left w:val="single" w:sz="6" w:space="0" w:color="auto"/>
              <w:bottom w:val="single" w:sz="6" w:space="0" w:color="auto"/>
              <w:right w:val="single" w:sz="6" w:space="0" w:color="auto"/>
            </w:tcBorders>
            <w:vAlign w:val="center"/>
          </w:tcPr>
          <w:p w14:paraId="5FDD8957"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б</w:t>
            </w:r>
          </w:p>
        </w:tc>
        <w:tc>
          <w:tcPr>
            <w:tcW w:w="487" w:type="pct"/>
            <w:tcBorders>
              <w:top w:val="single" w:sz="6" w:space="0" w:color="auto"/>
              <w:left w:val="single" w:sz="6" w:space="0" w:color="auto"/>
              <w:bottom w:val="single" w:sz="6" w:space="0" w:color="auto"/>
              <w:right w:val="single" w:sz="6" w:space="0" w:color="auto"/>
            </w:tcBorders>
            <w:vAlign w:val="center"/>
          </w:tcPr>
          <w:p w14:paraId="50EAC524"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7</w:t>
            </w:r>
          </w:p>
        </w:tc>
        <w:tc>
          <w:tcPr>
            <w:tcW w:w="147" w:type="pct"/>
            <w:tcBorders>
              <w:top w:val="single" w:sz="6" w:space="0" w:color="auto"/>
              <w:left w:val="single" w:sz="6" w:space="0" w:color="auto"/>
              <w:bottom w:val="single" w:sz="6" w:space="0" w:color="auto"/>
              <w:right w:val="single" w:sz="6" w:space="0" w:color="auto"/>
            </w:tcBorders>
            <w:vAlign w:val="center"/>
          </w:tcPr>
          <w:p w14:paraId="5999DD8E" w14:textId="77777777" w:rsidR="00BE72EA" w:rsidRPr="00BE72EA" w:rsidRDefault="00BE72EA" w:rsidP="00BE72EA">
            <w:pPr>
              <w:keepNext/>
              <w:suppressAutoHyphens w:val="0"/>
              <w:autoSpaceDE w:val="0"/>
              <w:autoSpaceDN w:val="0"/>
              <w:adjustRightInd w:val="0"/>
              <w:ind w:firstLine="113"/>
              <w:jc w:val="center"/>
              <w:rPr>
                <w:bCs/>
                <w:color w:val="000000"/>
                <w:sz w:val="16"/>
                <w:szCs w:val="16"/>
                <w:lang w:eastAsia="ru-RU"/>
              </w:rPr>
            </w:pPr>
            <w:r w:rsidRPr="00BE72EA">
              <w:rPr>
                <w:bCs/>
                <w:color w:val="000000"/>
                <w:sz w:val="16"/>
                <w:szCs w:val="16"/>
                <w:lang w:eastAsia="ru-RU"/>
              </w:rPr>
              <w:t>8</w:t>
            </w:r>
          </w:p>
        </w:tc>
        <w:tc>
          <w:tcPr>
            <w:tcW w:w="157" w:type="pct"/>
            <w:tcBorders>
              <w:top w:val="single" w:sz="6" w:space="0" w:color="auto"/>
              <w:left w:val="single" w:sz="6" w:space="0" w:color="auto"/>
              <w:bottom w:val="single" w:sz="6" w:space="0" w:color="auto"/>
              <w:right w:val="single" w:sz="6" w:space="0" w:color="auto"/>
            </w:tcBorders>
            <w:vAlign w:val="center"/>
          </w:tcPr>
          <w:p w14:paraId="7ED56481"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9</w:t>
            </w:r>
          </w:p>
        </w:tc>
        <w:tc>
          <w:tcPr>
            <w:tcW w:w="183" w:type="pct"/>
            <w:tcBorders>
              <w:top w:val="single" w:sz="6" w:space="0" w:color="auto"/>
              <w:left w:val="single" w:sz="6" w:space="0" w:color="auto"/>
              <w:bottom w:val="single" w:sz="6" w:space="0" w:color="auto"/>
              <w:right w:val="single" w:sz="6" w:space="0" w:color="auto"/>
            </w:tcBorders>
            <w:vAlign w:val="center"/>
          </w:tcPr>
          <w:p w14:paraId="5B7D937C"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10</w:t>
            </w:r>
          </w:p>
        </w:tc>
        <w:tc>
          <w:tcPr>
            <w:tcW w:w="403" w:type="pct"/>
            <w:tcBorders>
              <w:top w:val="single" w:sz="6" w:space="0" w:color="auto"/>
              <w:left w:val="single" w:sz="6" w:space="0" w:color="auto"/>
              <w:bottom w:val="single" w:sz="6" w:space="0" w:color="auto"/>
              <w:right w:val="single" w:sz="6" w:space="0" w:color="auto"/>
            </w:tcBorders>
            <w:vAlign w:val="center"/>
          </w:tcPr>
          <w:p w14:paraId="7B8FE82A"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11</w:t>
            </w:r>
          </w:p>
        </w:tc>
        <w:tc>
          <w:tcPr>
            <w:tcW w:w="347" w:type="pct"/>
            <w:tcBorders>
              <w:top w:val="single" w:sz="6" w:space="0" w:color="auto"/>
              <w:left w:val="single" w:sz="6" w:space="0" w:color="auto"/>
              <w:bottom w:val="single" w:sz="6" w:space="0" w:color="auto"/>
              <w:right w:val="single" w:sz="6" w:space="0" w:color="auto"/>
            </w:tcBorders>
            <w:vAlign w:val="center"/>
          </w:tcPr>
          <w:p w14:paraId="5ACA9794"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12</w:t>
            </w:r>
          </w:p>
        </w:tc>
        <w:tc>
          <w:tcPr>
            <w:tcW w:w="487" w:type="pct"/>
            <w:tcBorders>
              <w:top w:val="single" w:sz="6" w:space="0" w:color="auto"/>
              <w:left w:val="single" w:sz="6" w:space="0" w:color="auto"/>
              <w:bottom w:val="single" w:sz="6" w:space="0" w:color="auto"/>
              <w:right w:val="single" w:sz="6" w:space="0" w:color="auto"/>
            </w:tcBorders>
            <w:vAlign w:val="center"/>
          </w:tcPr>
          <w:p w14:paraId="29260094"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13</w:t>
            </w:r>
          </w:p>
        </w:tc>
        <w:tc>
          <w:tcPr>
            <w:tcW w:w="382" w:type="pct"/>
            <w:tcBorders>
              <w:top w:val="single" w:sz="6" w:space="0" w:color="auto"/>
              <w:left w:val="single" w:sz="6" w:space="0" w:color="auto"/>
              <w:bottom w:val="single" w:sz="6" w:space="0" w:color="auto"/>
              <w:right w:val="single" w:sz="6" w:space="0" w:color="auto"/>
            </w:tcBorders>
            <w:vAlign w:val="center"/>
          </w:tcPr>
          <w:p w14:paraId="31F0F240"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14</w:t>
            </w:r>
          </w:p>
        </w:tc>
        <w:tc>
          <w:tcPr>
            <w:tcW w:w="496" w:type="pct"/>
            <w:tcBorders>
              <w:top w:val="single" w:sz="6" w:space="0" w:color="auto"/>
              <w:left w:val="single" w:sz="6" w:space="0" w:color="auto"/>
              <w:bottom w:val="single" w:sz="6" w:space="0" w:color="auto"/>
              <w:right w:val="single" w:sz="6" w:space="0" w:color="auto"/>
            </w:tcBorders>
          </w:tcPr>
          <w:p w14:paraId="038A5BD8"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15</w:t>
            </w:r>
          </w:p>
        </w:tc>
        <w:tc>
          <w:tcPr>
            <w:tcW w:w="508" w:type="pct"/>
            <w:tcBorders>
              <w:top w:val="single" w:sz="6" w:space="0" w:color="auto"/>
              <w:left w:val="single" w:sz="6" w:space="0" w:color="auto"/>
              <w:bottom w:val="single" w:sz="6" w:space="0" w:color="auto"/>
              <w:right w:val="single" w:sz="6" w:space="0" w:color="auto"/>
            </w:tcBorders>
            <w:vAlign w:val="center"/>
          </w:tcPr>
          <w:p w14:paraId="6DF211BB" w14:textId="77777777" w:rsidR="00BE72EA" w:rsidRPr="00BE72EA" w:rsidRDefault="00BE72EA" w:rsidP="00BE72EA">
            <w:pPr>
              <w:keepNext/>
              <w:suppressAutoHyphens w:val="0"/>
              <w:autoSpaceDE w:val="0"/>
              <w:autoSpaceDN w:val="0"/>
              <w:adjustRightInd w:val="0"/>
              <w:jc w:val="center"/>
              <w:rPr>
                <w:bCs/>
                <w:color w:val="000000"/>
                <w:sz w:val="16"/>
                <w:szCs w:val="16"/>
                <w:lang w:eastAsia="ru-RU"/>
              </w:rPr>
            </w:pPr>
            <w:r w:rsidRPr="00BE72EA">
              <w:rPr>
                <w:bCs/>
                <w:color w:val="000000"/>
                <w:sz w:val="16"/>
                <w:szCs w:val="16"/>
                <w:lang w:eastAsia="ru-RU"/>
              </w:rPr>
              <w:t>16</w:t>
            </w:r>
          </w:p>
        </w:tc>
      </w:tr>
      <w:tr w:rsidR="00BE72EA" w:rsidRPr="00BE72EA" w14:paraId="58E12061"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47FB1D27"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079A371D"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42411420"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55ADD921"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096FA819"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1B908A25"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131076B9"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79A76368"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1</w:t>
            </w:r>
          </w:p>
        </w:tc>
        <w:tc>
          <w:tcPr>
            <w:tcW w:w="157" w:type="pct"/>
            <w:tcBorders>
              <w:top w:val="single" w:sz="6" w:space="0" w:color="auto"/>
              <w:left w:val="single" w:sz="6" w:space="0" w:color="auto"/>
              <w:bottom w:val="single" w:sz="6" w:space="0" w:color="auto"/>
              <w:right w:val="single" w:sz="6" w:space="0" w:color="auto"/>
            </w:tcBorders>
            <w:vAlign w:val="center"/>
          </w:tcPr>
          <w:p w14:paraId="259D8292"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26A6E332"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6B66CBEE"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Юр.лицо №1</w:t>
            </w:r>
          </w:p>
        </w:tc>
        <w:tc>
          <w:tcPr>
            <w:tcW w:w="347" w:type="pct"/>
            <w:tcBorders>
              <w:top w:val="single" w:sz="6" w:space="0" w:color="auto"/>
              <w:left w:val="single" w:sz="6" w:space="0" w:color="auto"/>
              <w:bottom w:val="single" w:sz="6" w:space="0" w:color="auto"/>
              <w:right w:val="single" w:sz="6" w:space="0" w:color="auto"/>
            </w:tcBorders>
            <w:vAlign w:val="center"/>
          </w:tcPr>
          <w:p w14:paraId="61AA5056"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5DD8DC37"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6385162D"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Акционер Участника</w:t>
            </w:r>
          </w:p>
        </w:tc>
        <w:tc>
          <w:tcPr>
            <w:tcW w:w="496" w:type="pct"/>
            <w:tcBorders>
              <w:top w:val="single" w:sz="6" w:space="0" w:color="auto"/>
              <w:left w:val="single" w:sz="6" w:space="0" w:color="auto"/>
              <w:bottom w:val="single" w:sz="6" w:space="0" w:color="auto"/>
              <w:right w:val="single" w:sz="6" w:space="0" w:color="auto"/>
            </w:tcBorders>
            <w:vAlign w:val="center"/>
          </w:tcPr>
          <w:p w14:paraId="03B0A148"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25%</w:t>
            </w:r>
          </w:p>
        </w:tc>
        <w:tc>
          <w:tcPr>
            <w:tcW w:w="508" w:type="pct"/>
            <w:tcBorders>
              <w:top w:val="single" w:sz="6" w:space="0" w:color="auto"/>
              <w:left w:val="single" w:sz="6" w:space="0" w:color="auto"/>
              <w:bottom w:val="single" w:sz="6" w:space="0" w:color="auto"/>
              <w:right w:val="single" w:sz="6" w:space="0" w:color="auto"/>
            </w:tcBorders>
            <w:vAlign w:val="center"/>
          </w:tcPr>
          <w:p w14:paraId="2A27EDF9"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tr w:rsidR="00BE72EA" w:rsidRPr="00BE72EA" w14:paraId="472525E2"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4FA4088C"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62E8BE7F"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15E0ED99"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7107C9CA"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52D547F6"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5B3692B0"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57A66079"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24CFE96F"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1.0</w:t>
            </w:r>
          </w:p>
        </w:tc>
        <w:tc>
          <w:tcPr>
            <w:tcW w:w="157" w:type="pct"/>
            <w:tcBorders>
              <w:top w:val="single" w:sz="6" w:space="0" w:color="auto"/>
              <w:left w:val="single" w:sz="6" w:space="0" w:color="auto"/>
              <w:bottom w:val="single" w:sz="6" w:space="0" w:color="auto"/>
              <w:right w:val="single" w:sz="6" w:space="0" w:color="auto"/>
            </w:tcBorders>
            <w:vAlign w:val="center"/>
          </w:tcPr>
          <w:p w14:paraId="573B1B3E"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11910426"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0358EB7E"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Физ. лицо</w:t>
            </w:r>
          </w:p>
        </w:tc>
        <w:tc>
          <w:tcPr>
            <w:tcW w:w="347" w:type="pct"/>
            <w:tcBorders>
              <w:top w:val="single" w:sz="6" w:space="0" w:color="auto"/>
              <w:left w:val="single" w:sz="6" w:space="0" w:color="auto"/>
              <w:bottom w:val="single" w:sz="6" w:space="0" w:color="auto"/>
              <w:right w:val="single" w:sz="6" w:space="0" w:color="auto"/>
            </w:tcBorders>
            <w:vAlign w:val="center"/>
          </w:tcPr>
          <w:p w14:paraId="054EF168"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408FD1D6"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6871DB47"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Руководитель</w:t>
            </w:r>
            <w:r w:rsidRPr="00BE72EA">
              <w:rPr>
                <w:sz w:val="16"/>
                <w:szCs w:val="16"/>
                <w:lang w:val="en-US" w:eastAsia="ru-RU"/>
              </w:rPr>
              <w:t xml:space="preserve"> </w:t>
            </w:r>
            <w:r w:rsidRPr="00BE72EA">
              <w:rPr>
                <w:sz w:val="16"/>
                <w:szCs w:val="16"/>
                <w:lang w:eastAsia="ru-RU"/>
              </w:rPr>
              <w:t>Юр.лица №1</w:t>
            </w:r>
          </w:p>
        </w:tc>
        <w:tc>
          <w:tcPr>
            <w:tcW w:w="496" w:type="pct"/>
            <w:tcBorders>
              <w:top w:val="single" w:sz="6" w:space="0" w:color="auto"/>
              <w:left w:val="single" w:sz="6" w:space="0" w:color="auto"/>
              <w:bottom w:val="single" w:sz="6" w:space="0" w:color="auto"/>
              <w:right w:val="single" w:sz="6" w:space="0" w:color="auto"/>
            </w:tcBorders>
            <w:vAlign w:val="center"/>
          </w:tcPr>
          <w:p w14:paraId="72F61924"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0%</w:t>
            </w:r>
          </w:p>
        </w:tc>
        <w:tc>
          <w:tcPr>
            <w:tcW w:w="508" w:type="pct"/>
            <w:tcBorders>
              <w:top w:val="single" w:sz="6" w:space="0" w:color="auto"/>
              <w:left w:val="single" w:sz="6" w:space="0" w:color="auto"/>
              <w:bottom w:val="single" w:sz="6" w:space="0" w:color="auto"/>
              <w:right w:val="single" w:sz="6" w:space="0" w:color="auto"/>
            </w:tcBorders>
            <w:vAlign w:val="center"/>
          </w:tcPr>
          <w:p w14:paraId="662F7EED"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tr w:rsidR="00BE72EA" w:rsidRPr="00BE72EA" w14:paraId="52DCA2AD"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772B3C7E"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50BCB578"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728A94A2"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4974F51A"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26EBAFCD"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3AC41EA5"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10D86B3F"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5997186B"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1.1</w:t>
            </w:r>
          </w:p>
        </w:tc>
        <w:tc>
          <w:tcPr>
            <w:tcW w:w="157" w:type="pct"/>
            <w:tcBorders>
              <w:top w:val="single" w:sz="6" w:space="0" w:color="auto"/>
              <w:left w:val="single" w:sz="6" w:space="0" w:color="auto"/>
              <w:bottom w:val="single" w:sz="6" w:space="0" w:color="auto"/>
              <w:right w:val="single" w:sz="6" w:space="0" w:color="auto"/>
            </w:tcBorders>
            <w:vAlign w:val="center"/>
          </w:tcPr>
          <w:p w14:paraId="1490941F"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098F152C"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512BFD65"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Физ. лицо</w:t>
            </w:r>
          </w:p>
        </w:tc>
        <w:tc>
          <w:tcPr>
            <w:tcW w:w="347" w:type="pct"/>
            <w:tcBorders>
              <w:top w:val="single" w:sz="6" w:space="0" w:color="auto"/>
              <w:left w:val="single" w:sz="6" w:space="0" w:color="auto"/>
              <w:bottom w:val="single" w:sz="6" w:space="0" w:color="auto"/>
              <w:right w:val="single" w:sz="6" w:space="0" w:color="auto"/>
            </w:tcBorders>
            <w:vAlign w:val="center"/>
          </w:tcPr>
          <w:p w14:paraId="1FA4DF50"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1317CED1"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1365D7BC"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Акционер Юр.лица №1</w:t>
            </w:r>
          </w:p>
        </w:tc>
        <w:tc>
          <w:tcPr>
            <w:tcW w:w="496" w:type="pct"/>
            <w:tcBorders>
              <w:top w:val="single" w:sz="6" w:space="0" w:color="auto"/>
              <w:left w:val="single" w:sz="6" w:space="0" w:color="auto"/>
              <w:bottom w:val="single" w:sz="6" w:space="0" w:color="auto"/>
              <w:right w:val="single" w:sz="6" w:space="0" w:color="auto"/>
            </w:tcBorders>
            <w:vAlign w:val="center"/>
          </w:tcPr>
          <w:p w14:paraId="4511F66D"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100%</w:t>
            </w:r>
          </w:p>
        </w:tc>
        <w:tc>
          <w:tcPr>
            <w:tcW w:w="508" w:type="pct"/>
            <w:tcBorders>
              <w:top w:val="single" w:sz="6" w:space="0" w:color="auto"/>
              <w:left w:val="single" w:sz="6" w:space="0" w:color="auto"/>
              <w:bottom w:val="single" w:sz="6" w:space="0" w:color="auto"/>
              <w:right w:val="single" w:sz="6" w:space="0" w:color="auto"/>
            </w:tcBorders>
            <w:vAlign w:val="center"/>
          </w:tcPr>
          <w:p w14:paraId="5D27971A"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tr w:rsidR="00BE72EA" w:rsidRPr="00BE72EA" w14:paraId="6E289984"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7559A5B4"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0B36E8F3"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54935DCF"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3482BC7F"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16861600"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3106CAE1"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6CA1DB26"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1861309A"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2</w:t>
            </w:r>
          </w:p>
        </w:tc>
        <w:tc>
          <w:tcPr>
            <w:tcW w:w="157" w:type="pct"/>
            <w:tcBorders>
              <w:top w:val="single" w:sz="6" w:space="0" w:color="auto"/>
              <w:left w:val="single" w:sz="6" w:space="0" w:color="auto"/>
              <w:bottom w:val="single" w:sz="6" w:space="0" w:color="auto"/>
              <w:right w:val="single" w:sz="6" w:space="0" w:color="auto"/>
            </w:tcBorders>
            <w:vAlign w:val="center"/>
          </w:tcPr>
          <w:p w14:paraId="639237B8"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7B707B63"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253A743C"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Юр.лицо №2</w:t>
            </w:r>
          </w:p>
        </w:tc>
        <w:tc>
          <w:tcPr>
            <w:tcW w:w="347" w:type="pct"/>
            <w:tcBorders>
              <w:top w:val="single" w:sz="6" w:space="0" w:color="auto"/>
              <w:left w:val="single" w:sz="6" w:space="0" w:color="auto"/>
              <w:bottom w:val="single" w:sz="6" w:space="0" w:color="auto"/>
              <w:right w:val="single" w:sz="6" w:space="0" w:color="auto"/>
            </w:tcBorders>
            <w:vAlign w:val="center"/>
          </w:tcPr>
          <w:p w14:paraId="4E89F198"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1D063F38"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13B40982"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Акционер Участника</w:t>
            </w:r>
          </w:p>
        </w:tc>
        <w:tc>
          <w:tcPr>
            <w:tcW w:w="496" w:type="pct"/>
            <w:tcBorders>
              <w:top w:val="single" w:sz="6" w:space="0" w:color="auto"/>
              <w:left w:val="single" w:sz="6" w:space="0" w:color="auto"/>
              <w:bottom w:val="single" w:sz="6" w:space="0" w:color="auto"/>
              <w:right w:val="single" w:sz="6" w:space="0" w:color="auto"/>
            </w:tcBorders>
            <w:vAlign w:val="center"/>
          </w:tcPr>
          <w:p w14:paraId="7CDD829C"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65%</w:t>
            </w:r>
          </w:p>
        </w:tc>
        <w:tc>
          <w:tcPr>
            <w:tcW w:w="508" w:type="pct"/>
            <w:tcBorders>
              <w:top w:val="single" w:sz="6" w:space="0" w:color="auto"/>
              <w:left w:val="single" w:sz="6" w:space="0" w:color="auto"/>
              <w:bottom w:val="single" w:sz="6" w:space="0" w:color="auto"/>
              <w:right w:val="single" w:sz="6" w:space="0" w:color="auto"/>
            </w:tcBorders>
            <w:vAlign w:val="center"/>
          </w:tcPr>
          <w:p w14:paraId="58E89853"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tr w:rsidR="00BE72EA" w:rsidRPr="00BE72EA" w14:paraId="05A4ADEC"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26965657"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707B04F8"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3A7A953B"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0BBBCB15"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3E6AA584"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1C5C9E55"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2832F381"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45B4606C"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2.0</w:t>
            </w:r>
          </w:p>
        </w:tc>
        <w:tc>
          <w:tcPr>
            <w:tcW w:w="157" w:type="pct"/>
            <w:tcBorders>
              <w:top w:val="single" w:sz="6" w:space="0" w:color="auto"/>
              <w:left w:val="single" w:sz="6" w:space="0" w:color="auto"/>
              <w:bottom w:val="single" w:sz="6" w:space="0" w:color="auto"/>
              <w:right w:val="single" w:sz="6" w:space="0" w:color="auto"/>
            </w:tcBorders>
            <w:vAlign w:val="center"/>
          </w:tcPr>
          <w:p w14:paraId="33E3F0CB"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4A996241"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795B2E87"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Физ. лицо</w:t>
            </w:r>
          </w:p>
        </w:tc>
        <w:tc>
          <w:tcPr>
            <w:tcW w:w="347" w:type="pct"/>
            <w:tcBorders>
              <w:top w:val="single" w:sz="6" w:space="0" w:color="auto"/>
              <w:left w:val="single" w:sz="6" w:space="0" w:color="auto"/>
              <w:bottom w:val="single" w:sz="6" w:space="0" w:color="auto"/>
              <w:right w:val="single" w:sz="6" w:space="0" w:color="auto"/>
            </w:tcBorders>
            <w:vAlign w:val="center"/>
          </w:tcPr>
          <w:p w14:paraId="3A14E5DB"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4EC2E34A"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25967AD5"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Руководитель</w:t>
            </w:r>
            <w:r w:rsidRPr="00BE72EA">
              <w:rPr>
                <w:sz w:val="16"/>
                <w:szCs w:val="16"/>
                <w:lang w:val="en-US" w:eastAsia="ru-RU"/>
              </w:rPr>
              <w:t xml:space="preserve"> </w:t>
            </w:r>
            <w:r w:rsidRPr="00BE72EA">
              <w:rPr>
                <w:sz w:val="16"/>
                <w:szCs w:val="16"/>
                <w:lang w:eastAsia="ru-RU"/>
              </w:rPr>
              <w:t>Юр.лица №2</w:t>
            </w:r>
          </w:p>
        </w:tc>
        <w:tc>
          <w:tcPr>
            <w:tcW w:w="496" w:type="pct"/>
            <w:tcBorders>
              <w:top w:val="single" w:sz="6" w:space="0" w:color="auto"/>
              <w:left w:val="single" w:sz="6" w:space="0" w:color="auto"/>
              <w:bottom w:val="single" w:sz="6" w:space="0" w:color="auto"/>
              <w:right w:val="single" w:sz="6" w:space="0" w:color="auto"/>
            </w:tcBorders>
            <w:vAlign w:val="center"/>
          </w:tcPr>
          <w:p w14:paraId="18F2F4E7"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0%</w:t>
            </w:r>
          </w:p>
        </w:tc>
        <w:tc>
          <w:tcPr>
            <w:tcW w:w="508" w:type="pct"/>
            <w:tcBorders>
              <w:top w:val="single" w:sz="6" w:space="0" w:color="auto"/>
              <w:left w:val="single" w:sz="6" w:space="0" w:color="auto"/>
              <w:bottom w:val="single" w:sz="6" w:space="0" w:color="auto"/>
              <w:right w:val="single" w:sz="6" w:space="0" w:color="auto"/>
            </w:tcBorders>
            <w:vAlign w:val="center"/>
          </w:tcPr>
          <w:p w14:paraId="3BAA0C3F"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tr w:rsidR="00BE72EA" w:rsidRPr="00BE72EA" w14:paraId="217CA993"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19B0F2D4"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34607C6B"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7491E0B2"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1B6605FA"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33FFFE4B"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7ECB5F1B"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5B0C832C"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0A110C46"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2.1</w:t>
            </w:r>
          </w:p>
        </w:tc>
        <w:tc>
          <w:tcPr>
            <w:tcW w:w="157" w:type="pct"/>
            <w:tcBorders>
              <w:top w:val="single" w:sz="6" w:space="0" w:color="auto"/>
              <w:left w:val="single" w:sz="6" w:space="0" w:color="auto"/>
              <w:bottom w:val="single" w:sz="6" w:space="0" w:color="auto"/>
              <w:right w:val="single" w:sz="6" w:space="0" w:color="auto"/>
            </w:tcBorders>
            <w:vAlign w:val="center"/>
          </w:tcPr>
          <w:p w14:paraId="4B109260"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55CC4883"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1906A90D"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Физ. лицо</w:t>
            </w:r>
          </w:p>
        </w:tc>
        <w:tc>
          <w:tcPr>
            <w:tcW w:w="347" w:type="pct"/>
            <w:tcBorders>
              <w:top w:val="single" w:sz="6" w:space="0" w:color="auto"/>
              <w:left w:val="single" w:sz="6" w:space="0" w:color="auto"/>
              <w:bottom w:val="single" w:sz="6" w:space="0" w:color="auto"/>
              <w:right w:val="single" w:sz="6" w:space="0" w:color="auto"/>
            </w:tcBorders>
            <w:vAlign w:val="center"/>
          </w:tcPr>
          <w:p w14:paraId="2F901AEF"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46661A0A"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5601DBF4"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Акционер Юр.лица №2</w:t>
            </w:r>
          </w:p>
        </w:tc>
        <w:tc>
          <w:tcPr>
            <w:tcW w:w="496" w:type="pct"/>
            <w:tcBorders>
              <w:top w:val="single" w:sz="6" w:space="0" w:color="auto"/>
              <w:left w:val="single" w:sz="6" w:space="0" w:color="auto"/>
              <w:bottom w:val="single" w:sz="6" w:space="0" w:color="auto"/>
              <w:right w:val="single" w:sz="6" w:space="0" w:color="auto"/>
            </w:tcBorders>
            <w:vAlign w:val="center"/>
          </w:tcPr>
          <w:p w14:paraId="2060162E"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5%</w:t>
            </w:r>
          </w:p>
        </w:tc>
        <w:tc>
          <w:tcPr>
            <w:tcW w:w="508" w:type="pct"/>
            <w:tcBorders>
              <w:top w:val="single" w:sz="6" w:space="0" w:color="auto"/>
              <w:left w:val="single" w:sz="6" w:space="0" w:color="auto"/>
              <w:bottom w:val="single" w:sz="6" w:space="0" w:color="auto"/>
              <w:right w:val="single" w:sz="6" w:space="0" w:color="auto"/>
            </w:tcBorders>
            <w:vAlign w:val="center"/>
          </w:tcPr>
          <w:p w14:paraId="213FA3D3"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tr w:rsidR="00BE72EA" w:rsidRPr="00BE72EA" w14:paraId="3B592730" w14:textId="77777777" w:rsidTr="00C03389">
        <w:trPr>
          <w:trHeight w:val="57"/>
        </w:trPr>
        <w:tc>
          <w:tcPr>
            <w:tcW w:w="86" w:type="pct"/>
            <w:tcBorders>
              <w:top w:val="single" w:sz="6" w:space="0" w:color="auto"/>
              <w:left w:val="single" w:sz="6" w:space="0" w:color="auto"/>
              <w:bottom w:val="single" w:sz="6" w:space="0" w:color="auto"/>
              <w:right w:val="single" w:sz="6" w:space="0" w:color="auto"/>
            </w:tcBorders>
            <w:vAlign w:val="center"/>
          </w:tcPr>
          <w:p w14:paraId="468230A9"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57" w:type="pct"/>
            <w:tcBorders>
              <w:top w:val="single" w:sz="6" w:space="0" w:color="auto"/>
              <w:left w:val="single" w:sz="6" w:space="0" w:color="auto"/>
              <w:bottom w:val="single" w:sz="6" w:space="0" w:color="auto"/>
              <w:right w:val="single" w:sz="6" w:space="0" w:color="auto"/>
            </w:tcBorders>
            <w:vAlign w:val="center"/>
          </w:tcPr>
          <w:p w14:paraId="0B91AF72"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6" w:type="pct"/>
            <w:tcBorders>
              <w:top w:val="single" w:sz="6" w:space="0" w:color="auto"/>
              <w:left w:val="single" w:sz="6" w:space="0" w:color="auto"/>
              <w:bottom w:val="single" w:sz="6" w:space="0" w:color="auto"/>
              <w:right w:val="single" w:sz="6" w:space="0" w:color="auto"/>
            </w:tcBorders>
            <w:vAlign w:val="center"/>
          </w:tcPr>
          <w:p w14:paraId="6F04590A"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14D8D06B"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232" w:type="pct"/>
            <w:tcBorders>
              <w:top w:val="single" w:sz="6" w:space="0" w:color="auto"/>
              <w:left w:val="single" w:sz="6" w:space="0" w:color="auto"/>
              <w:bottom w:val="single" w:sz="6" w:space="0" w:color="auto"/>
              <w:right w:val="single" w:sz="6" w:space="0" w:color="auto"/>
            </w:tcBorders>
            <w:vAlign w:val="center"/>
          </w:tcPr>
          <w:p w14:paraId="5CC04F0B"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379" w:type="pct"/>
            <w:tcBorders>
              <w:top w:val="single" w:sz="6" w:space="0" w:color="auto"/>
              <w:left w:val="single" w:sz="6" w:space="0" w:color="auto"/>
              <w:bottom w:val="single" w:sz="6" w:space="0" w:color="auto"/>
              <w:right w:val="single" w:sz="6" w:space="0" w:color="auto"/>
            </w:tcBorders>
            <w:vAlign w:val="center"/>
          </w:tcPr>
          <w:p w14:paraId="58A53F59"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567C17D1" w14:textId="77777777" w:rsidR="00BE72EA" w:rsidRPr="00BE72EA" w:rsidRDefault="00BE72EA" w:rsidP="00BE72EA">
            <w:pPr>
              <w:keepNext/>
              <w:suppressAutoHyphens w:val="0"/>
              <w:autoSpaceDE w:val="0"/>
              <w:autoSpaceDN w:val="0"/>
              <w:adjustRightInd w:val="0"/>
              <w:ind w:firstLine="567"/>
              <w:jc w:val="center"/>
              <w:rPr>
                <w:sz w:val="16"/>
                <w:szCs w:val="16"/>
                <w:lang w:eastAsia="ru-RU"/>
              </w:rPr>
            </w:pPr>
          </w:p>
        </w:tc>
        <w:tc>
          <w:tcPr>
            <w:tcW w:w="147" w:type="pct"/>
            <w:tcBorders>
              <w:top w:val="single" w:sz="6" w:space="0" w:color="auto"/>
              <w:left w:val="single" w:sz="6" w:space="0" w:color="auto"/>
              <w:bottom w:val="single" w:sz="6" w:space="0" w:color="auto"/>
              <w:right w:val="single" w:sz="6" w:space="0" w:color="auto"/>
            </w:tcBorders>
            <w:vAlign w:val="center"/>
          </w:tcPr>
          <w:p w14:paraId="71AA88A3"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2.2</w:t>
            </w:r>
          </w:p>
        </w:tc>
        <w:tc>
          <w:tcPr>
            <w:tcW w:w="157" w:type="pct"/>
            <w:tcBorders>
              <w:top w:val="single" w:sz="6" w:space="0" w:color="auto"/>
              <w:left w:val="single" w:sz="6" w:space="0" w:color="auto"/>
              <w:bottom w:val="single" w:sz="6" w:space="0" w:color="auto"/>
              <w:right w:val="single" w:sz="6" w:space="0" w:color="auto"/>
            </w:tcBorders>
            <w:vAlign w:val="center"/>
          </w:tcPr>
          <w:p w14:paraId="3648BBA5" w14:textId="77777777" w:rsidR="00BE72EA" w:rsidRPr="00BE72EA" w:rsidRDefault="00BE72EA" w:rsidP="00BE72EA">
            <w:pPr>
              <w:keepNext/>
              <w:keepLines/>
              <w:widowControl w:val="0"/>
              <w:tabs>
                <w:tab w:val="left" w:pos="9356"/>
                <w:tab w:val="right" w:pos="9498"/>
              </w:tabs>
              <w:suppressAutoHyphens w:val="0"/>
              <w:ind w:hanging="10"/>
              <w:rPr>
                <w:sz w:val="16"/>
                <w:szCs w:val="16"/>
                <w:lang w:eastAsia="ru-RU"/>
              </w:rPr>
            </w:pPr>
          </w:p>
        </w:tc>
        <w:tc>
          <w:tcPr>
            <w:tcW w:w="183" w:type="pct"/>
            <w:tcBorders>
              <w:top w:val="single" w:sz="6" w:space="0" w:color="auto"/>
              <w:left w:val="single" w:sz="6" w:space="0" w:color="auto"/>
              <w:bottom w:val="single" w:sz="6" w:space="0" w:color="auto"/>
              <w:right w:val="single" w:sz="6" w:space="0" w:color="auto"/>
            </w:tcBorders>
            <w:vAlign w:val="center"/>
          </w:tcPr>
          <w:p w14:paraId="1F53681C"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03" w:type="pct"/>
            <w:tcBorders>
              <w:top w:val="single" w:sz="6" w:space="0" w:color="auto"/>
              <w:left w:val="single" w:sz="6" w:space="0" w:color="auto"/>
              <w:bottom w:val="single" w:sz="6" w:space="0" w:color="auto"/>
              <w:right w:val="single" w:sz="6" w:space="0" w:color="auto"/>
            </w:tcBorders>
            <w:vAlign w:val="center"/>
          </w:tcPr>
          <w:p w14:paraId="5DCDB25E"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r w:rsidRPr="00BE72EA">
              <w:rPr>
                <w:sz w:val="16"/>
                <w:szCs w:val="16"/>
                <w:lang w:eastAsia="ru-RU"/>
              </w:rPr>
              <w:t>Физ.лицо</w:t>
            </w:r>
          </w:p>
        </w:tc>
        <w:tc>
          <w:tcPr>
            <w:tcW w:w="347" w:type="pct"/>
            <w:tcBorders>
              <w:top w:val="single" w:sz="6" w:space="0" w:color="auto"/>
              <w:left w:val="single" w:sz="6" w:space="0" w:color="auto"/>
              <w:bottom w:val="single" w:sz="6" w:space="0" w:color="auto"/>
              <w:right w:val="single" w:sz="6" w:space="0" w:color="auto"/>
            </w:tcBorders>
            <w:vAlign w:val="center"/>
          </w:tcPr>
          <w:p w14:paraId="3740A2D4"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c>
          <w:tcPr>
            <w:tcW w:w="487" w:type="pct"/>
            <w:tcBorders>
              <w:top w:val="single" w:sz="6" w:space="0" w:color="auto"/>
              <w:left w:val="single" w:sz="6" w:space="0" w:color="auto"/>
              <w:bottom w:val="single" w:sz="6" w:space="0" w:color="auto"/>
              <w:right w:val="single" w:sz="6" w:space="0" w:color="auto"/>
            </w:tcBorders>
            <w:vAlign w:val="center"/>
          </w:tcPr>
          <w:p w14:paraId="45B38152" w14:textId="77777777" w:rsidR="00BE72EA" w:rsidRPr="00BE72EA" w:rsidRDefault="00BE72EA" w:rsidP="00BE72EA">
            <w:pPr>
              <w:keepNext/>
              <w:keepLines/>
              <w:widowControl w:val="0"/>
              <w:tabs>
                <w:tab w:val="left" w:pos="9356"/>
                <w:tab w:val="right" w:pos="9498"/>
              </w:tabs>
              <w:suppressAutoHyphens w:val="0"/>
              <w:ind w:firstLine="7"/>
              <w:rPr>
                <w:sz w:val="16"/>
                <w:szCs w:val="16"/>
                <w:lang w:eastAsia="ru-RU"/>
              </w:rPr>
            </w:pPr>
          </w:p>
        </w:tc>
        <w:tc>
          <w:tcPr>
            <w:tcW w:w="382" w:type="pct"/>
            <w:tcBorders>
              <w:top w:val="single" w:sz="6" w:space="0" w:color="auto"/>
              <w:left w:val="single" w:sz="6" w:space="0" w:color="auto"/>
              <w:bottom w:val="single" w:sz="6" w:space="0" w:color="auto"/>
              <w:right w:val="single" w:sz="6" w:space="0" w:color="auto"/>
            </w:tcBorders>
            <w:vAlign w:val="center"/>
          </w:tcPr>
          <w:p w14:paraId="12750C9F" w14:textId="77777777" w:rsidR="00BE72EA" w:rsidRPr="00BE72EA" w:rsidRDefault="00BE72EA" w:rsidP="00BE72EA">
            <w:pPr>
              <w:keepNext/>
              <w:keepLines/>
              <w:widowControl w:val="0"/>
              <w:tabs>
                <w:tab w:val="left" w:pos="9356"/>
                <w:tab w:val="right" w:pos="9498"/>
              </w:tabs>
              <w:suppressAutoHyphens w:val="0"/>
              <w:ind w:firstLine="32"/>
              <w:rPr>
                <w:sz w:val="16"/>
                <w:szCs w:val="16"/>
                <w:lang w:eastAsia="ru-RU"/>
              </w:rPr>
            </w:pPr>
            <w:r w:rsidRPr="00BE72EA">
              <w:rPr>
                <w:sz w:val="16"/>
                <w:szCs w:val="16"/>
                <w:lang w:eastAsia="ru-RU"/>
              </w:rPr>
              <w:t>Акционер Юр.лица №2</w:t>
            </w:r>
          </w:p>
        </w:tc>
        <w:tc>
          <w:tcPr>
            <w:tcW w:w="496" w:type="pct"/>
            <w:tcBorders>
              <w:top w:val="single" w:sz="6" w:space="0" w:color="auto"/>
              <w:left w:val="single" w:sz="6" w:space="0" w:color="auto"/>
              <w:bottom w:val="single" w:sz="6" w:space="0" w:color="auto"/>
              <w:right w:val="single" w:sz="6" w:space="0" w:color="auto"/>
            </w:tcBorders>
            <w:vAlign w:val="center"/>
          </w:tcPr>
          <w:p w14:paraId="2F71DD78" w14:textId="77777777" w:rsidR="00BE72EA" w:rsidRPr="00BE72EA" w:rsidRDefault="00BE72EA" w:rsidP="00BE72EA">
            <w:pPr>
              <w:keepNext/>
              <w:keepLines/>
              <w:widowControl w:val="0"/>
              <w:tabs>
                <w:tab w:val="left" w:pos="9356"/>
                <w:tab w:val="right" w:pos="9498"/>
              </w:tabs>
              <w:suppressAutoHyphens w:val="0"/>
              <w:jc w:val="center"/>
              <w:rPr>
                <w:sz w:val="16"/>
                <w:szCs w:val="16"/>
                <w:lang w:eastAsia="ru-RU"/>
              </w:rPr>
            </w:pPr>
            <w:r w:rsidRPr="00BE72EA">
              <w:rPr>
                <w:sz w:val="16"/>
                <w:szCs w:val="16"/>
                <w:lang w:eastAsia="ru-RU"/>
              </w:rPr>
              <w:t>25%</w:t>
            </w:r>
          </w:p>
        </w:tc>
        <w:tc>
          <w:tcPr>
            <w:tcW w:w="508" w:type="pct"/>
            <w:tcBorders>
              <w:top w:val="single" w:sz="6" w:space="0" w:color="auto"/>
              <w:left w:val="single" w:sz="6" w:space="0" w:color="auto"/>
              <w:bottom w:val="single" w:sz="6" w:space="0" w:color="auto"/>
              <w:right w:val="single" w:sz="6" w:space="0" w:color="auto"/>
            </w:tcBorders>
            <w:vAlign w:val="center"/>
          </w:tcPr>
          <w:p w14:paraId="3E4A16CA" w14:textId="77777777" w:rsidR="00BE72EA" w:rsidRPr="00BE72EA" w:rsidRDefault="00BE72EA" w:rsidP="00BE72EA">
            <w:pPr>
              <w:keepNext/>
              <w:keepLines/>
              <w:widowControl w:val="0"/>
              <w:tabs>
                <w:tab w:val="left" w:pos="9356"/>
                <w:tab w:val="right" w:pos="9498"/>
              </w:tabs>
              <w:suppressAutoHyphens w:val="0"/>
              <w:rPr>
                <w:sz w:val="16"/>
                <w:szCs w:val="16"/>
                <w:lang w:eastAsia="ru-RU"/>
              </w:rPr>
            </w:pPr>
          </w:p>
        </w:tc>
      </w:tr>
      <w:bookmarkEnd w:id="36"/>
    </w:tbl>
    <w:p w14:paraId="0555D1BC" w14:textId="77777777" w:rsidR="00BE72EA" w:rsidRDefault="00BE72EA" w:rsidP="00BE72EA">
      <w:pPr>
        <w:keepNext/>
        <w:widowControl w:val="0"/>
        <w:tabs>
          <w:tab w:val="left" w:pos="709"/>
          <w:tab w:val="right" w:pos="9498"/>
        </w:tabs>
        <w:suppressAutoHyphens w:val="0"/>
        <w:overflowPunct w:val="0"/>
        <w:autoSpaceDE w:val="0"/>
        <w:autoSpaceDN w:val="0"/>
        <w:adjustRightInd w:val="0"/>
        <w:jc w:val="both"/>
        <w:rPr>
          <w:b/>
          <w:lang w:eastAsia="ru-RU"/>
        </w:rPr>
      </w:pPr>
    </w:p>
    <w:p w14:paraId="0355EA6B" w14:textId="77777777" w:rsidR="00BE72EA" w:rsidRDefault="00BE72EA" w:rsidP="00BE72EA">
      <w:pPr>
        <w:keepNext/>
        <w:widowControl w:val="0"/>
        <w:tabs>
          <w:tab w:val="left" w:pos="709"/>
          <w:tab w:val="right" w:pos="9498"/>
        </w:tabs>
        <w:suppressAutoHyphens w:val="0"/>
        <w:overflowPunct w:val="0"/>
        <w:autoSpaceDE w:val="0"/>
        <w:autoSpaceDN w:val="0"/>
        <w:adjustRightInd w:val="0"/>
        <w:jc w:val="both"/>
        <w:rPr>
          <w:b/>
          <w:lang w:eastAsia="ru-RU"/>
        </w:rPr>
      </w:pPr>
    </w:p>
    <w:p w14:paraId="6641342D" w14:textId="7CE358FB" w:rsidR="00BE72EA" w:rsidRPr="00BE72EA" w:rsidRDefault="00BE72EA" w:rsidP="00BE72EA">
      <w:pPr>
        <w:keepNext/>
        <w:widowControl w:val="0"/>
        <w:tabs>
          <w:tab w:val="left" w:pos="709"/>
          <w:tab w:val="right" w:pos="9498"/>
        </w:tabs>
        <w:suppressAutoHyphens w:val="0"/>
        <w:overflowPunct w:val="0"/>
        <w:autoSpaceDE w:val="0"/>
        <w:autoSpaceDN w:val="0"/>
        <w:adjustRightInd w:val="0"/>
        <w:jc w:val="both"/>
        <w:rPr>
          <w:b/>
          <w:lang w:eastAsia="ru-RU"/>
        </w:rPr>
      </w:pPr>
      <w:r w:rsidRPr="00BE72EA">
        <w:rPr>
          <w:b/>
          <w:lang w:eastAsia="ru-RU"/>
        </w:rPr>
        <w:t xml:space="preserve">  </w:t>
      </w:r>
      <w:r w:rsidRPr="00BE72EA">
        <w:rPr>
          <w:bCs/>
          <w:lang w:eastAsia="ru-RU"/>
        </w:rPr>
        <w:t xml:space="preserve">____________________________________                 </w:t>
      </w:r>
      <w:r w:rsidRPr="00BE72EA">
        <w:rPr>
          <w:bCs/>
          <w:lang w:eastAsia="ru-RU"/>
        </w:rPr>
        <w:tab/>
        <w:t xml:space="preserve"> ____</w:t>
      </w:r>
      <w:r>
        <w:rPr>
          <w:bCs/>
          <w:lang w:eastAsia="ru-RU"/>
        </w:rPr>
        <w:t>________</w:t>
      </w:r>
      <w:r w:rsidRPr="00BE72EA">
        <w:rPr>
          <w:bCs/>
          <w:lang w:eastAsia="ru-RU"/>
        </w:rPr>
        <w:t>__________________</w:t>
      </w:r>
    </w:p>
    <w:p w14:paraId="56B9C157" w14:textId="5AE5BBCF" w:rsidR="00BE72EA" w:rsidRDefault="00BE72EA" w:rsidP="00BE72EA">
      <w:pPr>
        <w:keepNext/>
        <w:widowControl w:val="0"/>
        <w:tabs>
          <w:tab w:val="left" w:pos="709"/>
          <w:tab w:val="right" w:pos="9498"/>
        </w:tabs>
        <w:suppressAutoHyphens w:val="0"/>
        <w:overflowPunct w:val="0"/>
        <w:autoSpaceDE w:val="0"/>
        <w:autoSpaceDN w:val="0"/>
        <w:adjustRightInd w:val="0"/>
        <w:jc w:val="both"/>
        <w:rPr>
          <w:bCs/>
          <w:snapToGrid w:val="0"/>
          <w:lang w:eastAsia="ru-RU"/>
        </w:rPr>
      </w:pPr>
      <w:r w:rsidRPr="00BE72EA">
        <w:rPr>
          <w:bCs/>
          <w:snapToGrid w:val="0"/>
          <w:lang w:eastAsia="ru-RU"/>
        </w:rPr>
        <w:t xml:space="preserve">    (Подпись уполномоченного представителя)                       </w:t>
      </w:r>
      <w:r w:rsidRPr="00BE72EA">
        <w:rPr>
          <w:bCs/>
          <w:snapToGrid w:val="0"/>
          <w:lang w:eastAsia="ru-RU"/>
        </w:rPr>
        <w:tab/>
        <w:t xml:space="preserve">                      (Имя и должность подписавшего</w:t>
      </w:r>
      <w:r>
        <w:rPr>
          <w:bCs/>
          <w:snapToGrid w:val="0"/>
          <w:lang w:eastAsia="ru-RU"/>
        </w:rPr>
        <w:t>)</w:t>
      </w:r>
    </w:p>
    <w:p w14:paraId="096C9A79" w14:textId="77777777" w:rsidR="00BE72EA" w:rsidRDefault="00BE72EA" w:rsidP="00BE72EA">
      <w:pPr>
        <w:keepNext/>
        <w:widowControl w:val="0"/>
        <w:tabs>
          <w:tab w:val="left" w:pos="709"/>
          <w:tab w:val="right" w:pos="9498"/>
        </w:tabs>
        <w:suppressAutoHyphens w:val="0"/>
        <w:overflowPunct w:val="0"/>
        <w:autoSpaceDE w:val="0"/>
        <w:autoSpaceDN w:val="0"/>
        <w:adjustRightInd w:val="0"/>
        <w:jc w:val="both"/>
        <w:rPr>
          <w:bCs/>
          <w:snapToGrid w:val="0"/>
          <w:lang w:eastAsia="ru-RU"/>
        </w:rPr>
      </w:pPr>
    </w:p>
    <w:p w14:paraId="3C8A400F" w14:textId="77DEC6C4" w:rsidR="00BE72EA" w:rsidRDefault="00BE72EA" w:rsidP="00BE72EA">
      <w:pPr>
        <w:keepNext/>
        <w:widowControl w:val="0"/>
        <w:tabs>
          <w:tab w:val="left" w:pos="709"/>
          <w:tab w:val="right" w:pos="9498"/>
        </w:tabs>
        <w:suppressAutoHyphens w:val="0"/>
        <w:overflowPunct w:val="0"/>
        <w:autoSpaceDE w:val="0"/>
        <w:autoSpaceDN w:val="0"/>
        <w:adjustRightInd w:val="0"/>
        <w:jc w:val="both"/>
        <w:rPr>
          <w:bCs/>
          <w:snapToGrid w:val="0"/>
          <w:lang w:eastAsia="ru-RU"/>
        </w:rPr>
        <w:sectPr w:rsidR="00BE72EA" w:rsidSect="00BE72EA">
          <w:pgSz w:w="16838" w:h="11906" w:orient="landscape"/>
          <w:pgMar w:top="1134" w:right="567" w:bottom="709" w:left="992" w:header="709" w:footer="386" w:gutter="0"/>
          <w:pgNumType w:start="1"/>
          <w:cols w:space="708"/>
          <w:titlePg/>
          <w:docGrid w:linePitch="360"/>
        </w:sectPr>
      </w:pPr>
      <w:r>
        <w:rPr>
          <w:bCs/>
          <w:snapToGrid w:val="0"/>
          <w:lang w:eastAsia="ru-RU"/>
        </w:rPr>
        <w:t xml:space="preserve">                                                             М.П.</w:t>
      </w:r>
    </w:p>
    <w:p w14:paraId="7F011DF1" w14:textId="6E6DD87E" w:rsidR="00A33B41" w:rsidRPr="007C508D" w:rsidRDefault="00A33B41" w:rsidP="00BE72EA">
      <w:pPr>
        <w:spacing w:after="120"/>
        <w:rPr>
          <w:b/>
          <w:lang w:eastAsia="ru-RU"/>
        </w:rPr>
      </w:pPr>
    </w:p>
    <w:p w14:paraId="68E6A46E" w14:textId="6830E3D1" w:rsidR="00A33B41" w:rsidRPr="007C508D" w:rsidRDefault="00A33B41" w:rsidP="00A33B41">
      <w:pPr>
        <w:pStyle w:val="ConsPlusNormal"/>
        <w:jc w:val="right"/>
        <w:rPr>
          <w:color w:val="000000"/>
          <w:sz w:val="20"/>
        </w:rPr>
      </w:pPr>
      <w:r w:rsidRPr="007C508D">
        <w:rPr>
          <w:color w:val="000000"/>
          <w:sz w:val="20"/>
        </w:rPr>
        <w:t xml:space="preserve">(Форма № </w:t>
      </w:r>
      <w:r w:rsidR="000A24B0">
        <w:rPr>
          <w:color w:val="000000"/>
          <w:sz w:val="20"/>
        </w:rPr>
        <w:t>6</w:t>
      </w:r>
      <w:r w:rsidRPr="007C508D">
        <w:rPr>
          <w:color w:val="000000"/>
          <w:sz w:val="20"/>
        </w:rPr>
        <w:t>)</w:t>
      </w:r>
    </w:p>
    <w:p w14:paraId="2399C0BA" w14:textId="77777777" w:rsidR="005F2E18" w:rsidRDefault="005F2E18" w:rsidP="00A53D19">
      <w:pPr>
        <w:pStyle w:val="a5"/>
        <w:tabs>
          <w:tab w:val="left" w:pos="1134"/>
        </w:tabs>
        <w:ind w:left="0"/>
        <w:jc w:val="center"/>
        <w:outlineLvl w:val="1"/>
        <w:rPr>
          <w:b/>
          <w:lang w:eastAsia="ru-RU"/>
        </w:rPr>
      </w:pPr>
    </w:p>
    <w:p w14:paraId="733EEFCB" w14:textId="0B930E56" w:rsidR="00A33B41" w:rsidRPr="007C508D" w:rsidRDefault="00A33B41" w:rsidP="00A53D19">
      <w:pPr>
        <w:pStyle w:val="a5"/>
        <w:tabs>
          <w:tab w:val="left" w:pos="1134"/>
        </w:tabs>
        <w:ind w:left="0"/>
        <w:jc w:val="center"/>
        <w:outlineLvl w:val="1"/>
        <w:rPr>
          <w:color w:val="000000"/>
        </w:rPr>
      </w:pPr>
      <w:r w:rsidRPr="007C508D">
        <w:rPr>
          <w:b/>
          <w:lang w:eastAsia="ru-RU"/>
        </w:rPr>
        <w:t>С</w:t>
      </w:r>
      <w:r w:rsidR="00A53D19" w:rsidRPr="007C508D">
        <w:rPr>
          <w:b/>
          <w:lang w:eastAsia="ru-RU"/>
        </w:rPr>
        <w:t>ПРАВКА</w:t>
      </w:r>
    </w:p>
    <w:p w14:paraId="508224CC" w14:textId="77777777" w:rsidR="00A33B41" w:rsidRPr="007C508D" w:rsidRDefault="00A33B41" w:rsidP="00A33B41">
      <w:pPr>
        <w:jc w:val="center"/>
        <w:rPr>
          <w:color w:val="000000"/>
        </w:rPr>
      </w:pPr>
      <w:r w:rsidRPr="007C508D">
        <w:rPr>
          <w:color w:val="000000"/>
        </w:rPr>
        <w:t>о наличи</w:t>
      </w:r>
      <w:r w:rsidR="000A3F18" w:rsidRPr="007C508D">
        <w:rPr>
          <w:color w:val="000000"/>
        </w:rPr>
        <w:t>и</w:t>
      </w:r>
      <w:r w:rsidRPr="007C508D">
        <w:rPr>
          <w:color w:val="000000"/>
        </w:rPr>
        <w:t xml:space="preserve"> опыта участника закупки</w:t>
      </w:r>
    </w:p>
    <w:p w14:paraId="2BCA8F3C" w14:textId="77777777" w:rsidR="00A33B41" w:rsidRPr="007C508D" w:rsidRDefault="00A33B41" w:rsidP="00A33B41">
      <w:pPr>
        <w:jc w:val="center"/>
        <w:rPr>
          <w:color w:val="000000"/>
        </w:rPr>
      </w:pPr>
    </w:p>
    <w:p w14:paraId="15F970CC" w14:textId="5D4C3C8D" w:rsidR="00FA2707" w:rsidRDefault="00FA2707" w:rsidP="00FA2707">
      <w:pPr>
        <w:ind w:firstLine="709"/>
        <w:jc w:val="both"/>
        <w:rPr>
          <w:color w:val="000000"/>
        </w:rPr>
      </w:pPr>
      <w:r w:rsidRPr="00FA2707">
        <w:rPr>
          <w:color w:val="000000"/>
        </w:rPr>
        <w:t xml:space="preserve">Участник закупки: </w:t>
      </w:r>
      <w:r w:rsidRPr="00FA2707">
        <w:rPr>
          <w:b/>
          <w:color w:val="000000"/>
        </w:rPr>
        <w:t>___________________________________________________________________</w:t>
      </w:r>
      <w:r w:rsidRPr="00FA2707">
        <w:rPr>
          <w:color w:val="000000"/>
        </w:rPr>
        <w:t xml:space="preserve">, </w:t>
      </w:r>
    </w:p>
    <w:p w14:paraId="50BBE4A8" w14:textId="77777777" w:rsidR="00FA2707" w:rsidRPr="00FA2707" w:rsidRDefault="00FA2707" w:rsidP="00FA2707">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11"/>
        <w:gridCol w:w="1207"/>
        <w:gridCol w:w="1341"/>
        <w:gridCol w:w="1725"/>
        <w:gridCol w:w="1596"/>
        <w:gridCol w:w="1610"/>
        <w:gridCol w:w="1429"/>
      </w:tblGrid>
      <w:tr w:rsidR="00A659EB" w:rsidRPr="00C72DA2" w14:paraId="26DF42E1" w14:textId="4D4ED18A" w:rsidTr="00A659EB">
        <w:trPr>
          <w:trHeight w:val="873"/>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2CB5D" w14:textId="77777777" w:rsidR="007B12D0" w:rsidRPr="00C72DA2" w:rsidRDefault="007B12D0" w:rsidP="00A659EB">
            <w:pPr>
              <w:jc w:val="center"/>
              <w:rPr>
                <w:color w:val="000000"/>
                <w:sz w:val="18"/>
                <w:szCs w:val="18"/>
              </w:rPr>
            </w:pPr>
            <w:r w:rsidRPr="00C72DA2">
              <w:rPr>
                <w:color w:val="000000"/>
                <w:sz w:val="18"/>
                <w:szCs w:val="18"/>
              </w:rPr>
              <w:t>№ п/п</w:t>
            </w:r>
          </w:p>
        </w:tc>
        <w:tc>
          <w:tcPr>
            <w:tcW w:w="443" w:type="pct"/>
            <w:tcBorders>
              <w:top w:val="single" w:sz="4" w:space="0" w:color="auto"/>
              <w:left w:val="single" w:sz="4" w:space="0" w:color="auto"/>
              <w:bottom w:val="single" w:sz="4" w:space="0" w:color="auto"/>
              <w:right w:val="single" w:sz="4" w:space="0" w:color="auto"/>
            </w:tcBorders>
            <w:vAlign w:val="center"/>
            <w:hideMark/>
          </w:tcPr>
          <w:p w14:paraId="5F307CB6" w14:textId="4969E3D8" w:rsidR="007B12D0" w:rsidRPr="00C72DA2" w:rsidRDefault="007B12D0" w:rsidP="00A659EB">
            <w:pPr>
              <w:jc w:val="center"/>
              <w:rPr>
                <w:color w:val="000000"/>
                <w:sz w:val="18"/>
                <w:szCs w:val="18"/>
              </w:rPr>
            </w:pPr>
            <w:r w:rsidRPr="00C72DA2">
              <w:rPr>
                <w:color w:val="000000"/>
                <w:sz w:val="18"/>
                <w:szCs w:val="18"/>
              </w:rPr>
              <w:t>Предмет договора</w:t>
            </w:r>
          </w:p>
        </w:tc>
        <w:tc>
          <w:tcPr>
            <w:tcW w:w="587" w:type="pct"/>
            <w:tcBorders>
              <w:top w:val="single" w:sz="4" w:space="0" w:color="auto"/>
              <w:left w:val="single" w:sz="4" w:space="0" w:color="auto"/>
              <w:bottom w:val="single" w:sz="4" w:space="0" w:color="auto"/>
              <w:right w:val="single" w:sz="4" w:space="0" w:color="auto"/>
            </w:tcBorders>
            <w:vAlign w:val="center"/>
          </w:tcPr>
          <w:p w14:paraId="36F0CC1F" w14:textId="1DBF20C7" w:rsidR="007B12D0" w:rsidRPr="00C72DA2" w:rsidRDefault="007B12D0" w:rsidP="00A659EB">
            <w:pPr>
              <w:jc w:val="center"/>
              <w:rPr>
                <w:color w:val="000000"/>
                <w:sz w:val="18"/>
                <w:szCs w:val="18"/>
              </w:rPr>
            </w:pPr>
            <w:r w:rsidRPr="00C72DA2">
              <w:rPr>
                <w:color w:val="000000"/>
                <w:sz w:val="18"/>
                <w:szCs w:val="18"/>
              </w:rPr>
              <w:t>Период выполнения обязательств по договору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622D285C" w14:textId="751EBACA" w:rsidR="007B12D0" w:rsidRPr="00C72DA2" w:rsidRDefault="007B12D0" w:rsidP="00A659EB">
            <w:pPr>
              <w:jc w:val="center"/>
              <w:rPr>
                <w:color w:val="000000"/>
                <w:sz w:val="18"/>
                <w:szCs w:val="18"/>
              </w:rPr>
            </w:pPr>
            <w:r w:rsidRPr="00C72DA2">
              <w:rPr>
                <w:color w:val="000000"/>
                <w:sz w:val="18"/>
                <w:szCs w:val="18"/>
              </w:rPr>
              <w:t>Наименование заказчика по договору</w:t>
            </w:r>
          </w:p>
        </w:tc>
        <w:tc>
          <w:tcPr>
            <w:tcW w:w="839" w:type="pct"/>
            <w:tcBorders>
              <w:top w:val="single" w:sz="4" w:space="0" w:color="auto"/>
              <w:left w:val="single" w:sz="4" w:space="0" w:color="auto"/>
              <w:bottom w:val="single" w:sz="4" w:space="0" w:color="auto"/>
              <w:right w:val="single" w:sz="4" w:space="0" w:color="auto"/>
            </w:tcBorders>
            <w:vAlign w:val="center"/>
            <w:hideMark/>
          </w:tcPr>
          <w:p w14:paraId="79722DE1" w14:textId="630BC1F3" w:rsidR="007B12D0" w:rsidRPr="00C72DA2" w:rsidRDefault="007B12D0" w:rsidP="00A659EB">
            <w:pPr>
              <w:jc w:val="center"/>
              <w:rPr>
                <w:color w:val="000000"/>
                <w:sz w:val="18"/>
                <w:szCs w:val="18"/>
              </w:rPr>
            </w:pPr>
            <w:r w:rsidRPr="00C72DA2">
              <w:rPr>
                <w:color w:val="000000"/>
                <w:sz w:val="18"/>
                <w:szCs w:val="18"/>
              </w:rPr>
              <w:t>Реквизиты контракта/договора (номер, дата заключения)</w:t>
            </w:r>
          </w:p>
        </w:tc>
        <w:tc>
          <w:tcPr>
            <w:tcW w:w="775" w:type="pct"/>
            <w:tcBorders>
              <w:top w:val="single" w:sz="4" w:space="0" w:color="auto"/>
              <w:left w:val="single" w:sz="4" w:space="0" w:color="auto"/>
              <w:bottom w:val="single" w:sz="4" w:space="0" w:color="auto"/>
              <w:right w:val="single" w:sz="4" w:space="0" w:color="auto"/>
            </w:tcBorders>
            <w:vAlign w:val="center"/>
          </w:tcPr>
          <w:p w14:paraId="319D315E" w14:textId="18BBF0C9" w:rsidR="007B12D0" w:rsidRPr="00C72DA2" w:rsidRDefault="007B12D0" w:rsidP="00A659EB">
            <w:pPr>
              <w:jc w:val="center"/>
              <w:rPr>
                <w:color w:val="000000"/>
                <w:sz w:val="18"/>
                <w:szCs w:val="18"/>
              </w:rPr>
            </w:pPr>
            <w:r w:rsidRPr="00C72DA2">
              <w:rPr>
                <w:color w:val="000000"/>
                <w:sz w:val="18"/>
                <w:szCs w:val="18"/>
              </w:rPr>
              <w:t>Наименование и адрес реализованного проекта</w:t>
            </w:r>
          </w:p>
        </w:tc>
        <w:tc>
          <w:tcPr>
            <w:tcW w:w="783" w:type="pct"/>
            <w:tcBorders>
              <w:top w:val="single" w:sz="4" w:space="0" w:color="auto"/>
              <w:left w:val="single" w:sz="4" w:space="0" w:color="auto"/>
              <w:bottom w:val="single" w:sz="4" w:space="0" w:color="auto"/>
              <w:right w:val="single" w:sz="4" w:space="0" w:color="auto"/>
            </w:tcBorders>
            <w:vAlign w:val="center"/>
          </w:tcPr>
          <w:p w14:paraId="3B8AC2B9" w14:textId="0F62456B" w:rsidR="00A659EB" w:rsidRDefault="00CF7155" w:rsidP="00A659EB">
            <w:pPr>
              <w:jc w:val="center"/>
              <w:rPr>
                <w:sz w:val="18"/>
                <w:szCs w:val="18"/>
              </w:rPr>
            </w:pPr>
            <w:r>
              <w:rPr>
                <w:sz w:val="18"/>
                <w:szCs w:val="18"/>
              </w:rPr>
              <w:t>Общая п</w:t>
            </w:r>
            <w:r w:rsidR="00A659EB" w:rsidRPr="00A659EB">
              <w:rPr>
                <w:sz w:val="18"/>
                <w:szCs w:val="18"/>
              </w:rPr>
              <w:t>лощадь запроектирован</w:t>
            </w:r>
          </w:p>
          <w:p w14:paraId="3DF03106" w14:textId="555CFB36" w:rsidR="007B12D0" w:rsidRPr="00C72DA2" w:rsidRDefault="00A659EB" w:rsidP="00A659EB">
            <w:pPr>
              <w:jc w:val="center"/>
              <w:rPr>
                <w:sz w:val="18"/>
                <w:szCs w:val="18"/>
                <w:vertAlign w:val="superscript"/>
              </w:rPr>
            </w:pPr>
            <w:r w:rsidRPr="00A659EB">
              <w:rPr>
                <w:sz w:val="18"/>
                <w:szCs w:val="18"/>
              </w:rPr>
              <w:t>ного объекта торговли</w:t>
            </w:r>
            <w:r>
              <w:rPr>
                <w:sz w:val="18"/>
                <w:szCs w:val="18"/>
              </w:rPr>
              <w:t>,</w:t>
            </w:r>
            <w:r w:rsidRPr="00A659EB">
              <w:rPr>
                <w:sz w:val="18"/>
                <w:szCs w:val="18"/>
              </w:rPr>
              <w:t xml:space="preserve"> </w:t>
            </w:r>
            <w:r w:rsidR="007B12D0" w:rsidRPr="00A659EB">
              <w:rPr>
                <w:sz w:val="18"/>
                <w:szCs w:val="18"/>
              </w:rPr>
              <w:t>м</w:t>
            </w:r>
            <w:r w:rsidR="007B12D0" w:rsidRPr="00A659EB">
              <w:rPr>
                <w:sz w:val="18"/>
                <w:szCs w:val="18"/>
                <w:vertAlign w:val="superscript"/>
              </w:rPr>
              <w:t>2</w:t>
            </w:r>
          </w:p>
        </w:tc>
        <w:tc>
          <w:tcPr>
            <w:tcW w:w="695" w:type="pct"/>
            <w:tcBorders>
              <w:top w:val="single" w:sz="4" w:space="0" w:color="auto"/>
              <w:left w:val="single" w:sz="4" w:space="0" w:color="auto"/>
              <w:bottom w:val="single" w:sz="4" w:space="0" w:color="auto"/>
              <w:right w:val="single" w:sz="4" w:space="0" w:color="auto"/>
            </w:tcBorders>
            <w:vAlign w:val="center"/>
          </w:tcPr>
          <w:p w14:paraId="63C98322" w14:textId="6F4179F2" w:rsidR="007B12D0" w:rsidRPr="00C72DA2" w:rsidRDefault="007B12D0" w:rsidP="00A659EB">
            <w:pPr>
              <w:jc w:val="center"/>
              <w:rPr>
                <w:color w:val="000000"/>
                <w:sz w:val="18"/>
                <w:szCs w:val="18"/>
              </w:rPr>
            </w:pPr>
            <w:r w:rsidRPr="00C72DA2">
              <w:rPr>
                <w:sz w:val="18"/>
                <w:szCs w:val="18"/>
              </w:rPr>
              <w:t>Сведения о рекламациях по перечисленным договорам, процент завершенности выполнения</w:t>
            </w:r>
          </w:p>
        </w:tc>
      </w:tr>
      <w:tr w:rsidR="00A659EB" w:rsidRPr="00C72DA2" w14:paraId="17FE0389" w14:textId="44B88DB0"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E157133" w14:textId="77777777" w:rsidR="007B12D0" w:rsidRPr="00C72DA2" w:rsidRDefault="007B12D0" w:rsidP="00A659EB">
            <w:pPr>
              <w:jc w:val="center"/>
              <w:rPr>
                <w:color w:val="000000"/>
                <w:sz w:val="18"/>
                <w:szCs w:val="18"/>
              </w:rPr>
            </w:pPr>
            <w:r w:rsidRPr="00C72DA2">
              <w:rPr>
                <w:color w:val="000000"/>
                <w:sz w:val="18"/>
                <w:szCs w:val="18"/>
              </w:rPr>
              <w:t>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A4ABF5"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26F2061E"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365CE91" w14:textId="4ED39B1A"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3B24E30"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00597244"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7F4CBF1B"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72066B6" w14:textId="4295939D" w:rsidR="007B12D0" w:rsidRPr="00C72DA2" w:rsidRDefault="007B12D0" w:rsidP="00A659EB">
            <w:pPr>
              <w:jc w:val="center"/>
              <w:rPr>
                <w:color w:val="000000"/>
                <w:sz w:val="18"/>
                <w:szCs w:val="18"/>
              </w:rPr>
            </w:pPr>
          </w:p>
        </w:tc>
      </w:tr>
      <w:tr w:rsidR="00A659EB" w:rsidRPr="00C72DA2" w14:paraId="22EBD717" w14:textId="311142CA"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DA5EFD" w14:textId="77777777" w:rsidR="007B12D0" w:rsidRPr="00C72DA2" w:rsidRDefault="007B12D0" w:rsidP="00A659EB">
            <w:pPr>
              <w:jc w:val="center"/>
              <w:rPr>
                <w:color w:val="000000"/>
                <w:sz w:val="18"/>
                <w:szCs w:val="18"/>
              </w:rPr>
            </w:pPr>
            <w:r w:rsidRPr="00C72DA2">
              <w:rPr>
                <w:color w:val="000000"/>
                <w:sz w:val="18"/>
                <w:szCs w:val="18"/>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27AB694"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3FE9931C"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8BAF4C1" w14:textId="2DE1864A"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74C514D"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326531A2"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129F769F"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E3BFDCB" w14:textId="3E4C5D2E" w:rsidR="007B12D0" w:rsidRPr="00C72DA2" w:rsidRDefault="007B12D0" w:rsidP="00A659EB">
            <w:pPr>
              <w:jc w:val="center"/>
              <w:rPr>
                <w:color w:val="000000"/>
                <w:sz w:val="18"/>
                <w:szCs w:val="18"/>
              </w:rPr>
            </w:pPr>
          </w:p>
        </w:tc>
      </w:tr>
      <w:tr w:rsidR="00A659EB" w:rsidRPr="00C72DA2" w14:paraId="48062ED8" w14:textId="5E8460B6"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760C0" w14:textId="7BD7D5BA" w:rsidR="007B12D0" w:rsidRPr="00C72DA2" w:rsidRDefault="007B12D0" w:rsidP="00A659EB">
            <w:pPr>
              <w:jc w:val="center"/>
              <w:rPr>
                <w:color w:val="000000"/>
                <w:sz w:val="18"/>
                <w:szCs w:val="18"/>
              </w:rPr>
            </w:pPr>
            <w:r w:rsidRPr="00C72DA2">
              <w:rPr>
                <w:color w:val="000000"/>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C3785F5"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42D5A413"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91AEA8A" w14:textId="7EBD64EC"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8A45E23"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4BFEEC4B"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4532984A"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177F0BA6" w14:textId="0A965B20" w:rsidR="007B12D0" w:rsidRPr="00C72DA2" w:rsidRDefault="007B12D0" w:rsidP="00A659EB">
            <w:pPr>
              <w:jc w:val="center"/>
              <w:rPr>
                <w:color w:val="000000"/>
                <w:sz w:val="18"/>
                <w:szCs w:val="18"/>
              </w:rPr>
            </w:pPr>
          </w:p>
        </w:tc>
      </w:tr>
      <w:tr w:rsidR="00A659EB" w:rsidRPr="00C72DA2" w14:paraId="20414CD9"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EE5613" w14:textId="658CA431" w:rsidR="007B12D0" w:rsidRPr="00C72DA2" w:rsidRDefault="007B12D0" w:rsidP="00A659EB">
            <w:pPr>
              <w:jc w:val="center"/>
              <w:rPr>
                <w:color w:val="000000"/>
                <w:sz w:val="18"/>
                <w:szCs w:val="18"/>
              </w:rPr>
            </w:pPr>
            <w:r w:rsidRPr="00C72DA2">
              <w:rPr>
                <w:color w:val="000000"/>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568EA86"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74F9E56D"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1E38321" w14:textId="77777777"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02A5EA3"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747D37ED"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1A3D926C"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02D77F75" w14:textId="41093B87" w:rsidR="007B12D0" w:rsidRPr="00C72DA2" w:rsidRDefault="007B12D0" w:rsidP="00A659EB">
            <w:pPr>
              <w:jc w:val="center"/>
              <w:rPr>
                <w:color w:val="000000"/>
                <w:sz w:val="18"/>
                <w:szCs w:val="18"/>
              </w:rPr>
            </w:pPr>
          </w:p>
        </w:tc>
      </w:tr>
      <w:tr w:rsidR="00A659EB" w:rsidRPr="00C72DA2" w14:paraId="1F139B4E"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6BB636" w14:textId="5C25F66F" w:rsidR="00C72DA2" w:rsidRPr="00C72DA2" w:rsidRDefault="00C72DA2" w:rsidP="00A659EB">
            <w:pPr>
              <w:rPr>
                <w:color w:val="000000"/>
                <w:sz w:val="18"/>
                <w:szCs w:val="18"/>
              </w:rPr>
            </w:pPr>
            <w:r w:rsidRPr="00C72DA2">
              <w:rPr>
                <w:color w:val="000000"/>
                <w:sz w:val="18"/>
                <w:szCs w:val="18"/>
              </w:rPr>
              <w:t>Итого за 2015 год</w:t>
            </w:r>
          </w:p>
        </w:tc>
        <w:tc>
          <w:tcPr>
            <w:tcW w:w="783" w:type="pct"/>
            <w:tcBorders>
              <w:top w:val="single" w:sz="4" w:space="0" w:color="auto"/>
              <w:left w:val="single" w:sz="4" w:space="0" w:color="auto"/>
              <w:bottom w:val="single" w:sz="4" w:space="0" w:color="auto"/>
              <w:right w:val="single" w:sz="4" w:space="0" w:color="auto"/>
            </w:tcBorders>
            <w:vAlign w:val="center"/>
          </w:tcPr>
          <w:p w14:paraId="5539F3A8"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2B455D28" w14:textId="376BD585" w:rsidR="00C72DA2" w:rsidRPr="00C72DA2" w:rsidRDefault="00C72DA2" w:rsidP="00A659EB">
            <w:pPr>
              <w:jc w:val="center"/>
              <w:rPr>
                <w:color w:val="000000"/>
                <w:sz w:val="18"/>
                <w:szCs w:val="18"/>
              </w:rPr>
            </w:pPr>
            <w:r w:rsidRPr="00C72DA2">
              <w:rPr>
                <w:color w:val="000000"/>
                <w:sz w:val="18"/>
                <w:szCs w:val="18"/>
              </w:rPr>
              <w:t>Х</w:t>
            </w:r>
          </w:p>
        </w:tc>
      </w:tr>
      <w:tr w:rsidR="00A659EB" w:rsidRPr="00C72DA2" w14:paraId="02EA0981"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4DD58E" w14:textId="66881DED" w:rsidR="007B12D0" w:rsidRPr="00C72DA2" w:rsidRDefault="00C72DA2" w:rsidP="00A659EB">
            <w:pPr>
              <w:jc w:val="center"/>
              <w:rPr>
                <w:color w:val="000000"/>
                <w:sz w:val="18"/>
                <w:szCs w:val="18"/>
              </w:rPr>
            </w:pPr>
            <w:r w:rsidRPr="00C72DA2">
              <w:rPr>
                <w:color w:val="000000"/>
                <w:sz w:val="18"/>
                <w:szCs w:val="18"/>
              </w:rPr>
              <w:t>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0067E62"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642B2840"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66B4175C" w14:textId="77777777"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5F104C8"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A5136C3"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08AEA2F8"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2EAECC8D" w14:textId="77777777" w:rsidR="007B12D0" w:rsidRPr="00C72DA2" w:rsidRDefault="007B12D0" w:rsidP="00A659EB">
            <w:pPr>
              <w:jc w:val="center"/>
              <w:rPr>
                <w:color w:val="000000"/>
                <w:sz w:val="18"/>
                <w:szCs w:val="18"/>
              </w:rPr>
            </w:pPr>
          </w:p>
        </w:tc>
      </w:tr>
      <w:tr w:rsidR="00A659EB" w:rsidRPr="00C72DA2" w14:paraId="024D4C5C"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8AD1B13" w14:textId="50479844" w:rsidR="007B12D0" w:rsidRPr="00C72DA2" w:rsidRDefault="00C72DA2" w:rsidP="00A659EB">
            <w:pPr>
              <w:jc w:val="center"/>
              <w:rPr>
                <w:color w:val="000000"/>
                <w:sz w:val="18"/>
                <w:szCs w:val="18"/>
              </w:rPr>
            </w:pPr>
            <w:r w:rsidRPr="00C72DA2">
              <w:rPr>
                <w:color w:val="000000"/>
                <w:sz w:val="18"/>
                <w:szCs w:val="18"/>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3F490BA"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48610DD4"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4E5C6B30" w14:textId="77777777"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A88DCDD"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7F8DEE9C"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0307DF32"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600A32D7" w14:textId="77777777" w:rsidR="007B12D0" w:rsidRPr="00C72DA2" w:rsidRDefault="007B12D0" w:rsidP="00A659EB">
            <w:pPr>
              <w:jc w:val="center"/>
              <w:rPr>
                <w:color w:val="000000"/>
                <w:sz w:val="18"/>
                <w:szCs w:val="18"/>
              </w:rPr>
            </w:pPr>
          </w:p>
        </w:tc>
      </w:tr>
      <w:tr w:rsidR="00A659EB" w:rsidRPr="00C72DA2" w14:paraId="5B0A7C36"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771F44" w14:textId="2964E06E" w:rsidR="007B12D0" w:rsidRPr="00C72DA2" w:rsidRDefault="00C72DA2" w:rsidP="00A659EB">
            <w:pPr>
              <w:jc w:val="center"/>
              <w:rPr>
                <w:color w:val="000000"/>
                <w:sz w:val="18"/>
                <w:szCs w:val="18"/>
              </w:rPr>
            </w:pPr>
            <w:r w:rsidRPr="00C72DA2">
              <w:rPr>
                <w:color w:val="000000"/>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6F7563C" w14:textId="77777777" w:rsidR="007B12D0" w:rsidRPr="00C72DA2" w:rsidRDefault="007B12D0"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09B4272C" w14:textId="77777777" w:rsidR="007B12D0" w:rsidRPr="00C72DA2" w:rsidRDefault="007B12D0"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5F4F81B3" w14:textId="77777777" w:rsidR="007B12D0" w:rsidRPr="00C72DA2" w:rsidRDefault="007B12D0"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82F8B25" w14:textId="77777777" w:rsidR="007B12D0" w:rsidRPr="00C72DA2" w:rsidRDefault="007B12D0"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2F9B920" w14:textId="77777777" w:rsidR="007B12D0" w:rsidRPr="00C72DA2" w:rsidRDefault="007B12D0"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613FBA51" w14:textId="77777777" w:rsidR="007B12D0" w:rsidRPr="00C72DA2" w:rsidRDefault="007B12D0"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64DBB062" w14:textId="77777777" w:rsidR="007B12D0" w:rsidRPr="00C72DA2" w:rsidRDefault="007B12D0" w:rsidP="00A659EB">
            <w:pPr>
              <w:jc w:val="center"/>
              <w:rPr>
                <w:color w:val="000000"/>
                <w:sz w:val="18"/>
                <w:szCs w:val="18"/>
              </w:rPr>
            </w:pPr>
          </w:p>
        </w:tc>
      </w:tr>
      <w:tr w:rsidR="00A659EB" w:rsidRPr="00C72DA2" w14:paraId="7D08ACA5"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6345B5" w14:textId="7F78F782" w:rsidR="00C72DA2" w:rsidRPr="00C72DA2" w:rsidRDefault="00C72DA2" w:rsidP="00A659EB">
            <w:pPr>
              <w:jc w:val="center"/>
              <w:rPr>
                <w:color w:val="000000"/>
                <w:sz w:val="18"/>
                <w:szCs w:val="18"/>
              </w:rPr>
            </w:pPr>
            <w:r w:rsidRPr="00C72DA2">
              <w:rPr>
                <w:color w:val="000000"/>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87615B0"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352AA7D4"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40752DE8"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A6EF877"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3E3EEF9B"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0F7AE940"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952EADA" w14:textId="77777777" w:rsidR="00C72DA2" w:rsidRPr="00C72DA2" w:rsidRDefault="00C72DA2" w:rsidP="00A659EB">
            <w:pPr>
              <w:jc w:val="center"/>
              <w:rPr>
                <w:color w:val="000000"/>
                <w:sz w:val="18"/>
                <w:szCs w:val="18"/>
              </w:rPr>
            </w:pPr>
          </w:p>
        </w:tc>
      </w:tr>
      <w:tr w:rsidR="00A659EB" w:rsidRPr="00C72DA2" w14:paraId="034E8F58"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C46FF0" w14:textId="747E401B" w:rsidR="00C72DA2" w:rsidRPr="00C72DA2" w:rsidRDefault="00C72DA2" w:rsidP="00A659EB">
            <w:pPr>
              <w:rPr>
                <w:color w:val="000000"/>
                <w:sz w:val="18"/>
                <w:szCs w:val="18"/>
              </w:rPr>
            </w:pPr>
            <w:r w:rsidRPr="00C72DA2">
              <w:rPr>
                <w:color w:val="000000"/>
                <w:sz w:val="18"/>
                <w:szCs w:val="18"/>
              </w:rPr>
              <w:t>Итого за 2016 год</w:t>
            </w:r>
          </w:p>
        </w:tc>
        <w:tc>
          <w:tcPr>
            <w:tcW w:w="783" w:type="pct"/>
            <w:tcBorders>
              <w:top w:val="single" w:sz="4" w:space="0" w:color="auto"/>
              <w:left w:val="single" w:sz="4" w:space="0" w:color="auto"/>
              <w:bottom w:val="single" w:sz="4" w:space="0" w:color="auto"/>
              <w:right w:val="single" w:sz="4" w:space="0" w:color="auto"/>
            </w:tcBorders>
            <w:vAlign w:val="center"/>
          </w:tcPr>
          <w:p w14:paraId="270722AE"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57CA348B" w14:textId="474C3E2B" w:rsidR="00C72DA2" w:rsidRPr="00C72DA2" w:rsidRDefault="00C72DA2" w:rsidP="00A659EB">
            <w:pPr>
              <w:jc w:val="center"/>
              <w:rPr>
                <w:color w:val="000000"/>
                <w:sz w:val="18"/>
                <w:szCs w:val="18"/>
              </w:rPr>
            </w:pPr>
            <w:r w:rsidRPr="00C72DA2">
              <w:rPr>
                <w:color w:val="000000"/>
                <w:sz w:val="18"/>
                <w:szCs w:val="18"/>
              </w:rPr>
              <w:t>Х</w:t>
            </w:r>
          </w:p>
        </w:tc>
      </w:tr>
      <w:tr w:rsidR="00A659EB" w:rsidRPr="00C72DA2" w14:paraId="2567A546"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DDC415" w14:textId="684534E4" w:rsidR="00C72DA2" w:rsidRPr="00C72DA2" w:rsidRDefault="00C72DA2" w:rsidP="00A659EB">
            <w:pPr>
              <w:jc w:val="center"/>
              <w:rPr>
                <w:color w:val="000000"/>
                <w:sz w:val="18"/>
                <w:szCs w:val="18"/>
              </w:rPr>
            </w:pPr>
            <w:r w:rsidRPr="00C72DA2">
              <w:rPr>
                <w:color w:val="000000"/>
                <w:sz w:val="18"/>
                <w:szCs w:val="18"/>
              </w:rPr>
              <w:t>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1B864C7"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69FED62B"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706B3271"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B7B1ECC"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1D595ACB"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07FCD9B1"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0A381AC5" w14:textId="77777777" w:rsidR="00C72DA2" w:rsidRPr="00C72DA2" w:rsidRDefault="00C72DA2" w:rsidP="00A659EB">
            <w:pPr>
              <w:jc w:val="center"/>
              <w:rPr>
                <w:color w:val="000000"/>
                <w:sz w:val="18"/>
                <w:szCs w:val="18"/>
              </w:rPr>
            </w:pPr>
          </w:p>
        </w:tc>
      </w:tr>
      <w:tr w:rsidR="00A659EB" w:rsidRPr="00C72DA2" w14:paraId="23852E41"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8B0CDB" w14:textId="420AFE06" w:rsidR="00C72DA2" w:rsidRPr="00C72DA2" w:rsidRDefault="00C72DA2" w:rsidP="00A659EB">
            <w:pPr>
              <w:jc w:val="center"/>
              <w:rPr>
                <w:color w:val="000000"/>
                <w:sz w:val="18"/>
                <w:szCs w:val="18"/>
              </w:rPr>
            </w:pPr>
            <w:r w:rsidRPr="00C72DA2">
              <w:rPr>
                <w:color w:val="000000"/>
                <w:sz w:val="18"/>
                <w:szCs w:val="18"/>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078FE8F"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2CCA74FD"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6DF6DADC"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23718AB"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06BA1D95"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2D0D9F38"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EA1E2C2" w14:textId="77777777" w:rsidR="00C72DA2" w:rsidRPr="00C72DA2" w:rsidRDefault="00C72DA2" w:rsidP="00A659EB">
            <w:pPr>
              <w:jc w:val="center"/>
              <w:rPr>
                <w:color w:val="000000"/>
                <w:sz w:val="18"/>
                <w:szCs w:val="18"/>
              </w:rPr>
            </w:pPr>
          </w:p>
        </w:tc>
      </w:tr>
      <w:tr w:rsidR="00A659EB" w:rsidRPr="00C72DA2" w14:paraId="08A73B00"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D2ECB3" w14:textId="3ABFF4F0" w:rsidR="00C72DA2" w:rsidRPr="00C72DA2" w:rsidRDefault="00C72DA2" w:rsidP="00A659EB">
            <w:pPr>
              <w:jc w:val="center"/>
              <w:rPr>
                <w:color w:val="000000"/>
                <w:sz w:val="18"/>
                <w:szCs w:val="18"/>
              </w:rPr>
            </w:pPr>
            <w:r w:rsidRPr="00C72DA2">
              <w:rPr>
                <w:color w:val="000000"/>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CCF8111"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3F9754B3"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2B9923AE"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CFA9D15"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569046C"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48DB7C40"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273A7500" w14:textId="77777777" w:rsidR="00C72DA2" w:rsidRPr="00C72DA2" w:rsidRDefault="00C72DA2" w:rsidP="00A659EB">
            <w:pPr>
              <w:jc w:val="center"/>
              <w:rPr>
                <w:color w:val="000000"/>
                <w:sz w:val="18"/>
                <w:szCs w:val="18"/>
              </w:rPr>
            </w:pPr>
          </w:p>
        </w:tc>
      </w:tr>
      <w:tr w:rsidR="00A659EB" w:rsidRPr="00C72DA2" w14:paraId="28A831E3"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28F12BE" w14:textId="71245CF9" w:rsidR="00C72DA2" w:rsidRPr="00C72DA2" w:rsidRDefault="00C72DA2" w:rsidP="00A659EB">
            <w:pPr>
              <w:jc w:val="center"/>
              <w:rPr>
                <w:color w:val="000000"/>
                <w:sz w:val="18"/>
                <w:szCs w:val="18"/>
              </w:rPr>
            </w:pPr>
            <w:r w:rsidRPr="00C72DA2">
              <w:rPr>
                <w:color w:val="000000"/>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5CECF27"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39EDD3A0"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73DC6D66"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A5DDECF"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E3995AC"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722FC597"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2DBC3774" w14:textId="77777777" w:rsidR="00C72DA2" w:rsidRPr="00C72DA2" w:rsidRDefault="00C72DA2" w:rsidP="00A659EB">
            <w:pPr>
              <w:jc w:val="center"/>
              <w:rPr>
                <w:color w:val="000000"/>
                <w:sz w:val="18"/>
                <w:szCs w:val="18"/>
              </w:rPr>
            </w:pPr>
          </w:p>
        </w:tc>
      </w:tr>
      <w:tr w:rsidR="00A659EB" w:rsidRPr="00C72DA2" w14:paraId="4A14CF7E"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2CDED2" w14:textId="30AF534D" w:rsidR="00C72DA2" w:rsidRPr="00C72DA2" w:rsidRDefault="00C72DA2" w:rsidP="00A659EB">
            <w:pPr>
              <w:rPr>
                <w:color w:val="000000"/>
                <w:sz w:val="18"/>
                <w:szCs w:val="18"/>
              </w:rPr>
            </w:pPr>
            <w:r w:rsidRPr="00C72DA2">
              <w:rPr>
                <w:color w:val="000000"/>
                <w:sz w:val="18"/>
                <w:szCs w:val="18"/>
              </w:rPr>
              <w:t>Итого за 2017 год</w:t>
            </w:r>
          </w:p>
        </w:tc>
        <w:tc>
          <w:tcPr>
            <w:tcW w:w="783" w:type="pct"/>
            <w:tcBorders>
              <w:top w:val="single" w:sz="4" w:space="0" w:color="auto"/>
              <w:left w:val="single" w:sz="4" w:space="0" w:color="auto"/>
              <w:bottom w:val="single" w:sz="4" w:space="0" w:color="auto"/>
              <w:right w:val="single" w:sz="4" w:space="0" w:color="auto"/>
            </w:tcBorders>
            <w:vAlign w:val="center"/>
          </w:tcPr>
          <w:p w14:paraId="0E6CBCB7"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C906237" w14:textId="6EE1DBB8" w:rsidR="00C72DA2" w:rsidRPr="00C72DA2" w:rsidRDefault="00C72DA2" w:rsidP="00A659EB">
            <w:pPr>
              <w:jc w:val="center"/>
              <w:rPr>
                <w:color w:val="000000"/>
                <w:sz w:val="18"/>
                <w:szCs w:val="18"/>
              </w:rPr>
            </w:pPr>
            <w:r w:rsidRPr="00C72DA2">
              <w:rPr>
                <w:color w:val="000000"/>
                <w:sz w:val="18"/>
                <w:szCs w:val="18"/>
              </w:rPr>
              <w:t>Х</w:t>
            </w:r>
          </w:p>
        </w:tc>
      </w:tr>
      <w:tr w:rsidR="00A659EB" w:rsidRPr="00C72DA2" w14:paraId="77B10A46"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68E3D3" w14:textId="27EC33CF" w:rsidR="00C72DA2" w:rsidRPr="00C72DA2" w:rsidRDefault="00C72DA2" w:rsidP="00A659EB">
            <w:pPr>
              <w:jc w:val="center"/>
              <w:rPr>
                <w:color w:val="000000"/>
                <w:sz w:val="18"/>
                <w:szCs w:val="18"/>
              </w:rPr>
            </w:pPr>
            <w:r w:rsidRPr="00C72DA2">
              <w:rPr>
                <w:color w:val="000000"/>
                <w:sz w:val="18"/>
                <w:szCs w:val="18"/>
              </w:rPr>
              <w:t>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1F8E155"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63E93EE3"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61E6F79"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8A722BD"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1EEC85D4"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72D6CF55"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35DCEE5C" w14:textId="77777777" w:rsidR="00C72DA2" w:rsidRPr="00C72DA2" w:rsidRDefault="00C72DA2" w:rsidP="00A659EB">
            <w:pPr>
              <w:jc w:val="center"/>
              <w:rPr>
                <w:color w:val="000000"/>
                <w:sz w:val="18"/>
                <w:szCs w:val="18"/>
              </w:rPr>
            </w:pPr>
          </w:p>
        </w:tc>
      </w:tr>
      <w:tr w:rsidR="00A659EB" w:rsidRPr="00C72DA2" w14:paraId="52C0E486"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E40AE0" w14:textId="2B8C534F" w:rsidR="00C72DA2" w:rsidRPr="00C72DA2" w:rsidRDefault="00C72DA2" w:rsidP="00A659EB">
            <w:pPr>
              <w:jc w:val="center"/>
              <w:rPr>
                <w:color w:val="000000"/>
                <w:sz w:val="18"/>
                <w:szCs w:val="18"/>
              </w:rPr>
            </w:pPr>
            <w:r w:rsidRPr="00C72DA2">
              <w:rPr>
                <w:color w:val="000000"/>
                <w:sz w:val="18"/>
                <w:szCs w:val="18"/>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0821F80"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6AFF2918"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59D87561"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01BE739"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9825F82"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0996C3FD"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7E97881" w14:textId="77777777" w:rsidR="00C72DA2" w:rsidRPr="00C72DA2" w:rsidRDefault="00C72DA2" w:rsidP="00A659EB">
            <w:pPr>
              <w:jc w:val="center"/>
              <w:rPr>
                <w:color w:val="000000"/>
                <w:sz w:val="18"/>
                <w:szCs w:val="18"/>
              </w:rPr>
            </w:pPr>
          </w:p>
        </w:tc>
      </w:tr>
      <w:tr w:rsidR="00A659EB" w:rsidRPr="00C72DA2" w14:paraId="090B05BB"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0BC5AA" w14:textId="4164BFA3" w:rsidR="00C72DA2" w:rsidRPr="00C72DA2" w:rsidRDefault="00C72DA2" w:rsidP="00A659EB">
            <w:pPr>
              <w:jc w:val="center"/>
              <w:rPr>
                <w:color w:val="000000"/>
                <w:sz w:val="18"/>
                <w:szCs w:val="18"/>
              </w:rPr>
            </w:pPr>
            <w:r w:rsidRPr="00C72DA2">
              <w:rPr>
                <w:color w:val="000000"/>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AAF48E"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5474D7B5"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218418B7"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3B4F5C7"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3045B035"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7C859DB8"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2D008C16" w14:textId="77777777" w:rsidR="00C72DA2" w:rsidRPr="00C72DA2" w:rsidRDefault="00C72DA2" w:rsidP="00A659EB">
            <w:pPr>
              <w:jc w:val="center"/>
              <w:rPr>
                <w:color w:val="000000"/>
                <w:sz w:val="18"/>
                <w:szCs w:val="18"/>
              </w:rPr>
            </w:pPr>
          </w:p>
        </w:tc>
      </w:tr>
      <w:tr w:rsidR="00A659EB" w:rsidRPr="00C72DA2" w14:paraId="25375A77"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213A67" w14:textId="5118A40F" w:rsidR="00C72DA2" w:rsidRPr="00C72DA2" w:rsidRDefault="00C72DA2" w:rsidP="00A659EB">
            <w:pPr>
              <w:jc w:val="center"/>
              <w:rPr>
                <w:color w:val="000000"/>
                <w:sz w:val="18"/>
                <w:szCs w:val="18"/>
              </w:rPr>
            </w:pPr>
            <w:r w:rsidRPr="00C72DA2">
              <w:rPr>
                <w:color w:val="000000"/>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4CA4E85"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70331AA2"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73919C47"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425517F"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16B438CD"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1AF3C4C6"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14D0B188" w14:textId="77777777" w:rsidR="00C72DA2" w:rsidRPr="00C72DA2" w:rsidRDefault="00C72DA2" w:rsidP="00A659EB">
            <w:pPr>
              <w:jc w:val="center"/>
              <w:rPr>
                <w:color w:val="000000"/>
                <w:sz w:val="18"/>
                <w:szCs w:val="18"/>
              </w:rPr>
            </w:pPr>
          </w:p>
        </w:tc>
      </w:tr>
      <w:tr w:rsidR="00A659EB" w:rsidRPr="00C72DA2" w14:paraId="4E7D3CF6"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26E807" w14:textId="2D015932" w:rsidR="00C72DA2" w:rsidRPr="00C72DA2" w:rsidRDefault="00C72DA2" w:rsidP="00A659EB">
            <w:pPr>
              <w:rPr>
                <w:color w:val="000000"/>
                <w:sz w:val="18"/>
                <w:szCs w:val="18"/>
              </w:rPr>
            </w:pPr>
            <w:r w:rsidRPr="00C72DA2">
              <w:rPr>
                <w:color w:val="000000"/>
                <w:sz w:val="18"/>
                <w:szCs w:val="18"/>
              </w:rPr>
              <w:t>Итого за 2018 год</w:t>
            </w:r>
          </w:p>
        </w:tc>
        <w:tc>
          <w:tcPr>
            <w:tcW w:w="783" w:type="pct"/>
            <w:tcBorders>
              <w:top w:val="single" w:sz="4" w:space="0" w:color="auto"/>
              <w:left w:val="single" w:sz="4" w:space="0" w:color="auto"/>
              <w:bottom w:val="single" w:sz="4" w:space="0" w:color="auto"/>
              <w:right w:val="single" w:sz="4" w:space="0" w:color="auto"/>
            </w:tcBorders>
            <w:vAlign w:val="center"/>
          </w:tcPr>
          <w:p w14:paraId="1AA0138F"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0A1B2593" w14:textId="01033552" w:rsidR="00C72DA2" w:rsidRPr="00C72DA2" w:rsidRDefault="00A659EB" w:rsidP="00A659EB">
            <w:pPr>
              <w:jc w:val="center"/>
              <w:rPr>
                <w:color w:val="000000"/>
                <w:sz w:val="18"/>
                <w:szCs w:val="18"/>
              </w:rPr>
            </w:pPr>
            <w:r>
              <w:rPr>
                <w:color w:val="000000"/>
                <w:sz w:val="18"/>
                <w:szCs w:val="18"/>
              </w:rPr>
              <w:t>Х</w:t>
            </w:r>
          </w:p>
        </w:tc>
      </w:tr>
      <w:tr w:rsidR="00A659EB" w:rsidRPr="00C72DA2" w14:paraId="2E101657"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5988AED" w14:textId="352C9ED9" w:rsidR="00C72DA2" w:rsidRPr="00C72DA2" w:rsidRDefault="00C72DA2" w:rsidP="00A659EB">
            <w:pPr>
              <w:jc w:val="center"/>
              <w:rPr>
                <w:color w:val="000000"/>
                <w:sz w:val="18"/>
                <w:szCs w:val="18"/>
              </w:rPr>
            </w:pPr>
            <w:r w:rsidRPr="00C72DA2">
              <w:rPr>
                <w:color w:val="000000"/>
                <w:sz w:val="18"/>
                <w:szCs w:val="18"/>
              </w:rPr>
              <w:t>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8166C9B"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4F514D3A"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7D0C7884"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27866F9"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40134496"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3E3AF812"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74BB29D" w14:textId="77777777" w:rsidR="00C72DA2" w:rsidRPr="00C72DA2" w:rsidRDefault="00C72DA2" w:rsidP="00A659EB">
            <w:pPr>
              <w:jc w:val="center"/>
              <w:rPr>
                <w:color w:val="000000"/>
                <w:sz w:val="18"/>
                <w:szCs w:val="18"/>
              </w:rPr>
            </w:pPr>
          </w:p>
        </w:tc>
      </w:tr>
      <w:tr w:rsidR="00A659EB" w:rsidRPr="00C72DA2" w14:paraId="23B228FE"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A35D143" w14:textId="0BD6C713" w:rsidR="00C72DA2" w:rsidRPr="00C72DA2" w:rsidRDefault="00C72DA2" w:rsidP="00A659EB">
            <w:pPr>
              <w:jc w:val="center"/>
              <w:rPr>
                <w:color w:val="000000"/>
                <w:sz w:val="18"/>
                <w:szCs w:val="18"/>
              </w:rPr>
            </w:pPr>
            <w:r w:rsidRPr="00C72DA2">
              <w:rPr>
                <w:color w:val="000000"/>
                <w:sz w:val="18"/>
                <w:szCs w:val="18"/>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DA9C005"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34386100"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71EE0707"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3908310"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6A00EFD3"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40FD6AE3"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54FA5C42" w14:textId="77777777" w:rsidR="00C72DA2" w:rsidRPr="00C72DA2" w:rsidRDefault="00C72DA2" w:rsidP="00A659EB">
            <w:pPr>
              <w:jc w:val="center"/>
              <w:rPr>
                <w:color w:val="000000"/>
                <w:sz w:val="18"/>
                <w:szCs w:val="18"/>
              </w:rPr>
            </w:pPr>
          </w:p>
        </w:tc>
      </w:tr>
      <w:tr w:rsidR="00A659EB" w:rsidRPr="00C72DA2" w14:paraId="54A0517A"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DB6A06" w14:textId="499FC804" w:rsidR="00C72DA2" w:rsidRPr="00C72DA2" w:rsidRDefault="00C72DA2" w:rsidP="00A659EB">
            <w:pPr>
              <w:jc w:val="center"/>
              <w:rPr>
                <w:color w:val="000000"/>
                <w:sz w:val="18"/>
                <w:szCs w:val="18"/>
              </w:rPr>
            </w:pPr>
            <w:r w:rsidRPr="00C72DA2">
              <w:rPr>
                <w:color w:val="000000"/>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07F222C"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584EE273"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65524857"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0AE2765"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542A15D9"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6D94FC99"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07AB6076" w14:textId="77777777" w:rsidR="00C72DA2" w:rsidRPr="00C72DA2" w:rsidRDefault="00C72DA2" w:rsidP="00A659EB">
            <w:pPr>
              <w:jc w:val="center"/>
              <w:rPr>
                <w:color w:val="000000"/>
                <w:sz w:val="18"/>
                <w:szCs w:val="18"/>
              </w:rPr>
            </w:pPr>
          </w:p>
        </w:tc>
      </w:tr>
      <w:tr w:rsidR="00A659EB" w:rsidRPr="00C72DA2" w14:paraId="1540BB92"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62A185" w14:textId="11C9306D" w:rsidR="00C72DA2" w:rsidRPr="00C72DA2" w:rsidRDefault="00C72DA2" w:rsidP="00A659EB">
            <w:pPr>
              <w:jc w:val="center"/>
              <w:rPr>
                <w:color w:val="000000"/>
                <w:sz w:val="18"/>
                <w:szCs w:val="18"/>
              </w:rPr>
            </w:pPr>
            <w:r w:rsidRPr="00C72DA2">
              <w:rPr>
                <w:color w:val="000000"/>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DB29E1"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19E29048"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23C5D115"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6F2CB92"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5B78A20A"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3DED392B"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50B6F0CD" w14:textId="77777777" w:rsidR="00C72DA2" w:rsidRPr="00C72DA2" w:rsidRDefault="00C72DA2" w:rsidP="00A659EB">
            <w:pPr>
              <w:jc w:val="center"/>
              <w:rPr>
                <w:color w:val="000000"/>
                <w:sz w:val="18"/>
                <w:szCs w:val="18"/>
              </w:rPr>
            </w:pPr>
          </w:p>
        </w:tc>
      </w:tr>
      <w:tr w:rsidR="00C72DA2" w:rsidRPr="00C72DA2" w14:paraId="475B931B"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97C45C" w14:textId="6FD87029" w:rsidR="00C72DA2" w:rsidRPr="00C72DA2" w:rsidRDefault="00C72DA2" w:rsidP="00A659EB">
            <w:pPr>
              <w:rPr>
                <w:color w:val="000000"/>
                <w:sz w:val="18"/>
                <w:szCs w:val="18"/>
              </w:rPr>
            </w:pPr>
            <w:r w:rsidRPr="00C72DA2">
              <w:rPr>
                <w:color w:val="000000"/>
                <w:sz w:val="18"/>
                <w:szCs w:val="18"/>
              </w:rPr>
              <w:t>Итого за 2019 год</w:t>
            </w:r>
          </w:p>
        </w:tc>
        <w:tc>
          <w:tcPr>
            <w:tcW w:w="783" w:type="pct"/>
            <w:tcBorders>
              <w:top w:val="single" w:sz="4" w:space="0" w:color="auto"/>
              <w:left w:val="single" w:sz="4" w:space="0" w:color="auto"/>
              <w:bottom w:val="single" w:sz="4" w:space="0" w:color="auto"/>
              <w:right w:val="single" w:sz="4" w:space="0" w:color="auto"/>
            </w:tcBorders>
            <w:vAlign w:val="center"/>
          </w:tcPr>
          <w:p w14:paraId="2F54DA42"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6545F1D6" w14:textId="73214CA6" w:rsidR="00C72DA2" w:rsidRPr="00C72DA2" w:rsidRDefault="00A659EB" w:rsidP="00A659EB">
            <w:pPr>
              <w:jc w:val="center"/>
              <w:rPr>
                <w:color w:val="000000"/>
                <w:sz w:val="18"/>
                <w:szCs w:val="18"/>
              </w:rPr>
            </w:pPr>
            <w:r>
              <w:rPr>
                <w:color w:val="000000"/>
                <w:sz w:val="18"/>
                <w:szCs w:val="18"/>
              </w:rPr>
              <w:t>Х</w:t>
            </w:r>
          </w:p>
        </w:tc>
      </w:tr>
      <w:tr w:rsidR="00A659EB" w:rsidRPr="00C72DA2" w14:paraId="3831A9E9"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275006" w14:textId="64D79499" w:rsidR="00C72DA2" w:rsidRPr="00C72DA2" w:rsidRDefault="00C72DA2" w:rsidP="00A659EB">
            <w:pPr>
              <w:jc w:val="center"/>
              <w:rPr>
                <w:color w:val="000000"/>
                <w:sz w:val="18"/>
                <w:szCs w:val="18"/>
              </w:rPr>
            </w:pPr>
            <w:r w:rsidRPr="00C72DA2">
              <w:rPr>
                <w:color w:val="000000"/>
                <w:sz w:val="18"/>
                <w:szCs w:val="18"/>
              </w:rPr>
              <w:t>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235A828"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1F80E64B"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2F0F83F8"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14687D5"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09D5957A"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61D42B68"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23922211" w14:textId="77777777" w:rsidR="00C72DA2" w:rsidRPr="00C72DA2" w:rsidRDefault="00C72DA2" w:rsidP="00A659EB">
            <w:pPr>
              <w:jc w:val="center"/>
              <w:rPr>
                <w:color w:val="000000"/>
                <w:sz w:val="18"/>
                <w:szCs w:val="18"/>
              </w:rPr>
            </w:pPr>
          </w:p>
        </w:tc>
      </w:tr>
      <w:tr w:rsidR="00A659EB" w:rsidRPr="00C72DA2" w14:paraId="65A60480"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C02D76" w14:textId="3D6CAF76" w:rsidR="00C72DA2" w:rsidRPr="00C72DA2" w:rsidRDefault="00C72DA2" w:rsidP="00A659EB">
            <w:pPr>
              <w:jc w:val="center"/>
              <w:rPr>
                <w:color w:val="000000"/>
                <w:sz w:val="18"/>
                <w:szCs w:val="18"/>
              </w:rPr>
            </w:pPr>
            <w:r w:rsidRPr="00C72DA2">
              <w:rPr>
                <w:color w:val="000000"/>
                <w:sz w:val="18"/>
                <w:szCs w:val="18"/>
              </w:rPr>
              <w:t>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F9CC36F"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6C0262AC"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290494F"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4593A08"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4E14390B"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78DD49A9"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5C5FE376" w14:textId="77777777" w:rsidR="00C72DA2" w:rsidRPr="00C72DA2" w:rsidRDefault="00C72DA2" w:rsidP="00A659EB">
            <w:pPr>
              <w:jc w:val="center"/>
              <w:rPr>
                <w:color w:val="000000"/>
                <w:sz w:val="18"/>
                <w:szCs w:val="18"/>
              </w:rPr>
            </w:pPr>
          </w:p>
        </w:tc>
      </w:tr>
      <w:tr w:rsidR="00A659EB" w:rsidRPr="00C72DA2" w14:paraId="6879C67B"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D078C26" w14:textId="0D9421B4" w:rsidR="00C72DA2" w:rsidRPr="00C72DA2" w:rsidRDefault="00C72DA2" w:rsidP="00A659EB">
            <w:pPr>
              <w:jc w:val="center"/>
              <w:rPr>
                <w:color w:val="000000"/>
                <w:sz w:val="18"/>
                <w:szCs w:val="18"/>
              </w:rPr>
            </w:pPr>
            <w:r w:rsidRPr="00C72DA2">
              <w:rPr>
                <w:color w:val="000000"/>
                <w:sz w:val="18"/>
                <w:szCs w:val="18"/>
              </w:rPr>
              <w:t>3.</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5986BFE"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1373AF1E"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5811BC15"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B695595"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53051ACE"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05E23D56"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5357C051" w14:textId="77777777" w:rsidR="00C72DA2" w:rsidRPr="00C72DA2" w:rsidRDefault="00C72DA2" w:rsidP="00A659EB">
            <w:pPr>
              <w:jc w:val="center"/>
              <w:rPr>
                <w:color w:val="000000"/>
                <w:sz w:val="18"/>
                <w:szCs w:val="18"/>
              </w:rPr>
            </w:pPr>
          </w:p>
        </w:tc>
      </w:tr>
      <w:tr w:rsidR="00A659EB" w:rsidRPr="00C72DA2" w14:paraId="499E8B97" w14:textId="77777777" w:rsidTr="00A659EB">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7A3D39" w14:textId="06DDB615" w:rsidR="00C72DA2" w:rsidRPr="00C72DA2" w:rsidRDefault="00C72DA2" w:rsidP="00A659EB">
            <w:pPr>
              <w:jc w:val="center"/>
              <w:rPr>
                <w:color w:val="000000"/>
                <w:sz w:val="18"/>
                <w:szCs w:val="18"/>
              </w:rPr>
            </w:pPr>
            <w:r w:rsidRPr="00C72DA2">
              <w:rPr>
                <w:color w:val="000000"/>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8BA561" w14:textId="77777777" w:rsidR="00C72DA2" w:rsidRPr="00C72DA2" w:rsidRDefault="00C72DA2" w:rsidP="00A659EB">
            <w:pPr>
              <w:jc w:val="center"/>
              <w:rPr>
                <w:color w:val="000000"/>
                <w:sz w:val="18"/>
                <w:szCs w:val="18"/>
              </w:rPr>
            </w:pPr>
          </w:p>
        </w:tc>
        <w:tc>
          <w:tcPr>
            <w:tcW w:w="587" w:type="pct"/>
            <w:tcBorders>
              <w:top w:val="single" w:sz="4" w:space="0" w:color="auto"/>
              <w:left w:val="single" w:sz="4" w:space="0" w:color="auto"/>
              <w:bottom w:val="single" w:sz="4" w:space="0" w:color="auto"/>
              <w:right w:val="single" w:sz="4" w:space="0" w:color="auto"/>
            </w:tcBorders>
            <w:vAlign w:val="center"/>
          </w:tcPr>
          <w:p w14:paraId="59541C7B" w14:textId="77777777" w:rsidR="00C72DA2" w:rsidRPr="00C72DA2" w:rsidRDefault="00C72DA2" w:rsidP="00A659EB">
            <w:pPr>
              <w:jc w:val="center"/>
              <w:rPr>
                <w:color w:val="000000"/>
                <w:sz w:val="18"/>
                <w:szCs w:val="18"/>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AD574E7" w14:textId="77777777" w:rsidR="00C72DA2" w:rsidRPr="00C72DA2" w:rsidRDefault="00C72DA2" w:rsidP="00A659EB">
            <w:pPr>
              <w:jc w:val="center"/>
              <w:rPr>
                <w:color w:val="000000"/>
                <w:sz w:val="18"/>
                <w:szCs w:val="18"/>
              </w:rPr>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9F269B5" w14:textId="77777777" w:rsidR="00C72DA2" w:rsidRPr="00C72DA2" w:rsidRDefault="00C72DA2" w:rsidP="00A659EB">
            <w:pPr>
              <w:jc w:val="center"/>
              <w:rPr>
                <w:color w:val="000000"/>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23CE098A" w14:textId="77777777" w:rsidR="00C72DA2" w:rsidRPr="00C72DA2" w:rsidRDefault="00C72DA2" w:rsidP="00A659EB">
            <w:pPr>
              <w:jc w:val="center"/>
              <w:rPr>
                <w:color w:val="000000"/>
                <w:sz w:val="18"/>
                <w:szCs w:val="18"/>
              </w:rPr>
            </w:pPr>
          </w:p>
        </w:tc>
        <w:tc>
          <w:tcPr>
            <w:tcW w:w="783" w:type="pct"/>
            <w:tcBorders>
              <w:top w:val="single" w:sz="4" w:space="0" w:color="auto"/>
              <w:left w:val="single" w:sz="4" w:space="0" w:color="auto"/>
              <w:bottom w:val="single" w:sz="4" w:space="0" w:color="auto"/>
              <w:right w:val="single" w:sz="4" w:space="0" w:color="auto"/>
            </w:tcBorders>
            <w:vAlign w:val="center"/>
          </w:tcPr>
          <w:p w14:paraId="3250C33B"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5F5E8EF1" w14:textId="77777777" w:rsidR="00C72DA2" w:rsidRPr="00C72DA2" w:rsidRDefault="00C72DA2" w:rsidP="00A659EB">
            <w:pPr>
              <w:jc w:val="center"/>
              <w:rPr>
                <w:color w:val="000000"/>
                <w:sz w:val="18"/>
                <w:szCs w:val="18"/>
              </w:rPr>
            </w:pPr>
          </w:p>
        </w:tc>
      </w:tr>
      <w:tr w:rsidR="00C72DA2" w:rsidRPr="00C72DA2" w14:paraId="4A2D932B"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32134E" w14:textId="152DE72E" w:rsidR="00C72DA2" w:rsidRPr="00C72DA2" w:rsidRDefault="00C72DA2" w:rsidP="00A659EB">
            <w:pPr>
              <w:rPr>
                <w:color w:val="000000"/>
                <w:sz w:val="18"/>
                <w:szCs w:val="18"/>
              </w:rPr>
            </w:pPr>
            <w:r w:rsidRPr="00C72DA2">
              <w:rPr>
                <w:color w:val="000000"/>
                <w:sz w:val="18"/>
                <w:szCs w:val="18"/>
              </w:rPr>
              <w:t>Итого за истекший период 2020 года</w:t>
            </w:r>
          </w:p>
        </w:tc>
        <w:tc>
          <w:tcPr>
            <w:tcW w:w="783" w:type="pct"/>
            <w:tcBorders>
              <w:top w:val="single" w:sz="4" w:space="0" w:color="auto"/>
              <w:left w:val="single" w:sz="4" w:space="0" w:color="auto"/>
              <w:bottom w:val="single" w:sz="4" w:space="0" w:color="auto"/>
              <w:right w:val="single" w:sz="4" w:space="0" w:color="auto"/>
            </w:tcBorders>
            <w:vAlign w:val="center"/>
          </w:tcPr>
          <w:p w14:paraId="7E1B6C73"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7D1C852A" w14:textId="5F866F8B" w:rsidR="00C72DA2" w:rsidRPr="00C72DA2" w:rsidRDefault="00A659EB" w:rsidP="00A659EB">
            <w:pPr>
              <w:jc w:val="center"/>
              <w:rPr>
                <w:color w:val="000000"/>
                <w:sz w:val="18"/>
                <w:szCs w:val="18"/>
              </w:rPr>
            </w:pPr>
            <w:r>
              <w:rPr>
                <w:color w:val="000000"/>
                <w:sz w:val="18"/>
                <w:szCs w:val="18"/>
              </w:rPr>
              <w:t>Х</w:t>
            </w:r>
          </w:p>
        </w:tc>
      </w:tr>
      <w:tr w:rsidR="00C72DA2" w:rsidRPr="00C72DA2" w14:paraId="0CC48504" w14:textId="77777777" w:rsidTr="00A659EB">
        <w:tc>
          <w:tcPr>
            <w:tcW w:w="35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0E5F85" w14:textId="0EF301FF" w:rsidR="00C72DA2" w:rsidRPr="00C72DA2" w:rsidRDefault="00C72DA2" w:rsidP="00A659EB">
            <w:pPr>
              <w:rPr>
                <w:color w:val="000000"/>
                <w:sz w:val="18"/>
                <w:szCs w:val="18"/>
              </w:rPr>
            </w:pPr>
            <w:r w:rsidRPr="00C72DA2">
              <w:rPr>
                <w:color w:val="000000"/>
                <w:sz w:val="18"/>
                <w:szCs w:val="18"/>
              </w:rPr>
              <w:t>Итого за весь период</w:t>
            </w:r>
          </w:p>
        </w:tc>
        <w:tc>
          <w:tcPr>
            <w:tcW w:w="783" w:type="pct"/>
            <w:tcBorders>
              <w:top w:val="single" w:sz="4" w:space="0" w:color="auto"/>
              <w:left w:val="single" w:sz="4" w:space="0" w:color="auto"/>
              <w:bottom w:val="single" w:sz="4" w:space="0" w:color="auto"/>
              <w:right w:val="single" w:sz="4" w:space="0" w:color="auto"/>
            </w:tcBorders>
            <w:vAlign w:val="center"/>
          </w:tcPr>
          <w:p w14:paraId="43736AC6" w14:textId="77777777" w:rsidR="00C72DA2" w:rsidRPr="00C72DA2" w:rsidRDefault="00C72DA2" w:rsidP="00A659EB">
            <w:pPr>
              <w:jc w:val="center"/>
              <w:rPr>
                <w:color w:val="000000"/>
                <w:sz w:val="18"/>
                <w:szCs w:val="18"/>
              </w:rPr>
            </w:pPr>
          </w:p>
        </w:tc>
        <w:tc>
          <w:tcPr>
            <w:tcW w:w="695" w:type="pct"/>
            <w:tcBorders>
              <w:top w:val="single" w:sz="4" w:space="0" w:color="auto"/>
              <w:left w:val="single" w:sz="4" w:space="0" w:color="auto"/>
              <w:bottom w:val="single" w:sz="4" w:space="0" w:color="auto"/>
              <w:right w:val="single" w:sz="4" w:space="0" w:color="auto"/>
            </w:tcBorders>
            <w:vAlign w:val="center"/>
          </w:tcPr>
          <w:p w14:paraId="3DD418B4" w14:textId="6B1E35CF" w:rsidR="00C72DA2" w:rsidRPr="00C72DA2" w:rsidRDefault="00A659EB" w:rsidP="00A659EB">
            <w:pPr>
              <w:jc w:val="center"/>
              <w:rPr>
                <w:color w:val="000000"/>
                <w:sz w:val="18"/>
                <w:szCs w:val="18"/>
              </w:rPr>
            </w:pPr>
            <w:r>
              <w:rPr>
                <w:color w:val="000000"/>
                <w:sz w:val="18"/>
                <w:szCs w:val="18"/>
              </w:rPr>
              <w:t>Х</w:t>
            </w:r>
          </w:p>
        </w:tc>
      </w:tr>
    </w:tbl>
    <w:p w14:paraId="303FFB1F" w14:textId="77777777" w:rsidR="00A33B41" w:rsidRPr="007C508D" w:rsidRDefault="00A33B41" w:rsidP="00A33B41">
      <w:pPr>
        <w:jc w:val="both"/>
        <w:rPr>
          <w:color w:val="000000"/>
        </w:rPr>
      </w:pPr>
    </w:p>
    <w:p w14:paraId="2191A842" w14:textId="77777777" w:rsidR="00933127" w:rsidRPr="007C508D" w:rsidRDefault="00933127" w:rsidP="00A33B41">
      <w:pPr>
        <w:jc w:val="both"/>
        <w:rPr>
          <w:color w:val="000000"/>
        </w:rPr>
      </w:pPr>
    </w:p>
    <w:p w14:paraId="6BF0B734" w14:textId="77777777" w:rsidR="00A33B41" w:rsidRPr="007C508D" w:rsidRDefault="00C50173" w:rsidP="00A33B41">
      <w:pPr>
        <w:jc w:val="both"/>
        <w:rPr>
          <w:color w:val="000000"/>
        </w:rPr>
      </w:pPr>
      <w:r w:rsidRPr="007C508D">
        <w:rPr>
          <w:color w:val="000000"/>
        </w:rPr>
        <w:t>Приложение:</w:t>
      </w:r>
    </w:p>
    <w:p w14:paraId="0CB12DD2" w14:textId="064C5F02" w:rsidR="00C50173" w:rsidRPr="007C508D" w:rsidRDefault="00C50173" w:rsidP="00A33B41">
      <w:pPr>
        <w:jc w:val="both"/>
        <w:rPr>
          <w:bCs/>
          <w:i/>
        </w:rPr>
      </w:pPr>
      <w:r w:rsidRPr="007C508D">
        <w:rPr>
          <w:bCs/>
          <w:i/>
        </w:rPr>
        <w:t>…..</w:t>
      </w:r>
      <w:bookmarkStart w:id="37" w:name="_Hlk6563393"/>
      <w:r w:rsidRPr="007C508D">
        <w:rPr>
          <w:bCs/>
          <w:i/>
        </w:rPr>
        <w:t>Участники закупки прикладывают документы или их копии, подтверждающие заявленные им сведени</w:t>
      </w:r>
      <w:r w:rsidR="00FA2707">
        <w:rPr>
          <w:bCs/>
          <w:i/>
        </w:rPr>
        <w:t>я</w:t>
      </w:r>
      <w:r w:rsidRPr="007C508D">
        <w:rPr>
          <w:bCs/>
          <w:i/>
        </w:rPr>
        <w:t>.</w:t>
      </w:r>
      <w:bookmarkEnd w:id="37"/>
    </w:p>
    <w:p w14:paraId="0437825F" w14:textId="77777777" w:rsidR="00C50173" w:rsidRPr="007C508D" w:rsidRDefault="00C50173" w:rsidP="00A33B41">
      <w:pPr>
        <w:jc w:val="both"/>
        <w:rPr>
          <w:bCs/>
          <w:i/>
        </w:rPr>
      </w:pPr>
    </w:p>
    <w:p w14:paraId="60912903" w14:textId="77777777" w:rsidR="00C50173" w:rsidRPr="007C508D" w:rsidRDefault="00C50173" w:rsidP="00A33B41">
      <w:pPr>
        <w:jc w:val="both"/>
        <w:rPr>
          <w:color w:val="000000"/>
        </w:rPr>
      </w:pPr>
    </w:p>
    <w:p w14:paraId="3BDF4244" w14:textId="77777777" w:rsidR="00A33B41" w:rsidRPr="007C508D" w:rsidRDefault="00A33B41" w:rsidP="00A33B41">
      <w:pPr>
        <w:jc w:val="both"/>
        <w:rPr>
          <w:color w:val="000000"/>
        </w:rPr>
      </w:pPr>
      <w:bookmarkStart w:id="38" w:name="_Hlk6565886"/>
      <w:r w:rsidRPr="007C508D">
        <w:rPr>
          <w:color w:val="000000"/>
        </w:rPr>
        <w:t>Участник закупки/</w:t>
      </w:r>
    </w:p>
    <w:p w14:paraId="7EFDECF0" w14:textId="77777777" w:rsidR="00A33B41" w:rsidRPr="007C508D" w:rsidRDefault="00A33B41" w:rsidP="00A33B41">
      <w:pPr>
        <w:jc w:val="both"/>
        <w:rPr>
          <w:color w:val="000000"/>
        </w:rPr>
      </w:pPr>
      <w:r w:rsidRPr="007C508D">
        <w:rPr>
          <w:color w:val="000000"/>
        </w:rPr>
        <w:t>уполномоченный представитель                    _______________________/_____________________</w:t>
      </w:r>
    </w:p>
    <w:p w14:paraId="6E77A2E7" w14:textId="77777777" w:rsidR="00A33B41" w:rsidRPr="007C508D" w:rsidRDefault="00A33B41" w:rsidP="00A33B41">
      <w:pPr>
        <w:ind w:left="1418" w:firstLine="709"/>
        <w:jc w:val="both"/>
        <w:rPr>
          <w:color w:val="000000"/>
          <w:sz w:val="16"/>
          <w:szCs w:val="16"/>
        </w:rPr>
      </w:pPr>
      <w:r w:rsidRPr="007C508D">
        <w:rPr>
          <w:color w:val="000000"/>
          <w:sz w:val="16"/>
          <w:szCs w:val="16"/>
        </w:rPr>
        <w:t xml:space="preserve">                                                                      (подпись)                 (Фамилия И.О.) </w:t>
      </w:r>
    </w:p>
    <w:p w14:paraId="7EB17186" w14:textId="77777777" w:rsidR="00A33B41" w:rsidRPr="007C508D" w:rsidRDefault="00A33B41" w:rsidP="00A53D19">
      <w:pPr>
        <w:jc w:val="both"/>
        <w:rPr>
          <w:color w:val="000000"/>
        </w:rPr>
      </w:pPr>
      <w:r w:rsidRPr="007C508D">
        <w:rPr>
          <w:color w:val="000000"/>
        </w:rPr>
        <w:t xml:space="preserve"> М. П.</w:t>
      </w:r>
    </w:p>
    <w:p w14:paraId="1C50DAA0" w14:textId="77777777" w:rsidR="00D4084F" w:rsidRPr="007C508D" w:rsidRDefault="00D4084F" w:rsidP="00D4084F">
      <w:pPr>
        <w:widowControl w:val="0"/>
        <w:rPr>
          <w:b/>
          <w:u w:val="single"/>
        </w:rPr>
      </w:pPr>
    </w:p>
    <w:p w14:paraId="0F890D2B" w14:textId="77777777" w:rsidR="00D4084F" w:rsidRPr="007C508D" w:rsidRDefault="00D4084F" w:rsidP="00D4084F">
      <w:pPr>
        <w:widowControl w:val="0"/>
        <w:rPr>
          <w:b/>
          <w:u w:val="single"/>
        </w:rPr>
      </w:pPr>
    </w:p>
    <w:p w14:paraId="17CAF241" w14:textId="77777777" w:rsidR="00D4084F" w:rsidRPr="00C72DA2" w:rsidRDefault="00D4084F" w:rsidP="00D4084F">
      <w:pPr>
        <w:widowControl w:val="0"/>
        <w:rPr>
          <w:b/>
          <w:sz w:val="18"/>
          <w:szCs w:val="18"/>
          <w:u w:val="single"/>
        </w:rPr>
      </w:pPr>
      <w:r w:rsidRPr="00C72DA2">
        <w:rPr>
          <w:b/>
          <w:sz w:val="18"/>
          <w:szCs w:val="18"/>
          <w:u w:val="single"/>
        </w:rPr>
        <w:t>Инструкции по заполнению</w:t>
      </w:r>
    </w:p>
    <w:p w14:paraId="5FBC73F7" w14:textId="77777777" w:rsidR="00D4084F" w:rsidRPr="00C72DA2" w:rsidRDefault="00D4084F" w:rsidP="00D4084F">
      <w:pPr>
        <w:jc w:val="both"/>
        <w:rPr>
          <w:sz w:val="18"/>
          <w:szCs w:val="18"/>
        </w:rPr>
      </w:pPr>
      <w:r w:rsidRPr="00C72DA2">
        <w:rPr>
          <w:sz w:val="18"/>
          <w:szCs w:val="18"/>
        </w:rPr>
        <w:t>1. Участник закупки указывает свое фирменное наименование (в т.ч. организационно-правовую форму) и место нахождения.</w:t>
      </w:r>
    </w:p>
    <w:p w14:paraId="5BB9A817" w14:textId="6C6A76D6" w:rsidR="00D4084F" w:rsidRPr="00C72DA2" w:rsidRDefault="00D4084F" w:rsidP="00D4084F">
      <w:pPr>
        <w:widowControl w:val="0"/>
        <w:jc w:val="both"/>
        <w:rPr>
          <w:sz w:val="18"/>
          <w:szCs w:val="18"/>
        </w:rPr>
      </w:pPr>
      <w:r w:rsidRPr="00C72DA2">
        <w:rPr>
          <w:sz w:val="18"/>
          <w:szCs w:val="18"/>
        </w:rPr>
        <w:t xml:space="preserve">2. </w:t>
      </w:r>
      <w:r w:rsidR="00A77CEC" w:rsidRPr="00C72DA2">
        <w:rPr>
          <w:sz w:val="18"/>
          <w:szCs w:val="18"/>
        </w:rPr>
        <w:t>Участник закупки заполняет</w:t>
      </w:r>
      <w:r w:rsidRPr="00C72DA2">
        <w:rPr>
          <w:sz w:val="18"/>
          <w:szCs w:val="18"/>
        </w:rPr>
        <w:t xml:space="preserve"> таблиц</w:t>
      </w:r>
      <w:r w:rsidR="00A77CEC" w:rsidRPr="00C72DA2">
        <w:rPr>
          <w:sz w:val="18"/>
          <w:szCs w:val="18"/>
        </w:rPr>
        <w:t>у</w:t>
      </w:r>
      <w:r w:rsidRPr="00C72DA2">
        <w:rPr>
          <w:sz w:val="18"/>
          <w:szCs w:val="18"/>
        </w:rPr>
        <w:t xml:space="preserve"> данной справки </w:t>
      </w:r>
      <w:r w:rsidR="00A77CEC" w:rsidRPr="00C72DA2">
        <w:rPr>
          <w:sz w:val="18"/>
          <w:szCs w:val="18"/>
        </w:rPr>
        <w:t>в соответствии с ее графами</w:t>
      </w:r>
      <w:r w:rsidRPr="00C72DA2">
        <w:rPr>
          <w:sz w:val="18"/>
          <w:szCs w:val="18"/>
        </w:rPr>
        <w:t>.</w:t>
      </w:r>
    </w:p>
    <w:p w14:paraId="4B5DF0FE" w14:textId="2E25F2F0" w:rsidR="003B00E8" w:rsidRPr="00C72DA2" w:rsidRDefault="003B00E8" w:rsidP="00D4084F">
      <w:pPr>
        <w:widowControl w:val="0"/>
        <w:jc w:val="both"/>
        <w:rPr>
          <w:sz w:val="18"/>
          <w:szCs w:val="18"/>
        </w:rPr>
      </w:pPr>
      <w:r w:rsidRPr="00C72DA2">
        <w:rPr>
          <w:sz w:val="18"/>
          <w:szCs w:val="18"/>
        </w:rPr>
        <w:t>3. Данные, указанные в справке, будут использоваться при оценке, в случае, если оценочные критерии по выполнению аналогичных договоров установлены в закупочной документации. Указанные в справке данные о выполнении Договоров будут учтены при оценке только если в составе заявки будут представлены копии документов, подтверждающих факт заключения и исполнения указанного в справке Договора (договоры (контракты) с приложением актов выполненных работ оказанных услуг / приема-передачи товара (товарных накладных)). Участник имеет право указать в данной справке, что не имеет опыта выполнения аналогичных договоров.</w:t>
      </w:r>
    </w:p>
    <w:p w14:paraId="4AF1FE5E" w14:textId="6EAE0E0F" w:rsidR="002D238C" w:rsidRPr="00C72DA2" w:rsidRDefault="008B1DA1" w:rsidP="008A7CAE">
      <w:pPr>
        <w:jc w:val="both"/>
        <w:rPr>
          <w:color w:val="000000"/>
          <w:sz w:val="18"/>
          <w:szCs w:val="18"/>
        </w:rPr>
      </w:pPr>
      <w:r w:rsidRPr="00C72DA2">
        <w:rPr>
          <w:sz w:val="18"/>
          <w:szCs w:val="18"/>
        </w:rPr>
        <w:t>3. Справка должна быть подписана уполномоченным лицом и заверено печатью Участника закупки.</w:t>
      </w:r>
      <w:bookmarkEnd w:id="38"/>
      <w:r w:rsidR="002D238C" w:rsidRPr="00C72DA2">
        <w:rPr>
          <w:b/>
          <w:sz w:val="18"/>
          <w:szCs w:val="18"/>
          <w:lang w:eastAsia="ru-RU"/>
        </w:rPr>
        <w:br w:type="page"/>
      </w:r>
    </w:p>
    <w:p w14:paraId="40B83BFB" w14:textId="4F9BDC51" w:rsidR="002D238C" w:rsidRPr="007C508D" w:rsidRDefault="002D238C" w:rsidP="002D238C">
      <w:pPr>
        <w:pStyle w:val="ConsPlusNormal"/>
        <w:jc w:val="right"/>
        <w:rPr>
          <w:color w:val="000000"/>
          <w:sz w:val="20"/>
        </w:rPr>
      </w:pPr>
      <w:r w:rsidRPr="007C508D">
        <w:rPr>
          <w:color w:val="000000"/>
          <w:sz w:val="20"/>
        </w:rPr>
        <w:lastRenderedPageBreak/>
        <w:t xml:space="preserve">(Форма № </w:t>
      </w:r>
      <w:r w:rsidR="000A24B0">
        <w:rPr>
          <w:color w:val="000000"/>
          <w:sz w:val="20"/>
        </w:rPr>
        <w:t>7</w:t>
      </w:r>
      <w:r w:rsidRPr="007C508D">
        <w:rPr>
          <w:color w:val="000000"/>
          <w:sz w:val="20"/>
        </w:rPr>
        <w:t>)</w:t>
      </w:r>
    </w:p>
    <w:p w14:paraId="76E1F23C" w14:textId="77777777" w:rsidR="002D238C" w:rsidRPr="007C508D" w:rsidRDefault="002D238C" w:rsidP="002D238C">
      <w:pPr>
        <w:jc w:val="center"/>
      </w:pPr>
    </w:p>
    <w:p w14:paraId="5516D0C5" w14:textId="77777777" w:rsidR="002D238C" w:rsidRPr="007C508D" w:rsidRDefault="002D238C" w:rsidP="00C925FF">
      <w:pPr>
        <w:pStyle w:val="a5"/>
        <w:tabs>
          <w:tab w:val="left" w:pos="1134"/>
        </w:tabs>
        <w:ind w:left="0"/>
        <w:jc w:val="center"/>
        <w:outlineLvl w:val="1"/>
        <w:rPr>
          <w:b/>
        </w:rPr>
      </w:pPr>
      <w:r w:rsidRPr="007C508D">
        <w:rPr>
          <w:b/>
          <w:lang w:eastAsia="ru-RU"/>
        </w:rPr>
        <w:t>СПРАВКА</w:t>
      </w:r>
    </w:p>
    <w:p w14:paraId="675401D6" w14:textId="42C4E9A1" w:rsidR="002D238C" w:rsidRPr="007C508D" w:rsidRDefault="002D238C" w:rsidP="002D238C">
      <w:pPr>
        <w:jc w:val="center"/>
      </w:pPr>
      <w:r w:rsidRPr="007C508D">
        <w:t>о кадровых ресурсах</w:t>
      </w:r>
    </w:p>
    <w:p w14:paraId="1CD75AA4" w14:textId="77777777" w:rsidR="002D238C" w:rsidRPr="007C508D" w:rsidRDefault="002D238C" w:rsidP="002D238C">
      <w:pPr>
        <w:jc w:val="center"/>
      </w:pPr>
    </w:p>
    <w:p w14:paraId="0CBD0EA3" w14:textId="77777777" w:rsidR="002D238C" w:rsidRPr="007C508D" w:rsidRDefault="002D238C" w:rsidP="002D238C">
      <w:pPr>
        <w:widowControl w:val="0"/>
      </w:pPr>
      <w:bookmarkStart w:id="39" w:name="_Hlk35643477"/>
      <w:r w:rsidRPr="007C508D">
        <w:t xml:space="preserve">Участник закупки: </w:t>
      </w:r>
      <w:r w:rsidRPr="007C508D">
        <w:rPr>
          <w:b/>
        </w:rPr>
        <w:t>___________________________________________________________________</w:t>
      </w:r>
      <w:r w:rsidRPr="007C508D">
        <w:t xml:space="preserve">, </w:t>
      </w:r>
    </w:p>
    <w:bookmarkEnd w:id="39"/>
    <w:p w14:paraId="4BE73A83" w14:textId="77777777" w:rsidR="002D238C" w:rsidRPr="007C508D" w:rsidRDefault="002D238C" w:rsidP="002D238C">
      <w:pPr>
        <w:widowControl w:val="0"/>
      </w:pPr>
    </w:p>
    <w:p w14:paraId="00BC8F62" w14:textId="77777777" w:rsidR="002D238C" w:rsidRPr="007C508D" w:rsidRDefault="002D238C" w:rsidP="002D238C">
      <w:pPr>
        <w:widowControl w:val="0"/>
        <w:ind w:firstLine="708"/>
      </w:pPr>
      <w:r w:rsidRPr="007C508D">
        <w:t xml:space="preserve">Перечень персонала участника закупки, привлекаемого для </w:t>
      </w:r>
      <w:r w:rsidR="008B1DA1">
        <w:t>выполнения работ</w:t>
      </w:r>
      <w:r w:rsidRPr="007C508D">
        <w:t xml:space="preserve"> по договору</w:t>
      </w:r>
      <w:r w:rsidR="00C925FF" w:rsidRPr="007C508D">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25"/>
        <w:gridCol w:w="1783"/>
        <w:gridCol w:w="1581"/>
        <w:gridCol w:w="1988"/>
        <w:gridCol w:w="2252"/>
        <w:gridCol w:w="2252"/>
      </w:tblGrid>
      <w:tr w:rsidR="004F6692" w:rsidRPr="004F6692" w14:paraId="7A4A1510" w14:textId="4EBEEA74" w:rsidTr="008E7425">
        <w:trPr>
          <w:trHeight w:val="227"/>
        </w:trPr>
        <w:tc>
          <w:tcPr>
            <w:tcW w:w="207" w:type="pct"/>
            <w:vAlign w:val="center"/>
          </w:tcPr>
          <w:p w14:paraId="5CD54345" w14:textId="77777777" w:rsidR="004F6692" w:rsidRPr="004F6692" w:rsidRDefault="004F6692" w:rsidP="004F6692">
            <w:pPr>
              <w:widowControl w:val="0"/>
              <w:tabs>
                <w:tab w:val="num" w:pos="360"/>
              </w:tabs>
              <w:ind w:left="360" w:hanging="360"/>
              <w:jc w:val="center"/>
            </w:pPr>
            <w:r w:rsidRPr="004F6692">
              <w:t>№</w:t>
            </w:r>
          </w:p>
        </w:tc>
        <w:tc>
          <w:tcPr>
            <w:tcW w:w="867" w:type="pct"/>
            <w:tcBorders>
              <w:top w:val="single" w:sz="6" w:space="0" w:color="auto"/>
              <w:left w:val="single" w:sz="6" w:space="0" w:color="auto"/>
              <w:bottom w:val="single" w:sz="6" w:space="0" w:color="auto"/>
              <w:right w:val="single" w:sz="6" w:space="0" w:color="auto"/>
            </w:tcBorders>
            <w:vAlign w:val="center"/>
          </w:tcPr>
          <w:p w14:paraId="7C828F65" w14:textId="61D3D24B" w:rsidR="004F6692" w:rsidRPr="004F6692" w:rsidRDefault="004F6692" w:rsidP="004F6692">
            <w:pPr>
              <w:pStyle w:val="aff5"/>
              <w:widowControl w:val="0"/>
              <w:ind w:left="-81"/>
              <w:jc w:val="center"/>
              <w:rPr>
                <w:sz w:val="20"/>
                <w:szCs w:val="20"/>
              </w:rPr>
            </w:pPr>
            <w:r w:rsidRPr="004F6692">
              <w:rPr>
                <w:sz w:val="20"/>
                <w:szCs w:val="20"/>
              </w:rPr>
              <w:t>Фамилия, имя, отчество сотрудника</w:t>
            </w:r>
          </w:p>
        </w:tc>
        <w:tc>
          <w:tcPr>
            <w:tcW w:w="769" w:type="pct"/>
            <w:tcBorders>
              <w:top w:val="single" w:sz="6" w:space="0" w:color="auto"/>
              <w:left w:val="single" w:sz="6" w:space="0" w:color="auto"/>
              <w:bottom w:val="single" w:sz="6" w:space="0" w:color="auto"/>
              <w:right w:val="single" w:sz="6" w:space="0" w:color="auto"/>
            </w:tcBorders>
            <w:vAlign w:val="center"/>
          </w:tcPr>
          <w:p w14:paraId="37C41F7C" w14:textId="0107C757" w:rsidR="004F6692" w:rsidRPr="004F6692" w:rsidRDefault="004F6692" w:rsidP="004F6692">
            <w:pPr>
              <w:pStyle w:val="aff5"/>
              <w:widowControl w:val="0"/>
              <w:jc w:val="center"/>
              <w:rPr>
                <w:sz w:val="20"/>
                <w:szCs w:val="20"/>
              </w:rPr>
            </w:pPr>
            <w:r w:rsidRPr="004F6692">
              <w:rPr>
                <w:sz w:val="20"/>
                <w:szCs w:val="20"/>
              </w:rPr>
              <w:t>Должность</w:t>
            </w:r>
          </w:p>
        </w:tc>
        <w:tc>
          <w:tcPr>
            <w:tcW w:w="967" w:type="pct"/>
            <w:vAlign w:val="center"/>
          </w:tcPr>
          <w:p w14:paraId="79F8B362" w14:textId="461C934C" w:rsidR="004F6692" w:rsidRPr="004F6692" w:rsidRDefault="004F6692" w:rsidP="004F6692">
            <w:pPr>
              <w:pStyle w:val="aff5"/>
              <w:widowControl w:val="0"/>
              <w:jc w:val="center"/>
              <w:rPr>
                <w:sz w:val="20"/>
                <w:szCs w:val="20"/>
              </w:rPr>
            </w:pPr>
            <w:r w:rsidRPr="004F6692">
              <w:rPr>
                <w:sz w:val="20"/>
                <w:szCs w:val="20"/>
              </w:rPr>
              <w:t>Образование (какое учебное заведение окончил, год окончания, специальность)</w:t>
            </w:r>
          </w:p>
        </w:tc>
        <w:tc>
          <w:tcPr>
            <w:tcW w:w="1095" w:type="pct"/>
            <w:vAlign w:val="center"/>
          </w:tcPr>
          <w:p w14:paraId="5506A08D" w14:textId="2ECC4710" w:rsidR="004F6692" w:rsidRPr="004F6692" w:rsidRDefault="004F6692" w:rsidP="004F6692">
            <w:pPr>
              <w:pStyle w:val="aff5"/>
              <w:widowControl w:val="0"/>
              <w:jc w:val="center"/>
              <w:rPr>
                <w:sz w:val="20"/>
                <w:szCs w:val="20"/>
              </w:rPr>
            </w:pPr>
            <w:r w:rsidRPr="004F6692">
              <w:rPr>
                <w:sz w:val="20"/>
                <w:szCs w:val="20"/>
                <w:lang w:eastAsia="zh-CN"/>
              </w:rPr>
              <w:t>Стаж работы в данной или аналогичной должности, лет</w:t>
            </w:r>
          </w:p>
        </w:tc>
        <w:tc>
          <w:tcPr>
            <w:tcW w:w="1095" w:type="pct"/>
            <w:vAlign w:val="center"/>
          </w:tcPr>
          <w:p w14:paraId="7988325C" w14:textId="77777777" w:rsidR="004F6692" w:rsidRPr="004F6692" w:rsidRDefault="004F6692" w:rsidP="004F6692">
            <w:pPr>
              <w:keepNext/>
              <w:keepLines/>
              <w:snapToGrid w:val="0"/>
              <w:ind w:right="-1"/>
              <w:jc w:val="center"/>
              <w:rPr>
                <w:bCs/>
              </w:rPr>
            </w:pPr>
            <w:r w:rsidRPr="004F6692">
              <w:rPr>
                <w:bCs/>
              </w:rPr>
              <w:t>Примечание</w:t>
            </w:r>
          </w:p>
          <w:p w14:paraId="0D353883" w14:textId="7900FDD0" w:rsidR="004F6692" w:rsidRPr="004F6692" w:rsidRDefault="004F6692" w:rsidP="004F6692">
            <w:pPr>
              <w:pStyle w:val="aff5"/>
              <w:widowControl w:val="0"/>
              <w:jc w:val="center"/>
              <w:rPr>
                <w:sz w:val="20"/>
                <w:szCs w:val="20"/>
                <w:lang w:eastAsia="zh-CN"/>
              </w:rPr>
            </w:pPr>
            <w:r w:rsidRPr="004F6692">
              <w:rPr>
                <w:bCs/>
                <w:sz w:val="20"/>
                <w:szCs w:val="20"/>
              </w:rPr>
              <w:t>(удостоверения, свидетельства о повышении квалификации)</w:t>
            </w:r>
          </w:p>
        </w:tc>
      </w:tr>
      <w:tr w:rsidR="004F6692" w:rsidRPr="004F6692" w14:paraId="52185660" w14:textId="77777777" w:rsidTr="008E7425">
        <w:trPr>
          <w:trHeight w:val="227"/>
        </w:trPr>
        <w:tc>
          <w:tcPr>
            <w:tcW w:w="207" w:type="pct"/>
            <w:vAlign w:val="center"/>
          </w:tcPr>
          <w:p w14:paraId="1447D407" w14:textId="0AB690F9" w:rsidR="004F6692" w:rsidRPr="004F6692" w:rsidRDefault="004F6692" w:rsidP="004F6692">
            <w:pPr>
              <w:widowControl w:val="0"/>
              <w:tabs>
                <w:tab w:val="num" w:pos="360"/>
              </w:tabs>
              <w:ind w:left="360" w:hanging="360"/>
              <w:jc w:val="center"/>
            </w:pPr>
            <w:r w:rsidRPr="004F6692">
              <w:t>1</w:t>
            </w:r>
          </w:p>
        </w:tc>
        <w:tc>
          <w:tcPr>
            <w:tcW w:w="867" w:type="pct"/>
            <w:tcBorders>
              <w:top w:val="single" w:sz="6" w:space="0" w:color="auto"/>
              <w:left w:val="single" w:sz="6" w:space="0" w:color="auto"/>
              <w:bottom w:val="single" w:sz="6" w:space="0" w:color="auto"/>
              <w:right w:val="single" w:sz="6" w:space="0" w:color="auto"/>
            </w:tcBorders>
            <w:vAlign w:val="center"/>
          </w:tcPr>
          <w:p w14:paraId="229DCDD6" w14:textId="18E449BF" w:rsidR="004F6692" w:rsidRPr="004F6692" w:rsidRDefault="004F6692" w:rsidP="004F6692">
            <w:pPr>
              <w:pStyle w:val="aff5"/>
              <w:widowControl w:val="0"/>
              <w:ind w:left="-81"/>
              <w:jc w:val="center"/>
              <w:rPr>
                <w:sz w:val="20"/>
                <w:szCs w:val="20"/>
              </w:rPr>
            </w:pPr>
            <w:r w:rsidRPr="004F6692">
              <w:rPr>
                <w:sz w:val="20"/>
                <w:szCs w:val="20"/>
              </w:rPr>
              <w:t>2</w:t>
            </w:r>
          </w:p>
        </w:tc>
        <w:tc>
          <w:tcPr>
            <w:tcW w:w="769" w:type="pct"/>
            <w:tcBorders>
              <w:top w:val="single" w:sz="6" w:space="0" w:color="auto"/>
              <w:left w:val="single" w:sz="6" w:space="0" w:color="auto"/>
              <w:bottom w:val="single" w:sz="6" w:space="0" w:color="auto"/>
              <w:right w:val="single" w:sz="6" w:space="0" w:color="auto"/>
            </w:tcBorders>
            <w:vAlign w:val="center"/>
          </w:tcPr>
          <w:p w14:paraId="1AEE548D" w14:textId="08EDDB17" w:rsidR="004F6692" w:rsidRPr="004F6692" w:rsidRDefault="004F6692" w:rsidP="004F6692">
            <w:pPr>
              <w:pStyle w:val="aff5"/>
              <w:widowControl w:val="0"/>
              <w:jc w:val="center"/>
              <w:rPr>
                <w:sz w:val="20"/>
                <w:szCs w:val="20"/>
              </w:rPr>
            </w:pPr>
            <w:r w:rsidRPr="004F6692">
              <w:rPr>
                <w:sz w:val="20"/>
                <w:szCs w:val="20"/>
              </w:rPr>
              <w:t>3</w:t>
            </w:r>
          </w:p>
        </w:tc>
        <w:tc>
          <w:tcPr>
            <w:tcW w:w="967" w:type="pct"/>
            <w:vAlign w:val="center"/>
          </w:tcPr>
          <w:p w14:paraId="442E557A" w14:textId="4A765594" w:rsidR="004F6692" w:rsidRPr="004F6692" w:rsidRDefault="004F6692" w:rsidP="004F6692">
            <w:pPr>
              <w:pStyle w:val="aff5"/>
              <w:widowControl w:val="0"/>
              <w:jc w:val="center"/>
              <w:rPr>
                <w:sz w:val="20"/>
                <w:szCs w:val="20"/>
              </w:rPr>
            </w:pPr>
            <w:r w:rsidRPr="004F6692">
              <w:rPr>
                <w:sz w:val="20"/>
                <w:szCs w:val="20"/>
              </w:rPr>
              <w:t>4</w:t>
            </w:r>
          </w:p>
        </w:tc>
        <w:tc>
          <w:tcPr>
            <w:tcW w:w="1095" w:type="pct"/>
            <w:vAlign w:val="center"/>
          </w:tcPr>
          <w:p w14:paraId="40920243" w14:textId="38BDF378" w:rsidR="004F6692" w:rsidRPr="004F6692" w:rsidRDefault="004F6692" w:rsidP="004F6692">
            <w:pPr>
              <w:pStyle w:val="aff5"/>
              <w:widowControl w:val="0"/>
              <w:ind w:left="0"/>
              <w:jc w:val="center"/>
              <w:rPr>
                <w:sz w:val="20"/>
                <w:szCs w:val="20"/>
                <w:lang w:eastAsia="zh-CN"/>
              </w:rPr>
            </w:pPr>
            <w:r w:rsidRPr="004F6692">
              <w:rPr>
                <w:sz w:val="20"/>
                <w:szCs w:val="20"/>
                <w:lang w:eastAsia="zh-CN"/>
              </w:rPr>
              <w:t>5</w:t>
            </w:r>
          </w:p>
        </w:tc>
        <w:tc>
          <w:tcPr>
            <w:tcW w:w="1095" w:type="pct"/>
            <w:vAlign w:val="center"/>
          </w:tcPr>
          <w:p w14:paraId="3C6D8F1E" w14:textId="6A32213A" w:rsidR="004F6692" w:rsidRPr="004F6692" w:rsidRDefault="004F6692" w:rsidP="004F6692">
            <w:pPr>
              <w:keepNext/>
              <w:keepLines/>
              <w:snapToGrid w:val="0"/>
              <w:ind w:right="-1"/>
              <w:jc w:val="center"/>
              <w:rPr>
                <w:bCs/>
              </w:rPr>
            </w:pPr>
            <w:r w:rsidRPr="004F6692">
              <w:rPr>
                <w:bCs/>
              </w:rPr>
              <w:t>6</w:t>
            </w:r>
          </w:p>
        </w:tc>
      </w:tr>
      <w:tr w:rsidR="004F6692" w:rsidRPr="004F6692" w14:paraId="6B12CB8E" w14:textId="77777777" w:rsidTr="004F6692">
        <w:trPr>
          <w:trHeight w:val="227"/>
        </w:trPr>
        <w:tc>
          <w:tcPr>
            <w:tcW w:w="5000" w:type="pct"/>
            <w:gridSpan w:val="6"/>
            <w:vAlign w:val="center"/>
          </w:tcPr>
          <w:p w14:paraId="646E006A" w14:textId="25ED7A01" w:rsidR="004F6692" w:rsidRPr="004F6692" w:rsidRDefault="004F6692" w:rsidP="004F6692">
            <w:pPr>
              <w:keepNext/>
              <w:keepLines/>
              <w:snapToGrid w:val="0"/>
              <w:ind w:right="-1"/>
              <w:rPr>
                <w:bCs/>
              </w:rPr>
            </w:pPr>
            <w:r w:rsidRPr="004F6692">
              <w:rPr>
                <w:bCs/>
              </w:rPr>
              <w:t>Руководящее звено</w:t>
            </w:r>
          </w:p>
        </w:tc>
      </w:tr>
      <w:tr w:rsidR="004F6692" w:rsidRPr="004F6692" w14:paraId="39224F31" w14:textId="4DC5C14C" w:rsidTr="008E7425">
        <w:trPr>
          <w:trHeight w:val="227"/>
        </w:trPr>
        <w:tc>
          <w:tcPr>
            <w:tcW w:w="207" w:type="pct"/>
            <w:vAlign w:val="center"/>
          </w:tcPr>
          <w:p w14:paraId="071710D6" w14:textId="77777777" w:rsidR="004F6692" w:rsidRPr="004F6692" w:rsidRDefault="004F6692" w:rsidP="00411457">
            <w:pPr>
              <w:widowControl w:val="0"/>
              <w:numPr>
                <w:ilvl w:val="0"/>
                <w:numId w:val="10"/>
              </w:numPr>
              <w:jc w:val="center"/>
            </w:pPr>
          </w:p>
        </w:tc>
        <w:tc>
          <w:tcPr>
            <w:tcW w:w="867" w:type="pct"/>
            <w:vAlign w:val="center"/>
          </w:tcPr>
          <w:p w14:paraId="1AED8556" w14:textId="77777777" w:rsidR="004F6692" w:rsidRPr="004F6692" w:rsidRDefault="004F6692" w:rsidP="004F6692">
            <w:pPr>
              <w:pStyle w:val="aff5"/>
              <w:widowControl w:val="0"/>
              <w:spacing w:before="0" w:after="0"/>
              <w:jc w:val="center"/>
              <w:rPr>
                <w:sz w:val="20"/>
                <w:szCs w:val="20"/>
              </w:rPr>
            </w:pPr>
          </w:p>
        </w:tc>
        <w:tc>
          <w:tcPr>
            <w:tcW w:w="769" w:type="pct"/>
            <w:vAlign w:val="center"/>
          </w:tcPr>
          <w:p w14:paraId="2520F26F" w14:textId="77777777" w:rsidR="004F6692" w:rsidRPr="004F6692" w:rsidRDefault="004F6692" w:rsidP="004F6692">
            <w:pPr>
              <w:pStyle w:val="aff5"/>
              <w:widowControl w:val="0"/>
              <w:spacing w:before="0" w:after="0"/>
              <w:jc w:val="center"/>
              <w:rPr>
                <w:sz w:val="20"/>
                <w:szCs w:val="20"/>
              </w:rPr>
            </w:pPr>
          </w:p>
        </w:tc>
        <w:tc>
          <w:tcPr>
            <w:tcW w:w="967" w:type="pct"/>
            <w:vAlign w:val="center"/>
          </w:tcPr>
          <w:p w14:paraId="7C015D05"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5B5A7AB5"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369553EE" w14:textId="77777777" w:rsidR="004F6692" w:rsidRPr="004F6692" w:rsidRDefault="004F6692" w:rsidP="004F6692">
            <w:pPr>
              <w:pStyle w:val="aff5"/>
              <w:widowControl w:val="0"/>
              <w:spacing w:before="0" w:after="0"/>
              <w:jc w:val="center"/>
              <w:rPr>
                <w:sz w:val="20"/>
                <w:szCs w:val="20"/>
              </w:rPr>
            </w:pPr>
          </w:p>
        </w:tc>
      </w:tr>
      <w:tr w:rsidR="004F6692" w:rsidRPr="004F6692" w14:paraId="1AC041B5" w14:textId="19C1AAB4" w:rsidTr="008E7425">
        <w:trPr>
          <w:trHeight w:val="227"/>
        </w:trPr>
        <w:tc>
          <w:tcPr>
            <w:tcW w:w="207" w:type="pct"/>
            <w:vAlign w:val="center"/>
          </w:tcPr>
          <w:p w14:paraId="7444D1AE" w14:textId="77777777" w:rsidR="004F6692" w:rsidRPr="004F6692" w:rsidRDefault="004F6692" w:rsidP="00411457">
            <w:pPr>
              <w:widowControl w:val="0"/>
              <w:numPr>
                <w:ilvl w:val="0"/>
                <w:numId w:val="10"/>
              </w:numPr>
              <w:jc w:val="center"/>
            </w:pPr>
          </w:p>
        </w:tc>
        <w:tc>
          <w:tcPr>
            <w:tcW w:w="867" w:type="pct"/>
            <w:vAlign w:val="center"/>
          </w:tcPr>
          <w:p w14:paraId="0F2CF9F9" w14:textId="77777777" w:rsidR="004F6692" w:rsidRPr="004F6692" w:rsidRDefault="004F6692" w:rsidP="004F6692">
            <w:pPr>
              <w:pStyle w:val="aff5"/>
              <w:widowControl w:val="0"/>
              <w:spacing w:before="0" w:after="0"/>
              <w:jc w:val="center"/>
              <w:rPr>
                <w:sz w:val="20"/>
                <w:szCs w:val="20"/>
              </w:rPr>
            </w:pPr>
          </w:p>
        </w:tc>
        <w:tc>
          <w:tcPr>
            <w:tcW w:w="769" w:type="pct"/>
            <w:vAlign w:val="center"/>
          </w:tcPr>
          <w:p w14:paraId="4B7E7F60" w14:textId="77777777" w:rsidR="004F6692" w:rsidRPr="004F6692" w:rsidRDefault="004F6692" w:rsidP="004F6692">
            <w:pPr>
              <w:pStyle w:val="aff5"/>
              <w:widowControl w:val="0"/>
              <w:spacing w:before="0" w:after="0"/>
              <w:jc w:val="center"/>
              <w:rPr>
                <w:sz w:val="20"/>
                <w:szCs w:val="20"/>
              </w:rPr>
            </w:pPr>
          </w:p>
        </w:tc>
        <w:tc>
          <w:tcPr>
            <w:tcW w:w="967" w:type="pct"/>
            <w:vAlign w:val="center"/>
          </w:tcPr>
          <w:p w14:paraId="4EE96F60"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6C62861F"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35BE7BAE" w14:textId="77777777" w:rsidR="004F6692" w:rsidRPr="004F6692" w:rsidRDefault="004F6692" w:rsidP="004F6692">
            <w:pPr>
              <w:pStyle w:val="aff5"/>
              <w:widowControl w:val="0"/>
              <w:spacing w:before="0" w:after="0"/>
              <w:jc w:val="center"/>
              <w:rPr>
                <w:sz w:val="20"/>
                <w:szCs w:val="20"/>
              </w:rPr>
            </w:pPr>
          </w:p>
        </w:tc>
      </w:tr>
      <w:tr w:rsidR="004F6692" w:rsidRPr="004F6692" w14:paraId="5BD58012" w14:textId="679B9634" w:rsidTr="008E7425">
        <w:trPr>
          <w:trHeight w:val="227"/>
        </w:trPr>
        <w:tc>
          <w:tcPr>
            <w:tcW w:w="207" w:type="pct"/>
            <w:vAlign w:val="center"/>
          </w:tcPr>
          <w:p w14:paraId="5CA58CB3" w14:textId="752457E3" w:rsidR="004F6692" w:rsidRPr="004F6692" w:rsidRDefault="004F6692" w:rsidP="004F6692">
            <w:pPr>
              <w:widowControl w:val="0"/>
            </w:pPr>
            <w:r>
              <w:t>…</w:t>
            </w:r>
          </w:p>
        </w:tc>
        <w:tc>
          <w:tcPr>
            <w:tcW w:w="867" w:type="pct"/>
            <w:vAlign w:val="center"/>
          </w:tcPr>
          <w:p w14:paraId="5613A7F6" w14:textId="77777777" w:rsidR="004F6692" w:rsidRPr="004F6692" w:rsidRDefault="004F6692" w:rsidP="004F6692">
            <w:pPr>
              <w:pStyle w:val="aff5"/>
              <w:widowControl w:val="0"/>
              <w:spacing w:before="0" w:after="0"/>
              <w:jc w:val="center"/>
              <w:rPr>
                <w:sz w:val="20"/>
                <w:szCs w:val="20"/>
              </w:rPr>
            </w:pPr>
          </w:p>
        </w:tc>
        <w:tc>
          <w:tcPr>
            <w:tcW w:w="769" w:type="pct"/>
            <w:vAlign w:val="center"/>
          </w:tcPr>
          <w:p w14:paraId="4B1F68A6" w14:textId="77777777" w:rsidR="004F6692" w:rsidRPr="004F6692" w:rsidRDefault="004F6692" w:rsidP="004F6692">
            <w:pPr>
              <w:pStyle w:val="aff5"/>
              <w:widowControl w:val="0"/>
              <w:spacing w:before="0" w:after="0"/>
              <w:jc w:val="center"/>
              <w:rPr>
                <w:sz w:val="20"/>
                <w:szCs w:val="20"/>
              </w:rPr>
            </w:pPr>
          </w:p>
        </w:tc>
        <w:tc>
          <w:tcPr>
            <w:tcW w:w="967" w:type="pct"/>
            <w:vAlign w:val="center"/>
          </w:tcPr>
          <w:p w14:paraId="0EFE91CF"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572C5C15"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56DE3A7B" w14:textId="77777777" w:rsidR="004F6692" w:rsidRPr="004F6692" w:rsidRDefault="004F6692" w:rsidP="004F6692">
            <w:pPr>
              <w:pStyle w:val="aff5"/>
              <w:widowControl w:val="0"/>
              <w:spacing w:before="0" w:after="0"/>
              <w:jc w:val="center"/>
              <w:rPr>
                <w:sz w:val="20"/>
                <w:szCs w:val="20"/>
              </w:rPr>
            </w:pPr>
          </w:p>
        </w:tc>
      </w:tr>
      <w:tr w:rsidR="004F6692" w:rsidRPr="004F6692" w14:paraId="09B402B7" w14:textId="77777777" w:rsidTr="004F6692">
        <w:trPr>
          <w:trHeight w:val="227"/>
        </w:trPr>
        <w:tc>
          <w:tcPr>
            <w:tcW w:w="5000" w:type="pct"/>
            <w:gridSpan w:val="6"/>
            <w:vAlign w:val="center"/>
          </w:tcPr>
          <w:p w14:paraId="7F26AC7C" w14:textId="03F984FD" w:rsidR="004F6692" w:rsidRPr="004F6692" w:rsidRDefault="004F6692" w:rsidP="004F6692">
            <w:pPr>
              <w:pStyle w:val="aff5"/>
              <w:widowControl w:val="0"/>
              <w:spacing w:before="0" w:after="0"/>
              <w:rPr>
                <w:sz w:val="20"/>
                <w:szCs w:val="20"/>
              </w:rPr>
            </w:pPr>
            <w:r>
              <w:rPr>
                <w:sz w:val="20"/>
                <w:szCs w:val="20"/>
              </w:rPr>
              <w:t>Специалисты</w:t>
            </w:r>
          </w:p>
        </w:tc>
      </w:tr>
      <w:tr w:rsidR="004F6692" w:rsidRPr="004F6692" w14:paraId="25E4DB55" w14:textId="2676689C" w:rsidTr="008E7425">
        <w:trPr>
          <w:trHeight w:val="227"/>
        </w:trPr>
        <w:tc>
          <w:tcPr>
            <w:tcW w:w="207" w:type="pct"/>
            <w:vAlign w:val="center"/>
          </w:tcPr>
          <w:p w14:paraId="289F28B4" w14:textId="3F664220" w:rsidR="004F6692" w:rsidRPr="004F6692" w:rsidRDefault="004F6692" w:rsidP="004F6692">
            <w:pPr>
              <w:widowControl w:val="0"/>
              <w:jc w:val="center"/>
            </w:pPr>
            <w:r>
              <w:t>1.</w:t>
            </w:r>
          </w:p>
        </w:tc>
        <w:tc>
          <w:tcPr>
            <w:tcW w:w="867" w:type="pct"/>
            <w:vAlign w:val="center"/>
          </w:tcPr>
          <w:p w14:paraId="7CE94606" w14:textId="77777777" w:rsidR="004F6692" w:rsidRPr="004F6692" w:rsidRDefault="004F6692" w:rsidP="004F6692">
            <w:pPr>
              <w:pStyle w:val="aff5"/>
              <w:widowControl w:val="0"/>
              <w:spacing w:before="0" w:after="0"/>
              <w:jc w:val="center"/>
              <w:rPr>
                <w:sz w:val="20"/>
                <w:szCs w:val="20"/>
              </w:rPr>
            </w:pPr>
          </w:p>
        </w:tc>
        <w:tc>
          <w:tcPr>
            <w:tcW w:w="769" w:type="pct"/>
            <w:vAlign w:val="center"/>
          </w:tcPr>
          <w:p w14:paraId="1C303CB5" w14:textId="77777777" w:rsidR="004F6692" w:rsidRPr="004F6692" w:rsidRDefault="004F6692" w:rsidP="004F6692">
            <w:pPr>
              <w:pStyle w:val="aff5"/>
              <w:widowControl w:val="0"/>
              <w:spacing w:before="0" w:after="0"/>
              <w:jc w:val="center"/>
              <w:rPr>
                <w:sz w:val="20"/>
                <w:szCs w:val="20"/>
              </w:rPr>
            </w:pPr>
          </w:p>
        </w:tc>
        <w:tc>
          <w:tcPr>
            <w:tcW w:w="967" w:type="pct"/>
            <w:vAlign w:val="center"/>
          </w:tcPr>
          <w:p w14:paraId="0195AE38"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6649523D"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2798000A" w14:textId="77777777" w:rsidR="004F6692" w:rsidRPr="004F6692" w:rsidRDefault="004F6692" w:rsidP="004F6692">
            <w:pPr>
              <w:pStyle w:val="aff5"/>
              <w:widowControl w:val="0"/>
              <w:spacing w:before="0" w:after="0"/>
              <w:jc w:val="center"/>
              <w:rPr>
                <w:sz w:val="20"/>
                <w:szCs w:val="20"/>
              </w:rPr>
            </w:pPr>
          </w:p>
        </w:tc>
      </w:tr>
      <w:tr w:rsidR="004F6692" w:rsidRPr="004F6692" w14:paraId="79B234C7" w14:textId="0D465188" w:rsidTr="008E7425">
        <w:trPr>
          <w:trHeight w:val="227"/>
        </w:trPr>
        <w:tc>
          <w:tcPr>
            <w:tcW w:w="207" w:type="pct"/>
            <w:vAlign w:val="center"/>
          </w:tcPr>
          <w:p w14:paraId="57BF23C5" w14:textId="10B384CE" w:rsidR="004F6692" w:rsidRPr="004F6692" w:rsidRDefault="004F6692" w:rsidP="004F6692">
            <w:pPr>
              <w:widowControl w:val="0"/>
              <w:jc w:val="center"/>
            </w:pPr>
            <w:r>
              <w:t>2.</w:t>
            </w:r>
          </w:p>
        </w:tc>
        <w:tc>
          <w:tcPr>
            <w:tcW w:w="867" w:type="pct"/>
            <w:vAlign w:val="center"/>
          </w:tcPr>
          <w:p w14:paraId="5ACC18E0" w14:textId="77777777" w:rsidR="004F6692" w:rsidRPr="004F6692" w:rsidRDefault="004F6692" w:rsidP="004F6692">
            <w:pPr>
              <w:pStyle w:val="aff5"/>
              <w:widowControl w:val="0"/>
              <w:spacing w:before="0" w:after="0"/>
              <w:jc w:val="center"/>
              <w:rPr>
                <w:sz w:val="20"/>
                <w:szCs w:val="20"/>
              </w:rPr>
            </w:pPr>
          </w:p>
        </w:tc>
        <w:tc>
          <w:tcPr>
            <w:tcW w:w="769" w:type="pct"/>
            <w:vAlign w:val="center"/>
          </w:tcPr>
          <w:p w14:paraId="62E3412F" w14:textId="77777777" w:rsidR="004F6692" w:rsidRPr="004F6692" w:rsidRDefault="004F6692" w:rsidP="004F6692">
            <w:pPr>
              <w:pStyle w:val="aff5"/>
              <w:widowControl w:val="0"/>
              <w:spacing w:before="0" w:after="0"/>
              <w:jc w:val="center"/>
              <w:rPr>
                <w:sz w:val="20"/>
                <w:szCs w:val="20"/>
              </w:rPr>
            </w:pPr>
          </w:p>
        </w:tc>
        <w:tc>
          <w:tcPr>
            <w:tcW w:w="967" w:type="pct"/>
            <w:vAlign w:val="center"/>
          </w:tcPr>
          <w:p w14:paraId="434892EC"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52394252"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5DB29656" w14:textId="77777777" w:rsidR="004F6692" w:rsidRPr="004F6692" w:rsidRDefault="004F6692" w:rsidP="004F6692">
            <w:pPr>
              <w:pStyle w:val="aff5"/>
              <w:widowControl w:val="0"/>
              <w:spacing w:before="0" w:after="0"/>
              <w:jc w:val="center"/>
              <w:rPr>
                <w:sz w:val="20"/>
                <w:szCs w:val="20"/>
              </w:rPr>
            </w:pPr>
          </w:p>
        </w:tc>
      </w:tr>
      <w:tr w:rsidR="004F6692" w:rsidRPr="004F6692" w14:paraId="0D9C8411" w14:textId="273E4978" w:rsidTr="008E7425">
        <w:trPr>
          <w:trHeight w:val="227"/>
        </w:trPr>
        <w:tc>
          <w:tcPr>
            <w:tcW w:w="207" w:type="pct"/>
            <w:vAlign w:val="center"/>
          </w:tcPr>
          <w:p w14:paraId="449FB333" w14:textId="77777777" w:rsidR="004F6692" w:rsidRPr="004F6692" w:rsidRDefault="004F6692" w:rsidP="004F6692">
            <w:pPr>
              <w:widowControl w:val="0"/>
              <w:jc w:val="center"/>
            </w:pPr>
            <w:r w:rsidRPr="004F6692">
              <w:t>...</w:t>
            </w:r>
          </w:p>
        </w:tc>
        <w:tc>
          <w:tcPr>
            <w:tcW w:w="867" w:type="pct"/>
            <w:vAlign w:val="center"/>
          </w:tcPr>
          <w:p w14:paraId="3DAA7D93" w14:textId="77777777" w:rsidR="004F6692" w:rsidRPr="004F6692" w:rsidRDefault="004F6692" w:rsidP="004F6692">
            <w:pPr>
              <w:pStyle w:val="aff5"/>
              <w:widowControl w:val="0"/>
              <w:spacing w:before="0" w:after="0"/>
              <w:jc w:val="center"/>
              <w:rPr>
                <w:sz w:val="20"/>
                <w:szCs w:val="20"/>
              </w:rPr>
            </w:pPr>
          </w:p>
        </w:tc>
        <w:tc>
          <w:tcPr>
            <w:tcW w:w="769" w:type="pct"/>
            <w:vAlign w:val="center"/>
          </w:tcPr>
          <w:p w14:paraId="50A04645" w14:textId="77777777" w:rsidR="004F6692" w:rsidRPr="004F6692" w:rsidRDefault="004F6692" w:rsidP="004F6692">
            <w:pPr>
              <w:pStyle w:val="aff5"/>
              <w:widowControl w:val="0"/>
              <w:spacing w:before="0" w:after="0"/>
              <w:jc w:val="center"/>
              <w:rPr>
                <w:sz w:val="20"/>
                <w:szCs w:val="20"/>
              </w:rPr>
            </w:pPr>
          </w:p>
        </w:tc>
        <w:tc>
          <w:tcPr>
            <w:tcW w:w="967" w:type="pct"/>
            <w:vAlign w:val="center"/>
          </w:tcPr>
          <w:p w14:paraId="2FB4A50D"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402CB159" w14:textId="77777777" w:rsidR="004F6692" w:rsidRPr="004F6692" w:rsidRDefault="004F6692" w:rsidP="004F6692">
            <w:pPr>
              <w:pStyle w:val="aff5"/>
              <w:widowControl w:val="0"/>
              <w:spacing w:before="0" w:after="0"/>
              <w:jc w:val="center"/>
              <w:rPr>
                <w:sz w:val="20"/>
                <w:szCs w:val="20"/>
              </w:rPr>
            </w:pPr>
          </w:p>
        </w:tc>
        <w:tc>
          <w:tcPr>
            <w:tcW w:w="1095" w:type="pct"/>
            <w:vAlign w:val="center"/>
          </w:tcPr>
          <w:p w14:paraId="1B954D79" w14:textId="77777777" w:rsidR="004F6692" w:rsidRPr="004F6692" w:rsidRDefault="004F6692" w:rsidP="004F6692">
            <w:pPr>
              <w:pStyle w:val="aff5"/>
              <w:widowControl w:val="0"/>
              <w:spacing w:before="0" w:after="0"/>
              <w:jc w:val="center"/>
              <w:rPr>
                <w:sz w:val="20"/>
                <w:szCs w:val="20"/>
              </w:rPr>
            </w:pPr>
          </w:p>
        </w:tc>
      </w:tr>
      <w:tr w:rsidR="008E7425" w:rsidRPr="004F6692" w14:paraId="46B6E01D" w14:textId="49C9DC5F" w:rsidTr="008E7425">
        <w:trPr>
          <w:trHeight w:val="227"/>
        </w:trPr>
        <w:tc>
          <w:tcPr>
            <w:tcW w:w="5000" w:type="pct"/>
            <w:gridSpan w:val="6"/>
            <w:vAlign w:val="center"/>
          </w:tcPr>
          <w:p w14:paraId="6017F1F1" w14:textId="4648F592" w:rsidR="008E7425" w:rsidRPr="004F6692" w:rsidRDefault="008E7425" w:rsidP="008E7425">
            <w:pPr>
              <w:pStyle w:val="aff5"/>
              <w:widowControl w:val="0"/>
              <w:spacing w:before="0" w:after="0"/>
              <w:rPr>
                <w:sz w:val="20"/>
                <w:szCs w:val="20"/>
              </w:rPr>
            </w:pPr>
            <w:r w:rsidRPr="004F6692">
              <w:rPr>
                <w:sz w:val="20"/>
                <w:szCs w:val="20"/>
              </w:rPr>
              <w:t>Итого количество сотрудников:</w:t>
            </w:r>
          </w:p>
        </w:tc>
      </w:tr>
    </w:tbl>
    <w:p w14:paraId="70C09991" w14:textId="77777777" w:rsidR="002D238C" w:rsidRPr="007C508D" w:rsidRDefault="002D238C" w:rsidP="002D238C">
      <w:pPr>
        <w:widowControl w:val="0"/>
      </w:pPr>
    </w:p>
    <w:p w14:paraId="212E0447" w14:textId="77777777" w:rsidR="00F077D1" w:rsidRPr="00F077D1" w:rsidRDefault="00F077D1" w:rsidP="00F077D1">
      <w:pPr>
        <w:widowControl w:val="0"/>
      </w:pPr>
      <w:r>
        <w:t xml:space="preserve">  </w:t>
      </w:r>
      <w:r w:rsidRPr="00F077D1">
        <w:t>Приложение:</w:t>
      </w:r>
    </w:p>
    <w:p w14:paraId="7D66DC0D" w14:textId="77777777" w:rsidR="00F077D1" w:rsidRPr="00F077D1" w:rsidRDefault="00F077D1" w:rsidP="00F077D1">
      <w:pPr>
        <w:widowControl w:val="0"/>
      </w:pPr>
      <w:r w:rsidRPr="00F077D1">
        <w:rPr>
          <w:bCs/>
          <w:i/>
        </w:rPr>
        <w:t>…. Участники закупки прикладывают документы или их копии, подтверждающие заявленные им сведения</w:t>
      </w:r>
      <w:r w:rsidRPr="00F077D1">
        <w:rPr>
          <w:i/>
          <w:vertAlign w:val="superscript"/>
        </w:rPr>
        <w:footnoteReference w:id="1"/>
      </w:r>
      <w:r w:rsidRPr="00F077D1">
        <w:rPr>
          <w:bCs/>
          <w:i/>
        </w:rPr>
        <w:t>.</w:t>
      </w:r>
    </w:p>
    <w:p w14:paraId="6E14CAC4" w14:textId="77777777" w:rsidR="00F077D1" w:rsidRPr="00F077D1" w:rsidRDefault="00F077D1" w:rsidP="00F077D1">
      <w:pPr>
        <w:widowControl w:val="0"/>
      </w:pPr>
    </w:p>
    <w:p w14:paraId="2EB3BEB6" w14:textId="77777777" w:rsidR="00F077D1" w:rsidRPr="00F077D1" w:rsidRDefault="00F077D1" w:rsidP="00F077D1">
      <w:pPr>
        <w:widowControl w:val="0"/>
      </w:pPr>
    </w:p>
    <w:p w14:paraId="40A8092F" w14:textId="77777777" w:rsidR="00F077D1" w:rsidRPr="00F077D1" w:rsidRDefault="00F077D1" w:rsidP="00F077D1">
      <w:pPr>
        <w:widowControl w:val="0"/>
      </w:pPr>
      <w:r w:rsidRPr="00F077D1">
        <w:t>Участник закупки/</w:t>
      </w:r>
    </w:p>
    <w:p w14:paraId="09752B57" w14:textId="77777777" w:rsidR="00F077D1" w:rsidRPr="00F077D1" w:rsidRDefault="00F077D1" w:rsidP="00F077D1">
      <w:pPr>
        <w:widowControl w:val="0"/>
      </w:pPr>
      <w:r w:rsidRPr="00F077D1">
        <w:t>уполномоченный представитель                    _______________________/_____________________</w:t>
      </w:r>
    </w:p>
    <w:p w14:paraId="6F0C6538" w14:textId="77777777" w:rsidR="00F077D1" w:rsidRPr="00F077D1" w:rsidRDefault="00F077D1" w:rsidP="00F077D1">
      <w:pPr>
        <w:widowControl w:val="0"/>
      </w:pPr>
      <w:r w:rsidRPr="00F077D1">
        <w:t xml:space="preserve">                                                                      (подпись)                 (Фамилия И.О.) </w:t>
      </w:r>
    </w:p>
    <w:p w14:paraId="49941386" w14:textId="77777777" w:rsidR="00F077D1" w:rsidRPr="00F077D1" w:rsidRDefault="00F077D1" w:rsidP="00F077D1">
      <w:pPr>
        <w:widowControl w:val="0"/>
      </w:pPr>
      <w:r w:rsidRPr="00F077D1">
        <w:t xml:space="preserve"> М. П.</w:t>
      </w:r>
    </w:p>
    <w:p w14:paraId="27D03222" w14:textId="50BDD106" w:rsidR="002D238C" w:rsidRDefault="002D238C" w:rsidP="002D238C">
      <w:pPr>
        <w:widowControl w:val="0"/>
      </w:pPr>
    </w:p>
    <w:p w14:paraId="53E6334B" w14:textId="77777777" w:rsidR="00F077D1" w:rsidRDefault="00F077D1" w:rsidP="002D238C">
      <w:pPr>
        <w:widowControl w:val="0"/>
      </w:pPr>
    </w:p>
    <w:p w14:paraId="0F6670E6" w14:textId="77777777" w:rsidR="00D4084F" w:rsidRPr="007C508D" w:rsidRDefault="00D4084F" w:rsidP="002D238C">
      <w:pPr>
        <w:jc w:val="center"/>
      </w:pPr>
    </w:p>
    <w:p w14:paraId="6805D170" w14:textId="77777777" w:rsidR="00D4084F" w:rsidRPr="007C508D" w:rsidRDefault="00D4084F" w:rsidP="00D4084F">
      <w:pPr>
        <w:widowControl w:val="0"/>
        <w:rPr>
          <w:b/>
          <w:u w:val="single"/>
        </w:rPr>
      </w:pPr>
      <w:bookmarkStart w:id="40" w:name="_Hlk36931812"/>
      <w:r w:rsidRPr="007C508D">
        <w:rPr>
          <w:b/>
          <w:u w:val="single"/>
        </w:rPr>
        <w:t>Инструкции по заполнению</w:t>
      </w:r>
    </w:p>
    <w:p w14:paraId="4240A422" w14:textId="77777777" w:rsidR="00D4084F" w:rsidRPr="007C508D" w:rsidRDefault="00D4084F" w:rsidP="00D4084F">
      <w:pPr>
        <w:widowControl w:val="0"/>
        <w:jc w:val="both"/>
      </w:pPr>
      <w:r w:rsidRPr="007C508D">
        <w:t xml:space="preserve">1. </w:t>
      </w:r>
      <w:bookmarkStart w:id="41" w:name="_Hlk35613061"/>
      <w:r w:rsidRPr="007C508D">
        <w:t>Участник закупки указывает свое фирменное наименование (в т.ч. организационно-правовую форму) и место нахождения.</w:t>
      </w:r>
    </w:p>
    <w:bookmarkEnd w:id="41"/>
    <w:p w14:paraId="44E57C26" w14:textId="77777777" w:rsidR="00D4084F" w:rsidRDefault="00D4084F" w:rsidP="00D4084F">
      <w:pPr>
        <w:widowControl w:val="0"/>
        <w:jc w:val="both"/>
      </w:pPr>
      <w:r w:rsidRPr="007C508D">
        <w:t>2. В таблице данной справки перечисляются только те работники, которые будут непосредственно привлечены Участником закупки в ходе выполнения Договора.</w:t>
      </w:r>
    </w:p>
    <w:p w14:paraId="32D8A8CE" w14:textId="77777777" w:rsidR="00D4084F" w:rsidRPr="007C508D" w:rsidRDefault="008B1DA1" w:rsidP="008B1DA1">
      <w:pPr>
        <w:widowControl w:val="0"/>
        <w:jc w:val="both"/>
      </w:pPr>
      <w:r>
        <w:t>3. Справка</w:t>
      </w:r>
      <w:r w:rsidRPr="008B1DA1">
        <w:t xml:space="preserve"> должн</w:t>
      </w:r>
      <w:r>
        <w:t xml:space="preserve">а </w:t>
      </w:r>
      <w:r w:rsidRPr="008B1DA1">
        <w:t>быть подписан</w:t>
      </w:r>
      <w:r>
        <w:t>а</w:t>
      </w:r>
      <w:r w:rsidRPr="008B1DA1">
        <w:t xml:space="preserve"> уполномоченным лицом и заверено печатью Участника</w:t>
      </w:r>
      <w:r>
        <w:t xml:space="preserve"> закупки.</w:t>
      </w:r>
    </w:p>
    <w:p w14:paraId="3CD0A900" w14:textId="77777777" w:rsidR="00A33B41" w:rsidRPr="007C508D" w:rsidRDefault="00A33B41" w:rsidP="002D238C">
      <w:pPr>
        <w:jc w:val="center"/>
        <w:rPr>
          <w:b/>
          <w:lang w:eastAsia="ru-RU"/>
        </w:rPr>
      </w:pPr>
      <w:r w:rsidRPr="007C508D">
        <w:rPr>
          <w:b/>
          <w:lang w:eastAsia="ru-RU"/>
        </w:rPr>
        <w:br w:type="page"/>
      </w:r>
    </w:p>
    <w:bookmarkEnd w:id="40"/>
    <w:p w14:paraId="0736F981" w14:textId="47A4E98D" w:rsidR="005F2E18" w:rsidRPr="005F2E18" w:rsidRDefault="005F2E18" w:rsidP="005F2E18">
      <w:pPr>
        <w:keepNext/>
        <w:widowControl w:val="0"/>
        <w:autoSpaceDE w:val="0"/>
        <w:autoSpaceDN w:val="0"/>
        <w:jc w:val="right"/>
        <w:outlineLvl w:val="0"/>
        <w:rPr>
          <w:bCs/>
          <w:lang w:eastAsia="ru-RU"/>
        </w:rPr>
      </w:pPr>
      <w:r w:rsidRPr="005F2E18">
        <w:rPr>
          <w:bCs/>
          <w:lang w:eastAsia="ru-RU"/>
        </w:rPr>
        <w:lastRenderedPageBreak/>
        <w:t xml:space="preserve">(Форма № </w:t>
      </w:r>
      <w:r w:rsidR="000A24B0">
        <w:rPr>
          <w:bCs/>
          <w:lang w:eastAsia="ru-RU"/>
        </w:rPr>
        <w:t>8</w:t>
      </w:r>
      <w:r w:rsidRPr="005F2E18">
        <w:rPr>
          <w:bCs/>
          <w:lang w:eastAsia="ru-RU"/>
        </w:rPr>
        <w:t>)</w:t>
      </w:r>
    </w:p>
    <w:p w14:paraId="3AEE8C59" w14:textId="77777777" w:rsidR="009E72FA" w:rsidRPr="009E72FA" w:rsidRDefault="009E72FA" w:rsidP="009E72FA">
      <w:pPr>
        <w:keepNext/>
        <w:widowControl w:val="0"/>
        <w:suppressAutoHyphens w:val="0"/>
        <w:jc w:val="center"/>
        <w:rPr>
          <w:b/>
          <w:sz w:val="22"/>
          <w:szCs w:val="22"/>
          <w:lang w:eastAsia="ru-RU"/>
        </w:rPr>
      </w:pPr>
      <w:bookmarkStart w:id="42" w:name="_Hlk498962171"/>
      <w:r w:rsidRPr="009E72FA">
        <w:rPr>
          <w:b/>
          <w:sz w:val="22"/>
          <w:szCs w:val="22"/>
          <w:lang w:eastAsia="ru-RU"/>
        </w:rPr>
        <w:t>Справка о материально-технических ресурсах</w:t>
      </w:r>
    </w:p>
    <w:bookmarkEnd w:id="42"/>
    <w:p w14:paraId="6C8B0E31" w14:textId="77777777" w:rsidR="009E72FA" w:rsidRPr="009E72FA" w:rsidRDefault="009E72FA" w:rsidP="009E72FA">
      <w:pPr>
        <w:keepNext/>
        <w:widowControl w:val="0"/>
        <w:suppressAutoHyphens w:val="0"/>
        <w:rPr>
          <w:sz w:val="22"/>
          <w:szCs w:val="22"/>
          <w:lang w:eastAsia="ru-RU"/>
        </w:rPr>
      </w:pPr>
    </w:p>
    <w:p w14:paraId="2DAC622A" w14:textId="6B5F179C" w:rsidR="009E72FA" w:rsidRPr="009E72FA" w:rsidRDefault="00823C77" w:rsidP="009E72FA">
      <w:pPr>
        <w:keepNext/>
        <w:widowControl w:val="0"/>
        <w:suppressAutoHyphens w:val="0"/>
        <w:rPr>
          <w:color w:val="000000"/>
          <w:sz w:val="22"/>
          <w:szCs w:val="22"/>
          <w:lang w:eastAsia="ru-RU"/>
        </w:rPr>
      </w:pPr>
      <w:r w:rsidRPr="00823C77">
        <w:rPr>
          <w:color w:val="000000"/>
          <w:sz w:val="22"/>
          <w:szCs w:val="22"/>
          <w:lang w:eastAsia="ru-RU"/>
        </w:rPr>
        <w:t>Участник закупки</w:t>
      </w:r>
      <w:r w:rsidR="009E72FA" w:rsidRPr="009E72FA">
        <w:rPr>
          <w:color w:val="000000"/>
          <w:sz w:val="22"/>
          <w:szCs w:val="22"/>
          <w:lang w:eastAsia="ru-RU"/>
        </w:rPr>
        <w:t>: _________________________________</w:t>
      </w:r>
    </w:p>
    <w:p w14:paraId="493EC28B" w14:textId="77777777" w:rsidR="009E72FA" w:rsidRPr="009E72FA" w:rsidRDefault="009E72FA" w:rsidP="009E72FA">
      <w:pPr>
        <w:keepNext/>
        <w:widowControl w:val="0"/>
        <w:suppressAutoHyphens w:val="0"/>
        <w:rPr>
          <w:sz w:val="22"/>
          <w:szCs w:val="22"/>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
        <w:gridCol w:w="1397"/>
        <w:gridCol w:w="1229"/>
        <w:gridCol w:w="1687"/>
        <w:gridCol w:w="1534"/>
        <w:gridCol w:w="1531"/>
        <w:gridCol w:w="1153"/>
        <w:gridCol w:w="1229"/>
      </w:tblGrid>
      <w:tr w:rsidR="009E72FA" w:rsidRPr="009E72FA" w14:paraId="5B22B593" w14:textId="77777777" w:rsidTr="00C03389">
        <w:trPr>
          <w:cantSplit/>
          <w:trHeight w:val="530"/>
        </w:trPr>
        <w:tc>
          <w:tcPr>
            <w:tcW w:w="313" w:type="pct"/>
          </w:tcPr>
          <w:p w14:paraId="07BA2DCF"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w:t>
            </w:r>
          </w:p>
          <w:p w14:paraId="0C7C137A"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п/п</w:t>
            </w:r>
          </w:p>
        </w:tc>
        <w:tc>
          <w:tcPr>
            <w:tcW w:w="692" w:type="pct"/>
          </w:tcPr>
          <w:p w14:paraId="0F03E86B"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Наименование</w:t>
            </w:r>
          </w:p>
        </w:tc>
        <w:tc>
          <w:tcPr>
            <w:tcW w:w="692" w:type="pct"/>
          </w:tcPr>
          <w:p w14:paraId="23F81415" w14:textId="77777777" w:rsidR="009E72FA" w:rsidRPr="009E72FA" w:rsidRDefault="009E72FA" w:rsidP="00C64729">
            <w:pPr>
              <w:keepNext/>
              <w:tabs>
                <w:tab w:val="num" w:pos="851"/>
              </w:tabs>
              <w:suppressAutoHyphens w:val="0"/>
              <w:ind w:right="57"/>
              <w:jc w:val="center"/>
              <w:rPr>
                <w:sz w:val="18"/>
                <w:szCs w:val="18"/>
                <w:lang w:eastAsia="ru-RU"/>
              </w:rPr>
            </w:pPr>
            <w:r w:rsidRPr="009E72FA">
              <w:rPr>
                <w:sz w:val="18"/>
                <w:szCs w:val="18"/>
                <w:lang w:eastAsia="ru-RU"/>
              </w:rPr>
              <w:t>Кол-во</w:t>
            </w:r>
          </w:p>
        </w:tc>
        <w:tc>
          <w:tcPr>
            <w:tcW w:w="692" w:type="pct"/>
          </w:tcPr>
          <w:p w14:paraId="7F2740D8"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Местонахождение</w:t>
            </w:r>
          </w:p>
        </w:tc>
        <w:tc>
          <w:tcPr>
            <w:tcW w:w="692" w:type="pct"/>
          </w:tcPr>
          <w:p w14:paraId="1FEF88CB"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Право собственности или иное право (хозяйственного ведения, оперативного управления)</w:t>
            </w:r>
          </w:p>
        </w:tc>
        <w:tc>
          <w:tcPr>
            <w:tcW w:w="692" w:type="pct"/>
          </w:tcPr>
          <w:p w14:paraId="435FA3FF"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Предназначение (с точки зрения выполнения Договора)</w:t>
            </w:r>
          </w:p>
        </w:tc>
        <w:tc>
          <w:tcPr>
            <w:tcW w:w="620" w:type="pct"/>
          </w:tcPr>
          <w:p w14:paraId="472335B8"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Состояние</w:t>
            </w:r>
          </w:p>
        </w:tc>
        <w:tc>
          <w:tcPr>
            <w:tcW w:w="607" w:type="pct"/>
          </w:tcPr>
          <w:p w14:paraId="2CD0A3A5" w14:textId="77777777" w:rsidR="009E72FA" w:rsidRPr="009E72FA" w:rsidRDefault="009E72FA" w:rsidP="009E72FA">
            <w:pPr>
              <w:keepNext/>
              <w:tabs>
                <w:tab w:val="num" w:pos="851"/>
              </w:tabs>
              <w:suppressAutoHyphens w:val="0"/>
              <w:ind w:right="57"/>
              <w:rPr>
                <w:sz w:val="18"/>
                <w:szCs w:val="18"/>
                <w:lang w:eastAsia="ru-RU"/>
              </w:rPr>
            </w:pPr>
            <w:r w:rsidRPr="009E72FA">
              <w:rPr>
                <w:sz w:val="18"/>
                <w:szCs w:val="18"/>
                <w:lang w:eastAsia="ru-RU"/>
              </w:rPr>
              <w:t>Примечания</w:t>
            </w:r>
          </w:p>
        </w:tc>
      </w:tr>
      <w:tr w:rsidR="009E72FA" w:rsidRPr="009E72FA" w14:paraId="071F194B" w14:textId="77777777" w:rsidTr="00C03389">
        <w:trPr>
          <w:cantSplit/>
        </w:trPr>
        <w:tc>
          <w:tcPr>
            <w:tcW w:w="313" w:type="pct"/>
          </w:tcPr>
          <w:p w14:paraId="5D9CB0ED" w14:textId="77777777" w:rsidR="009E72FA" w:rsidRPr="009E72FA" w:rsidRDefault="009E72FA" w:rsidP="00411457">
            <w:pPr>
              <w:numPr>
                <w:ilvl w:val="0"/>
                <w:numId w:val="20"/>
              </w:numPr>
              <w:tabs>
                <w:tab w:val="num" w:pos="851"/>
              </w:tabs>
              <w:suppressAutoHyphens w:val="0"/>
              <w:spacing w:line="360" w:lineRule="auto"/>
              <w:ind w:left="0" w:firstLine="0"/>
              <w:jc w:val="both"/>
              <w:rPr>
                <w:sz w:val="18"/>
                <w:szCs w:val="18"/>
                <w:lang w:eastAsia="ru-RU"/>
              </w:rPr>
            </w:pPr>
          </w:p>
        </w:tc>
        <w:tc>
          <w:tcPr>
            <w:tcW w:w="692" w:type="pct"/>
          </w:tcPr>
          <w:p w14:paraId="5F3C5CD9"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29C2C820"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30843E8E"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5C6099A3"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00F2EA12" w14:textId="77777777" w:rsidR="009E72FA" w:rsidRPr="009E72FA" w:rsidRDefault="009E72FA" w:rsidP="009E72FA">
            <w:pPr>
              <w:tabs>
                <w:tab w:val="num" w:pos="851"/>
              </w:tabs>
              <w:suppressAutoHyphens w:val="0"/>
              <w:ind w:right="57"/>
              <w:rPr>
                <w:sz w:val="18"/>
                <w:szCs w:val="18"/>
                <w:lang w:eastAsia="ru-RU"/>
              </w:rPr>
            </w:pPr>
          </w:p>
        </w:tc>
        <w:tc>
          <w:tcPr>
            <w:tcW w:w="620" w:type="pct"/>
          </w:tcPr>
          <w:p w14:paraId="020A5E94" w14:textId="77777777" w:rsidR="009E72FA" w:rsidRPr="009E72FA" w:rsidRDefault="009E72FA" w:rsidP="009E72FA">
            <w:pPr>
              <w:tabs>
                <w:tab w:val="num" w:pos="851"/>
              </w:tabs>
              <w:suppressAutoHyphens w:val="0"/>
              <w:ind w:right="57"/>
              <w:rPr>
                <w:sz w:val="18"/>
                <w:szCs w:val="18"/>
                <w:lang w:eastAsia="ru-RU"/>
              </w:rPr>
            </w:pPr>
          </w:p>
        </w:tc>
        <w:tc>
          <w:tcPr>
            <w:tcW w:w="607" w:type="pct"/>
          </w:tcPr>
          <w:p w14:paraId="62DB036B" w14:textId="77777777" w:rsidR="009E72FA" w:rsidRPr="009E72FA" w:rsidRDefault="009E72FA" w:rsidP="009E72FA">
            <w:pPr>
              <w:tabs>
                <w:tab w:val="num" w:pos="851"/>
              </w:tabs>
              <w:suppressAutoHyphens w:val="0"/>
              <w:ind w:right="57"/>
              <w:rPr>
                <w:sz w:val="18"/>
                <w:szCs w:val="18"/>
                <w:lang w:eastAsia="ru-RU"/>
              </w:rPr>
            </w:pPr>
          </w:p>
        </w:tc>
      </w:tr>
      <w:tr w:rsidR="009E72FA" w:rsidRPr="009E72FA" w14:paraId="35005BE5" w14:textId="77777777" w:rsidTr="00C03389">
        <w:trPr>
          <w:cantSplit/>
        </w:trPr>
        <w:tc>
          <w:tcPr>
            <w:tcW w:w="313" w:type="pct"/>
          </w:tcPr>
          <w:p w14:paraId="4F1A0F50" w14:textId="77777777" w:rsidR="009E72FA" w:rsidRPr="009E72FA" w:rsidRDefault="009E72FA" w:rsidP="00411457">
            <w:pPr>
              <w:numPr>
                <w:ilvl w:val="0"/>
                <w:numId w:val="20"/>
              </w:numPr>
              <w:tabs>
                <w:tab w:val="num" w:pos="851"/>
              </w:tabs>
              <w:suppressAutoHyphens w:val="0"/>
              <w:spacing w:line="360" w:lineRule="auto"/>
              <w:ind w:left="0" w:firstLine="0"/>
              <w:jc w:val="both"/>
              <w:rPr>
                <w:sz w:val="18"/>
                <w:szCs w:val="18"/>
                <w:lang w:eastAsia="ru-RU"/>
              </w:rPr>
            </w:pPr>
          </w:p>
        </w:tc>
        <w:tc>
          <w:tcPr>
            <w:tcW w:w="692" w:type="pct"/>
          </w:tcPr>
          <w:p w14:paraId="35CA4B53"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2CB89222"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3FCAFA2B"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68EC18F6"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4486914C" w14:textId="77777777" w:rsidR="009E72FA" w:rsidRPr="009E72FA" w:rsidRDefault="009E72FA" w:rsidP="009E72FA">
            <w:pPr>
              <w:tabs>
                <w:tab w:val="num" w:pos="851"/>
              </w:tabs>
              <w:suppressAutoHyphens w:val="0"/>
              <w:ind w:right="57"/>
              <w:rPr>
                <w:sz w:val="18"/>
                <w:szCs w:val="18"/>
                <w:lang w:eastAsia="ru-RU"/>
              </w:rPr>
            </w:pPr>
          </w:p>
        </w:tc>
        <w:tc>
          <w:tcPr>
            <w:tcW w:w="620" w:type="pct"/>
          </w:tcPr>
          <w:p w14:paraId="7980FB14" w14:textId="77777777" w:rsidR="009E72FA" w:rsidRPr="009E72FA" w:rsidRDefault="009E72FA" w:rsidP="009E72FA">
            <w:pPr>
              <w:tabs>
                <w:tab w:val="num" w:pos="851"/>
              </w:tabs>
              <w:suppressAutoHyphens w:val="0"/>
              <w:ind w:right="57"/>
              <w:rPr>
                <w:sz w:val="18"/>
                <w:szCs w:val="18"/>
                <w:lang w:eastAsia="ru-RU"/>
              </w:rPr>
            </w:pPr>
          </w:p>
        </w:tc>
        <w:tc>
          <w:tcPr>
            <w:tcW w:w="607" w:type="pct"/>
          </w:tcPr>
          <w:p w14:paraId="642D32BD" w14:textId="77777777" w:rsidR="009E72FA" w:rsidRPr="009E72FA" w:rsidRDefault="009E72FA" w:rsidP="009E72FA">
            <w:pPr>
              <w:tabs>
                <w:tab w:val="num" w:pos="851"/>
              </w:tabs>
              <w:suppressAutoHyphens w:val="0"/>
              <w:ind w:right="57"/>
              <w:rPr>
                <w:sz w:val="18"/>
                <w:szCs w:val="18"/>
                <w:lang w:eastAsia="ru-RU"/>
              </w:rPr>
            </w:pPr>
          </w:p>
        </w:tc>
      </w:tr>
      <w:tr w:rsidR="009E72FA" w:rsidRPr="009E72FA" w14:paraId="768EB3CF" w14:textId="77777777" w:rsidTr="00C03389">
        <w:trPr>
          <w:cantSplit/>
        </w:trPr>
        <w:tc>
          <w:tcPr>
            <w:tcW w:w="313" w:type="pct"/>
          </w:tcPr>
          <w:p w14:paraId="69D234DC" w14:textId="77777777" w:rsidR="009E72FA" w:rsidRPr="009E72FA" w:rsidRDefault="009E72FA" w:rsidP="00411457">
            <w:pPr>
              <w:numPr>
                <w:ilvl w:val="0"/>
                <w:numId w:val="20"/>
              </w:numPr>
              <w:tabs>
                <w:tab w:val="num" w:pos="851"/>
              </w:tabs>
              <w:suppressAutoHyphens w:val="0"/>
              <w:spacing w:line="360" w:lineRule="auto"/>
              <w:ind w:left="0" w:firstLine="0"/>
              <w:jc w:val="both"/>
              <w:rPr>
                <w:sz w:val="18"/>
                <w:szCs w:val="18"/>
                <w:lang w:eastAsia="ru-RU"/>
              </w:rPr>
            </w:pPr>
          </w:p>
        </w:tc>
        <w:tc>
          <w:tcPr>
            <w:tcW w:w="692" w:type="pct"/>
          </w:tcPr>
          <w:p w14:paraId="4042BF80"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5BB97AB3"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75A4FFC3"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55F4DAC4"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2D798605" w14:textId="77777777" w:rsidR="009E72FA" w:rsidRPr="009E72FA" w:rsidRDefault="009E72FA" w:rsidP="009E72FA">
            <w:pPr>
              <w:tabs>
                <w:tab w:val="num" w:pos="851"/>
              </w:tabs>
              <w:suppressAutoHyphens w:val="0"/>
              <w:ind w:right="57"/>
              <w:rPr>
                <w:sz w:val="18"/>
                <w:szCs w:val="18"/>
                <w:lang w:eastAsia="ru-RU"/>
              </w:rPr>
            </w:pPr>
          </w:p>
        </w:tc>
        <w:tc>
          <w:tcPr>
            <w:tcW w:w="620" w:type="pct"/>
          </w:tcPr>
          <w:p w14:paraId="2A17281D" w14:textId="77777777" w:rsidR="009E72FA" w:rsidRPr="009E72FA" w:rsidRDefault="009E72FA" w:rsidP="009E72FA">
            <w:pPr>
              <w:tabs>
                <w:tab w:val="num" w:pos="851"/>
              </w:tabs>
              <w:suppressAutoHyphens w:val="0"/>
              <w:ind w:right="57"/>
              <w:rPr>
                <w:sz w:val="18"/>
                <w:szCs w:val="18"/>
                <w:lang w:eastAsia="ru-RU"/>
              </w:rPr>
            </w:pPr>
          </w:p>
        </w:tc>
        <w:tc>
          <w:tcPr>
            <w:tcW w:w="607" w:type="pct"/>
          </w:tcPr>
          <w:p w14:paraId="556AA026" w14:textId="77777777" w:rsidR="009E72FA" w:rsidRPr="009E72FA" w:rsidRDefault="009E72FA" w:rsidP="009E72FA">
            <w:pPr>
              <w:tabs>
                <w:tab w:val="num" w:pos="851"/>
              </w:tabs>
              <w:suppressAutoHyphens w:val="0"/>
              <w:ind w:right="57"/>
              <w:rPr>
                <w:sz w:val="18"/>
                <w:szCs w:val="18"/>
                <w:lang w:eastAsia="ru-RU"/>
              </w:rPr>
            </w:pPr>
          </w:p>
        </w:tc>
      </w:tr>
      <w:tr w:rsidR="009E72FA" w:rsidRPr="009E72FA" w14:paraId="40FB5ECC" w14:textId="77777777" w:rsidTr="00C03389">
        <w:trPr>
          <w:cantSplit/>
        </w:trPr>
        <w:tc>
          <w:tcPr>
            <w:tcW w:w="313" w:type="pct"/>
          </w:tcPr>
          <w:p w14:paraId="5B94FC84" w14:textId="77777777" w:rsidR="009E72FA" w:rsidRPr="009E72FA" w:rsidRDefault="009E72FA" w:rsidP="009E72FA">
            <w:pPr>
              <w:tabs>
                <w:tab w:val="num" w:pos="851"/>
              </w:tabs>
              <w:suppressAutoHyphens w:val="0"/>
              <w:ind w:right="57"/>
              <w:rPr>
                <w:sz w:val="18"/>
                <w:szCs w:val="18"/>
                <w:lang w:eastAsia="ru-RU"/>
              </w:rPr>
            </w:pPr>
            <w:r w:rsidRPr="009E72FA">
              <w:rPr>
                <w:sz w:val="18"/>
                <w:szCs w:val="18"/>
                <w:lang w:eastAsia="ru-RU"/>
              </w:rPr>
              <w:t>…</w:t>
            </w:r>
          </w:p>
        </w:tc>
        <w:tc>
          <w:tcPr>
            <w:tcW w:w="692" w:type="pct"/>
          </w:tcPr>
          <w:p w14:paraId="7DA83894"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398F83CC"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51BFF0AA"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4B809581" w14:textId="77777777" w:rsidR="009E72FA" w:rsidRPr="009E72FA" w:rsidRDefault="009E72FA" w:rsidP="009E72FA">
            <w:pPr>
              <w:tabs>
                <w:tab w:val="num" w:pos="851"/>
              </w:tabs>
              <w:suppressAutoHyphens w:val="0"/>
              <w:ind w:right="57"/>
              <w:rPr>
                <w:sz w:val="18"/>
                <w:szCs w:val="18"/>
                <w:lang w:eastAsia="ru-RU"/>
              </w:rPr>
            </w:pPr>
          </w:p>
        </w:tc>
        <w:tc>
          <w:tcPr>
            <w:tcW w:w="692" w:type="pct"/>
          </w:tcPr>
          <w:p w14:paraId="1EF45759" w14:textId="77777777" w:rsidR="009E72FA" w:rsidRPr="009E72FA" w:rsidRDefault="009E72FA" w:rsidP="009E72FA">
            <w:pPr>
              <w:tabs>
                <w:tab w:val="num" w:pos="851"/>
              </w:tabs>
              <w:suppressAutoHyphens w:val="0"/>
              <w:ind w:right="57"/>
              <w:rPr>
                <w:sz w:val="18"/>
                <w:szCs w:val="18"/>
                <w:lang w:eastAsia="ru-RU"/>
              </w:rPr>
            </w:pPr>
          </w:p>
        </w:tc>
        <w:tc>
          <w:tcPr>
            <w:tcW w:w="620" w:type="pct"/>
          </w:tcPr>
          <w:p w14:paraId="1EC7B0E0" w14:textId="77777777" w:rsidR="009E72FA" w:rsidRPr="009E72FA" w:rsidRDefault="009E72FA" w:rsidP="009E72FA">
            <w:pPr>
              <w:tabs>
                <w:tab w:val="num" w:pos="851"/>
              </w:tabs>
              <w:suppressAutoHyphens w:val="0"/>
              <w:ind w:right="57"/>
              <w:rPr>
                <w:sz w:val="18"/>
                <w:szCs w:val="18"/>
                <w:lang w:eastAsia="ru-RU"/>
              </w:rPr>
            </w:pPr>
          </w:p>
        </w:tc>
        <w:tc>
          <w:tcPr>
            <w:tcW w:w="607" w:type="pct"/>
          </w:tcPr>
          <w:p w14:paraId="6DD9360C" w14:textId="77777777" w:rsidR="009E72FA" w:rsidRPr="009E72FA" w:rsidRDefault="009E72FA" w:rsidP="009E72FA">
            <w:pPr>
              <w:tabs>
                <w:tab w:val="num" w:pos="851"/>
              </w:tabs>
              <w:suppressAutoHyphens w:val="0"/>
              <w:ind w:right="57"/>
              <w:rPr>
                <w:sz w:val="18"/>
                <w:szCs w:val="18"/>
                <w:lang w:eastAsia="ru-RU"/>
              </w:rPr>
            </w:pPr>
          </w:p>
        </w:tc>
      </w:tr>
    </w:tbl>
    <w:p w14:paraId="06709C71" w14:textId="77777777" w:rsidR="009E72FA" w:rsidRPr="009E72FA" w:rsidRDefault="009E72FA" w:rsidP="009E72FA">
      <w:pPr>
        <w:keepNext/>
        <w:widowControl w:val="0"/>
        <w:tabs>
          <w:tab w:val="left" w:pos="709"/>
          <w:tab w:val="right" w:pos="9498"/>
        </w:tabs>
        <w:suppressAutoHyphens w:val="0"/>
        <w:autoSpaceDE w:val="0"/>
        <w:autoSpaceDN w:val="0"/>
        <w:ind w:left="567"/>
        <w:jc w:val="both"/>
        <w:rPr>
          <w:bCs/>
          <w:sz w:val="22"/>
          <w:szCs w:val="22"/>
          <w:lang w:eastAsia="ru-RU"/>
        </w:rPr>
      </w:pPr>
    </w:p>
    <w:p w14:paraId="155D691D" w14:textId="77777777" w:rsidR="00823C77" w:rsidRPr="00F077D1" w:rsidRDefault="00823C77" w:rsidP="00823C77">
      <w:pPr>
        <w:widowControl w:val="0"/>
      </w:pPr>
      <w:r w:rsidRPr="00F077D1">
        <w:t>Участник закупки/</w:t>
      </w:r>
    </w:p>
    <w:p w14:paraId="3B9636B5" w14:textId="77777777" w:rsidR="00823C77" w:rsidRPr="00F077D1" w:rsidRDefault="00823C77" w:rsidP="00823C77">
      <w:pPr>
        <w:widowControl w:val="0"/>
      </w:pPr>
      <w:r w:rsidRPr="00F077D1">
        <w:t>уполномоченный представитель                    _______________________/_____________________</w:t>
      </w:r>
    </w:p>
    <w:p w14:paraId="0CBD87F0" w14:textId="77777777" w:rsidR="00823C77" w:rsidRPr="00F077D1" w:rsidRDefault="00823C77" w:rsidP="00823C77">
      <w:pPr>
        <w:widowControl w:val="0"/>
      </w:pPr>
      <w:r w:rsidRPr="00F077D1">
        <w:t xml:space="preserve">                                                                      (подпись)                 (Фамилия И.О.) </w:t>
      </w:r>
    </w:p>
    <w:p w14:paraId="7CD81DDE" w14:textId="4EA988F2" w:rsidR="009E72FA" w:rsidRPr="009E72FA" w:rsidRDefault="00823C77" w:rsidP="004902A7">
      <w:pPr>
        <w:widowControl w:val="0"/>
      </w:pPr>
      <w:r w:rsidRPr="00F077D1">
        <w:t xml:space="preserve"> М. П.</w:t>
      </w:r>
    </w:p>
    <w:p w14:paraId="154A7732" w14:textId="77777777" w:rsidR="00823C77" w:rsidRDefault="00823C77" w:rsidP="009E72FA">
      <w:pPr>
        <w:keepNext/>
        <w:widowControl w:val="0"/>
        <w:suppressAutoHyphens w:val="0"/>
        <w:rPr>
          <w:rFonts w:ascii="Times New Roman CYR" w:hAnsi="Times New Roman CYR"/>
          <w:b/>
          <w:lang w:val="x-none" w:eastAsia="x-none"/>
        </w:rPr>
      </w:pPr>
    </w:p>
    <w:p w14:paraId="43838864" w14:textId="28142F55" w:rsidR="007B29EF" w:rsidRDefault="007B29EF" w:rsidP="000A24B0">
      <w:pPr>
        <w:keepNext/>
        <w:widowControl w:val="0"/>
        <w:autoSpaceDE w:val="0"/>
        <w:autoSpaceDN w:val="0"/>
        <w:outlineLvl w:val="0"/>
        <w:rPr>
          <w:b/>
          <w:highlight w:val="yellow"/>
          <w:lang w:eastAsia="ru-RU"/>
        </w:rPr>
      </w:pPr>
    </w:p>
    <w:p w14:paraId="2968A2E7" w14:textId="6FCE60EE" w:rsidR="007B29EF" w:rsidRDefault="007B29EF" w:rsidP="00447794">
      <w:pPr>
        <w:keepNext/>
        <w:widowControl w:val="0"/>
        <w:autoSpaceDE w:val="0"/>
        <w:autoSpaceDN w:val="0"/>
        <w:jc w:val="center"/>
        <w:outlineLvl w:val="0"/>
        <w:rPr>
          <w:b/>
          <w:highlight w:val="yellow"/>
          <w:lang w:eastAsia="ru-RU"/>
        </w:rPr>
      </w:pPr>
    </w:p>
    <w:p w14:paraId="2F260FF8" w14:textId="77777777" w:rsidR="008E7425" w:rsidRPr="007C508D" w:rsidRDefault="008E7425" w:rsidP="008E7425">
      <w:pPr>
        <w:widowControl w:val="0"/>
        <w:rPr>
          <w:b/>
          <w:u w:val="single"/>
        </w:rPr>
      </w:pPr>
      <w:r w:rsidRPr="007C508D">
        <w:rPr>
          <w:b/>
          <w:u w:val="single"/>
        </w:rPr>
        <w:t>Инструкции по заполнению</w:t>
      </w:r>
    </w:p>
    <w:p w14:paraId="623F6A31" w14:textId="77777777" w:rsidR="008E7425" w:rsidRPr="007C508D" w:rsidRDefault="008E7425" w:rsidP="008E7425">
      <w:pPr>
        <w:widowControl w:val="0"/>
        <w:jc w:val="both"/>
      </w:pPr>
      <w:r w:rsidRPr="007C508D">
        <w:t>1. Участник закупки указывает свое фирменное наименование (в т.ч. организационно-правовую форму) и место нахождения.</w:t>
      </w:r>
    </w:p>
    <w:p w14:paraId="35D9D67B" w14:textId="031AC90C" w:rsidR="008E7425" w:rsidRPr="00CA6741" w:rsidRDefault="008E7425" w:rsidP="008E7425">
      <w:pPr>
        <w:widowControl w:val="0"/>
        <w:jc w:val="both"/>
      </w:pPr>
      <w:r w:rsidRPr="007C508D">
        <w:t xml:space="preserve">2. </w:t>
      </w:r>
      <w:r w:rsidR="00CA6741" w:rsidRPr="00CA6741">
        <w:rPr>
          <w:lang w:val="x-none"/>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CA6741">
        <w:t>.</w:t>
      </w:r>
    </w:p>
    <w:p w14:paraId="0106101E" w14:textId="77777777" w:rsidR="008E7425" w:rsidRPr="007C508D" w:rsidRDefault="008E7425" w:rsidP="008E7425">
      <w:pPr>
        <w:widowControl w:val="0"/>
        <w:jc w:val="both"/>
      </w:pPr>
      <w:r>
        <w:t>3. Справка</w:t>
      </w:r>
      <w:r w:rsidRPr="008B1DA1">
        <w:t xml:space="preserve"> должн</w:t>
      </w:r>
      <w:r>
        <w:t xml:space="preserve">а </w:t>
      </w:r>
      <w:r w:rsidRPr="008B1DA1">
        <w:t>быть подписан</w:t>
      </w:r>
      <w:r>
        <w:t>а</w:t>
      </w:r>
      <w:r w:rsidRPr="008B1DA1">
        <w:t xml:space="preserve"> уполномоченным лицом и заверено печатью Участника</w:t>
      </w:r>
      <w:r>
        <w:t xml:space="preserve"> закупки.</w:t>
      </w:r>
    </w:p>
    <w:p w14:paraId="59F2F5C5" w14:textId="5062CED4" w:rsidR="000A24B0" w:rsidRPr="00D61E89" w:rsidRDefault="008E7425" w:rsidP="00D61E89">
      <w:pPr>
        <w:jc w:val="center"/>
        <w:rPr>
          <w:b/>
          <w:lang w:eastAsia="ru-RU"/>
        </w:rPr>
      </w:pPr>
      <w:r w:rsidRPr="007C508D">
        <w:rPr>
          <w:b/>
          <w:lang w:eastAsia="ru-RU"/>
        </w:rPr>
        <w:br w:type="page"/>
      </w:r>
    </w:p>
    <w:p w14:paraId="1E55B3F8" w14:textId="77777777" w:rsidR="00050012" w:rsidRDefault="00050012" w:rsidP="000A24B0">
      <w:pPr>
        <w:keepNext/>
        <w:widowControl w:val="0"/>
        <w:autoSpaceDE w:val="0"/>
        <w:autoSpaceDN w:val="0"/>
        <w:outlineLvl w:val="0"/>
        <w:rPr>
          <w:b/>
          <w:highlight w:val="yellow"/>
          <w:lang w:eastAsia="ru-RU"/>
        </w:rPr>
      </w:pPr>
    </w:p>
    <w:p w14:paraId="6B7589D6" w14:textId="77777777" w:rsidR="007B29EF" w:rsidRPr="005F2E18" w:rsidRDefault="007B29EF" w:rsidP="00447794">
      <w:pPr>
        <w:keepNext/>
        <w:widowControl w:val="0"/>
        <w:autoSpaceDE w:val="0"/>
        <w:autoSpaceDN w:val="0"/>
        <w:jc w:val="center"/>
        <w:outlineLvl w:val="0"/>
        <w:rPr>
          <w:b/>
          <w:highlight w:val="yellow"/>
          <w:lang w:eastAsia="ru-RU"/>
        </w:rPr>
      </w:pPr>
    </w:p>
    <w:p w14:paraId="2BF02763" w14:textId="5E52DF02" w:rsidR="00447794" w:rsidRPr="00412A73" w:rsidRDefault="004B63D2" w:rsidP="00447794">
      <w:pPr>
        <w:keepNext/>
        <w:widowControl w:val="0"/>
        <w:autoSpaceDE w:val="0"/>
        <w:autoSpaceDN w:val="0"/>
        <w:jc w:val="center"/>
        <w:outlineLvl w:val="0"/>
        <w:rPr>
          <w:b/>
          <w:highlight w:val="yellow"/>
          <w:lang w:eastAsia="ru-RU"/>
        </w:rPr>
      </w:pPr>
      <w:r w:rsidRPr="00412A73">
        <w:rPr>
          <w:b/>
          <w:highlight w:val="yellow"/>
          <w:lang w:val="en-US" w:eastAsia="ru-RU"/>
        </w:rPr>
        <w:t>VI</w:t>
      </w:r>
      <w:r w:rsidRPr="00412A73">
        <w:rPr>
          <w:b/>
          <w:highlight w:val="yellow"/>
          <w:lang w:eastAsia="ru-RU"/>
        </w:rPr>
        <w:t xml:space="preserve">. </w:t>
      </w:r>
      <w:r w:rsidR="006B2664" w:rsidRPr="00412A73">
        <w:rPr>
          <w:b/>
          <w:highlight w:val="yellow"/>
          <w:lang w:eastAsia="ru-RU"/>
        </w:rPr>
        <w:t>ФОРМИРОВАНИЕ</w:t>
      </w:r>
      <w:r w:rsidR="00447794" w:rsidRPr="00412A73">
        <w:rPr>
          <w:b/>
          <w:highlight w:val="yellow"/>
          <w:lang w:eastAsia="ru-RU"/>
        </w:rPr>
        <w:t xml:space="preserve"> НАЧАЛЬНОЙ (МАКСИМАЛЬНОЙ) ЦЕНЫ ДОГОВОРА</w:t>
      </w:r>
    </w:p>
    <w:p w14:paraId="3723D842" w14:textId="77777777" w:rsidR="002D0081" w:rsidRPr="00412A73" w:rsidRDefault="002D0081" w:rsidP="002D0081">
      <w:pPr>
        <w:ind w:firstLine="708"/>
        <w:jc w:val="both"/>
        <w:rPr>
          <w:highlight w:val="yellow"/>
          <w:lang w:eastAsia="ru-RU"/>
        </w:rPr>
      </w:pPr>
    </w:p>
    <w:p w14:paraId="752C26E7" w14:textId="77777777" w:rsidR="002D0081" w:rsidRPr="00412A73" w:rsidRDefault="002D0081" w:rsidP="002D0081">
      <w:pPr>
        <w:ind w:firstLine="708"/>
        <w:jc w:val="both"/>
        <w:rPr>
          <w:highlight w:val="yellow"/>
          <w:lang w:eastAsia="ru-RU"/>
        </w:rPr>
      </w:pPr>
    </w:p>
    <w:p w14:paraId="39DD5E56" w14:textId="77777777" w:rsidR="00447794" w:rsidRDefault="00447794" w:rsidP="00447794">
      <w:pPr>
        <w:rPr>
          <w:lang w:eastAsia="ru-RU"/>
        </w:rPr>
      </w:pPr>
    </w:p>
    <w:p w14:paraId="7C78CACD" w14:textId="77777777" w:rsidR="00EB06A9" w:rsidRPr="007C508D" w:rsidRDefault="00EB06A9" w:rsidP="00447794">
      <w:pPr>
        <w:rPr>
          <w:b/>
          <w:lang w:eastAsia="ru-RU"/>
        </w:rPr>
      </w:pPr>
    </w:p>
    <w:tbl>
      <w:tblPr>
        <w:tblStyle w:val="a4"/>
        <w:tblW w:w="0" w:type="auto"/>
        <w:tblLook w:val="04A0" w:firstRow="1" w:lastRow="0" w:firstColumn="1" w:lastColumn="0" w:noHBand="0" w:noVBand="1"/>
      </w:tblPr>
      <w:tblGrid>
        <w:gridCol w:w="655"/>
        <w:gridCol w:w="2094"/>
        <w:gridCol w:w="2306"/>
        <w:gridCol w:w="1852"/>
        <w:gridCol w:w="1574"/>
        <w:gridCol w:w="1574"/>
      </w:tblGrid>
      <w:tr w:rsidR="00652D2D" w14:paraId="33819C9F" w14:textId="77777777" w:rsidTr="00652D2D">
        <w:tc>
          <w:tcPr>
            <w:tcW w:w="655" w:type="dxa"/>
            <w:vMerge w:val="restart"/>
            <w:vAlign w:val="center"/>
          </w:tcPr>
          <w:p w14:paraId="4362C3B2" w14:textId="77777777" w:rsidR="00652D2D" w:rsidRDefault="00652D2D" w:rsidP="00652D2D">
            <w:pPr>
              <w:jc w:val="center"/>
              <w:rPr>
                <w:b/>
                <w:lang w:eastAsia="ru-RU"/>
              </w:rPr>
            </w:pPr>
            <w:r>
              <w:rPr>
                <w:b/>
                <w:lang w:eastAsia="ru-RU"/>
              </w:rPr>
              <w:t>№ п/п</w:t>
            </w:r>
          </w:p>
          <w:p w14:paraId="33ED0B1A" w14:textId="408D5CEB" w:rsidR="00652D2D" w:rsidRDefault="00652D2D" w:rsidP="00652D2D">
            <w:pPr>
              <w:jc w:val="center"/>
              <w:rPr>
                <w:b/>
                <w:lang w:eastAsia="ru-RU"/>
              </w:rPr>
            </w:pPr>
          </w:p>
        </w:tc>
        <w:tc>
          <w:tcPr>
            <w:tcW w:w="2094" w:type="dxa"/>
            <w:vMerge w:val="restart"/>
            <w:vAlign w:val="center"/>
          </w:tcPr>
          <w:p w14:paraId="27CFAAA8" w14:textId="11825475" w:rsidR="00652D2D" w:rsidRDefault="00652D2D" w:rsidP="00652D2D">
            <w:pPr>
              <w:jc w:val="center"/>
              <w:rPr>
                <w:b/>
                <w:lang w:eastAsia="ru-RU"/>
              </w:rPr>
            </w:pPr>
            <w:r>
              <w:rPr>
                <w:b/>
                <w:lang w:eastAsia="ru-RU"/>
              </w:rPr>
              <w:t>Наименование предмета контракта</w:t>
            </w:r>
          </w:p>
        </w:tc>
        <w:tc>
          <w:tcPr>
            <w:tcW w:w="5732" w:type="dxa"/>
            <w:gridSpan w:val="3"/>
            <w:vAlign w:val="center"/>
          </w:tcPr>
          <w:p w14:paraId="7808BF8C" w14:textId="0A12C621" w:rsidR="00652D2D" w:rsidRDefault="00652D2D" w:rsidP="00652D2D">
            <w:pPr>
              <w:jc w:val="center"/>
              <w:rPr>
                <w:b/>
                <w:lang w:eastAsia="ru-RU"/>
              </w:rPr>
            </w:pPr>
            <w:r>
              <w:rPr>
                <w:b/>
                <w:lang w:eastAsia="ru-RU"/>
              </w:rPr>
              <w:t>Коммерческие предложения в руб., без НДС</w:t>
            </w:r>
          </w:p>
        </w:tc>
        <w:tc>
          <w:tcPr>
            <w:tcW w:w="1574" w:type="dxa"/>
            <w:vMerge w:val="restart"/>
            <w:vAlign w:val="center"/>
          </w:tcPr>
          <w:p w14:paraId="4BF5E5E7" w14:textId="5C400FDC" w:rsidR="00652D2D" w:rsidRDefault="00652D2D" w:rsidP="00652D2D">
            <w:pPr>
              <w:jc w:val="center"/>
              <w:rPr>
                <w:b/>
                <w:lang w:eastAsia="ru-RU"/>
              </w:rPr>
            </w:pPr>
            <w:r>
              <w:rPr>
                <w:b/>
                <w:lang w:eastAsia="ru-RU"/>
              </w:rPr>
              <w:t>Расчет НМЦ в руб. без НДС</w:t>
            </w:r>
          </w:p>
        </w:tc>
      </w:tr>
      <w:tr w:rsidR="00652D2D" w14:paraId="21A6F0BF" w14:textId="77777777" w:rsidTr="00652D2D">
        <w:tc>
          <w:tcPr>
            <w:tcW w:w="655" w:type="dxa"/>
            <w:vMerge/>
            <w:vAlign w:val="center"/>
          </w:tcPr>
          <w:p w14:paraId="0E624C91" w14:textId="3D536552" w:rsidR="00652D2D" w:rsidRDefault="00652D2D" w:rsidP="00652D2D">
            <w:pPr>
              <w:jc w:val="center"/>
              <w:rPr>
                <w:b/>
                <w:lang w:eastAsia="ru-RU"/>
              </w:rPr>
            </w:pPr>
          </w:p>
        </w:tc>
        <w:tc>
          <w:tcPr>
            <w:tcW w:w="2094" w:type="dxa"/>
            <w:vMerge/>
            <w:vAlign w:val="center"/>
          </w:tcPr>
          <w:p w14:paraId="6C20111E" w14:textId="77777777" w:rsidR="00652D2D" w:rsidRDefault="00652D2D" w:rsidP="00652D2D">
            <w:pPr>
              <w:jc w:val="center"/>
              <w:rPr>
                <w:b/>
                <w:lang w:eastAsia="ru-RU"/>
              </w:rPr>
            </w:pPr>
          </w:p>
        </w:tc>
        <w:tc>
          <w:tcPr>
            <w:tcW w:w="2306" w:type="dxa"/>
            <w:vAlign w:val="center"/>
          </w:tcPr>
          <w:p w14:paraId="253D9FD1" w14:textId="5BA261F9" w:rsidR="00652D2D" w:rsidRPr="00652D2D" w:rsidRDefault="00652D2D" w:rsidP="00652D2D">
            <w:pPr>
              <w:jc w:val="center"/>
              <w:rPr>
                <w:b/>
                <w:bCs/>
                <w:lang w:eastAsia="ru-RU"/>
              </w:rPr>
            </w:pPr>
            <w:r w:rsidRPr="00652D2D">
              <w:rPr>
                <w:b/>
                <w:bCs/>
              </w:rPr>
              <w:t>Участник № 1</w:t>
            </w:r>
          </w:p>
        </w:tc>
        <w:tc>
          <w:tcPr>
            <w:tcW w:w="1852" w:type="dxa"/>
            <w:vAlign w:val="center"/>
          </w:tcPr>
          <w:p w14:paraId="4828C867" w14:textId="7F95747B" w:rsidR="00652D2D" w:rsidRPr="00652D2D" w:rsidRDefault="00652D2D" w:rsidP="00652D2D">
            <w:pPr>
              <w:jc w:val="center"/>
              <w:rPr>
                <w:b/>
                <w:bCs/>
                <w:lang w:eastAsia="ru-RU"/>
              </w:rPr>
            </w:pPr>
            <w:r w:rsidRPr="00652D2D">
              <w:rPr>
                <w:b/>
                <w:bCs/>
              </w:rPr>
              <w:t>Участник № 2</w:t>
            </w:r>
          </w:p>
        </w:tc>
        <w:tc>
          <w:tcPr>
            <w:tcW w:w="1574" w:type="dxa"/>
            <w:vAlign w:val="center"/>
          </w:tcPr>
          <w:p w14:paraId="3357227E" w14:textId="23A28986" w:rsidR="00652D2D" w:rsidRPr="00652D2D" w:rsidRDefault="00652D2D" w:rsidP="00652D2D">
            <w:pPr>
              <w:jc w:val="center"/>
              <w:rPr>
                <w:b/>
                <w:bCs/>
                <w:lang w:eastAsia="ru-RU"/>
              </w:rPr>
            </w:pPr>
            <w:r w:rsidRPr="00652D2D">
              <w:rPr>
                <w:b/>
                <w:bCs/>
              </w:rPr>
              <w:t>Участник № 3</w:t>
            </w:r>
          </w:p>
        </w:tc>
        <w:tc>
          <w:tcPr>
            <w:tcW w:w="1574" w:type="dxa"/>
            <w:vMerge/>
            <w:vAlign w:val="center"/>
          </w:tcPr>
          <w:p w14:paraId="5F9CE917" w14:textId="02A948B6" w:rsidR="00652D2D" w:rsidRDefault="00652D2D" w:rsidP="00652D2D">
            <w:pPr>
              <w:jc w:val="center"/>
              <w:rPr>
                <w:b/>
                <w:lang w:eastAsia="ru-RU"/>
              </w:rPr>
            </w:pPr>
          </w:p>
        </w:tc>
      </w:tr>
      <w:tr w:rsidR="00652D2D" w14:paraId="6B318916" w14:textId="77777777" w:rsidTr="00652D2D">
        <w:tc>
          <w:tcPr>
            <w:tcW w:w="655" w:type="dxa"/>
            <w:vAlign w:val="center"/>
          </w:tcPr>
          <w:p w14:paraId="200DEBF1" w14:textId="1B90775F" w:rsidR="00652D2D" w:rsidRDefault="00652D2D" w:rsidP="00652D2D">
            <w:pPr>
              <w:jc w:val="center"/>
              <w:rPr>
                <w:b/>
                <w:lang w:eastAsia="ru-RU"/>
              </w:rPr>
            </w:pPr>
            <w:r>
              <w:rPr>
                <w:b/>
                <w:lang w:eastAsia="ru-RU"/>
              </w:rPr>
              <w:t>1</w:t>
            </w:r>
          </w:p>
        </w:tc>
        <w:tc>
          <w:tcPr>
            <w:tcW w:w="2094" w:type="dxa"/>
            <w:vAlign w:val="center"/>
          </w:tcPr>
          <w:p w14:paraId="0FE2830E" w14:textId="618BCEEC" w:rsidR="007F3ED8" w:rsidRPr="007F3ED8" w:rsidRDefault="007F3ED8" w:rsidP="007F3ED8">
            <w:pPr>
              <w:suppressAutoHyphens w:val="0"/>
              <w:jc w:val="center"/>
              <w:rPr>
                <w:color w:val="000000"/>
                <w:lang w:eastAsia="ru-RU"/>
              </w:rPr>
            </w:pPr>
            <w:r w:rsidRPr="00C1423F">
              <w:rPr>
                <w:color w:val="000000"/>
                <w:lang w:eastAsia="ru-RU"/>
              </w:rPr>
              <w:t>Выполнение проектно - изыскательских работ, разработку проектно-сметной и рабочей документации по объекту: «Строительство</w:t>
            </w:r>
            <w:r w:rsidRPr="007F3ED8">
              <w:rPr>
                <w:color w:val="000000"/>
                <w:lang w:eastAsia="ru-RU"/>
              </w:rPr>
              <w:t xml:space="preserve"> здания торгового назначения по адресу: г. Киров, Розы Люксембург, 86»</w:t>
            </w:r>
          </w:p>
          <w:p w14:paraId="5121405C" w14:textId="77777777" w:rsidR="00652D2D" w:rsidRDefault="00652D2D" w:rsidP="00652D2D">
            <w:pPr>
              <w:jc w:val="center"/>
              <w:rPr>
                <w:b/>
                <w:lang w:eastAsia="ru-RU"/>
              </w:rPr>
            </w:pPr>
          </w:p>
        </w:tc>
        <w:tc>
          <w:tcPr>
            <w:tcW w:w="2306" w:type="dxa"/>
            <w:vAlign w:val="center"/>
          </w:tcPr>
          <w:p w14:paraId="03AEF207" w14:textId="7CF3ACCA" w:rsidR="00652D2D" w:rsidRDefault="00746A2B" w:rsidP="00652D2D">
            <w:pPr>
              <w:jc w:val="center"/>
              <w:rPr>
                <w:b/>
                <w:lang w:eastAsia="ru-RU"/>
              </w:rPr>
            </w:pPr>
            <w:r>
              <w:rPr>
                <w:b/>
                <w:lang w:eastAsia="ru-RU"/>
              </w:rPr>
              <w:t>8 424 309,00</w:t>
            </w:r>
          </w:p>
        </w:tc>
        <w:tc>
          <w:tcPr>
            <w:tcW w:w="1852" w:type="dxa"/>
            <w:vAlign w:val="center"/>
          </w:tcPr>
          <w:p w14:paraId="69879988" w14:textId="540CECE6" w:rsidR="00652D2D" w:rsidRDefault="00746A2B" w:rsidP="00652D2D">
            <w:pPr>
              <w:jc w:val="center"/>
              <w:rPr>
                <w:b/>
                <w:lang w:eastAsia="ru-RU"/>
              </w:rPr>
            </w:pPr>
            <w:r>
              <w:rPr>
                <w:b/>
                <w:lang w:eastAsia="ru-RU"/>
              </w:rPr>
              <w:t>4 532 000,00</w:t>
            </w:r>
          </w:p>
        </w:tc>
        <w:tc>
          <w:tcPr>
            <w:tcW w:w="1574" w:type="dxa"/>
            <w:vAlign w:val="center"/>
          </w:tcPr>
          <w:p w14:paraId="1219EFF1" w14:textId="4025DA48" w:rsidR="00652D2D" w:rsidRDefault="00746A2B" w:rsidP="00652D2D">
            <w:pPr>
              <w:jc w:val="center"/>
              <w:rPr>
                <w:b/>
                <w:lang w:eastAsia="ru-RU"/>
              </w:rPr>
            </w:pPr>
            <w:r>
              <w:rPr>
                <w:b/>
                <w:lang w:eastAsia="ru-RU"/>
              </w:rPr>
              <w:t>10 000 000,00</w:t>
            </w:r>
          </w:p>
        </w:tc>
        <w:tc>
          <w:tcPr>
            <w:tcW w:w="1574" w:type="dxa"/>
            <w:vAlign w:val="center"/>
          </w:tcPr>
          <w:p w14:paraId="0816BBDC" w14:textId="5A13FBB1" w:rsidR="00652D2D" w:rsidRDefault="00746A2B" w:rsidP="00652D2D">
            <w:pPr>
              <w:jc w:val="center"/>
              <w:rPr>
                <w:b/>
                <w:lang w:eastAsia="ru-RU"/>
              </w:rPr>
            </w:pPr>
            <w:r>
              <w:rPr>
                <w:b/>
                <w:lang w:eastAsia="ru-RU"/>
              </w:rPr>
              <w:t>7 652 103,00</w:t>
            </w:r>
          </w:p>
        </w:tc>
      </w:tr>
    </w:tbl>
    <w:p w14:paraId="41091834" w14:textId="77777777" w:rsidR="00FD1803" w:rsidRPr="007C508D" w:rsidRDefault="00FD1803" w:rsidP="00447794">
      <w:pPr>
        <w:rPr>
          <w:b/>
          <w:lang w:eastAsia="ru-RU"/>
        </w:rPr>
      </w:pPr>
    </w:p>
    <w:p w14:paraId="14F254F1" w14:textId="1DAC8E92" w:rsidR="00EB06A9" w:rsidRDefault="00632DCD" w:rsidP="00632DCD">
      <w:pPr>
        <w:keepNext/>
        <w:widowControl w:val="0"/>
        <w:autoSpaceDE w:val="0"/>
        <w:autoSpaceDN w:val="0"/>
        <w:outlineLvl w:val="0"/>
        <w:rPr>
          <w:iCs/>
          <w:color w:val="000000"/>
        </w:rPr>
      </w:pPr>
      <w:r>
        <w:rPr>
          <w:iCs/>
          <w:color w:val="000000"/>
        </w:rPr>
        <w:t xml:space="preserve">В результате проведенного анализа рынка расчет НМЦ составил: </w:t>
      </w:r>
      <w:r w:rsidRPr="00632DCD">
        <w:rPr>
          <w:b/>
          <w:iCs/>
          <w:color w:val="000000"/>
        </w:rPr>
        <w:t>7 652</w:t>
      </w:r>
      <w:r>
        <w:rPr>
          <w:b/>
          <w:iCs/>
          <w:color w:val="000000"/>
        </w:rPr>
        <w:t> </w:t>
      </w:r>
      <w:r w:rsidRPr="00632DCD">
        <w:rPr>
          <w:b/>
          <w:iCs/>
          <w:color w:val="000000"/>
        </w:rPr>
        <w:t>103</w:t>
      </w:r>
      <w:r>
        <w:rPr>
          <w:b/>
          <w:iCs/>
          <w:color w:val="000000"/>
        </w:rPr>
        <w:t xml:space="preserve"> руб. </w:t>
      </w:r>
      <w:r w:rsidRPr="00632DCD">
        <w:rPr>
          <w:b/>
          <w:iCs/>
          <w:color w:val="000000"/>
        </w:rPr>
        <w:t>00</w:t>
      </w:r>
      <w:r>
        <w:rPr>
          <w:b/>
          <w:iCs/>
          <w:color w:val="000000"/>
        </w:rPr>
        <w:t xml:space="preserve"> коп.</w:t>
      </w:r>
      <w:r w:rsidR="00C1423F">
        <w:rPr>
          <w:b/>
          <w:iCs/>
          <w:color w:val="000000"/>
        </w:rPr>
        <w:t xml:space="preserve"> без НДС.</w:t>
      </w:r>
    </w:p>
    <w:p w14:paraId="2FB1510F" w14:textId="77777777" w:rsidR="00EB06A9" w:rsidRDefault="00EB06A9" w:rsidP="006B2664">
      <w:pPr>
        <w:keepNext/>
        <w:widowControl w:val="0"/>
        <w:autoSpaceDE w:val="0"/>
        <w:autoSpaceDN w:val="0"/>
        <w:jc w:val="center"/>
        <w:outlineLvl w:val="0"/>
        <w:rPr>
          <w:iCs/>
          <w:color w:val="000000"/>
        </w:rPr>
      </w:pPr>
    </w:p>
    <w:p w14:paraId="702369E8" w14:textId="77777777" w:rsidR="00EB06A9" w:rsidRDefault="00EB06A9" w:rsidP="006C45B7">
      <w:pPr>
        <w:keepNext/>
        <w:widowControl w:val="0"/>
        <w:autoSpaceDE w:val="0"/>
        <w:autoSpaceDN w:val="0"/>
        <w:outlineLvl w:val="0"/>
        <w:rPr>
          <w:iCs/>
          <w:color w:val="000000"/>
        </w:rPr>
      </w:pPr>
    </w:p>
    <w:p w14:paraId="19A2EECE" w14:textId="77777777" w:rsidR="00EB06A9" w:rsidRDefault="00EB06A9" w:rsidP="006B2664">
      <w:pPr>
        <w:keepNext/>
        <w:widowControl w:val="0"/>
        <w:autoSpaceDE w:val="0"/>
        <w:autoSpaceDN w:val="0"/>
        <w:jc w:val="center"/>
        <w:outlineLvl w:val="0"/>
        <w:rPr>
          <w:iCs/>
          <w:color w:val="000000"/>
        </w:rPr>
      </w:pPr>
    </w:p>
    <w:p w14:paraId="1AB022B0" w14:textId="77777777" w:rsidR="00EB06A9" w:rsidRDefault="00EB06A9" w:rsidP="006B2664">
      <w:pPr>
        <w:keepNext/>
        <w:widowControl w:val="0"/>
        <w:autoSpaceDE w:val="0"/>
        <w:autoSpaceDN w:val="0"/>
        <w:jc w:val="center"/>
        <w:outlineLvl w:val="0"/>
        <w:rPr>
          <w:iCs/>
          <w:color w:val="000000"/>
        </w:rPr>
      </w:pPr>
    </w:p>
    <w:p w14:paraId="722F8935" w14:textId="77777777" w:rsidR="00EB06A9" w:rsidRDefault="00EB06A9" w:rsidP="006B2664">
      <w:pPr>
        <w:keepNext/>
        <w:widowControl w:val="0"/>
        <w:autoSpaceDE w:val="0"/>
        <w:autoSpaceDN w:val="0"/>
        <w:jc w:val="center"/>
        <w:outlineLvl w:val="0"/>
        <w:rPr>
          <w:iCs/>
          <w:color w:val="000000"/>
        </w:rPr>
      </w:pPr>
    </w:p>
    <w:p w14:paraId="24AFBD34" w14:textId="7E037856" w:rsidR="000D1703" w:rsidRDefault="000D1703">
      <w:pPr>
        <w:suppressAutoHyphens w:val="0"/>
        <w:rPr>
          <w:iCs/>
          <w:color w:val="000000"/>
        </w:rPr>
      </w:pPr>
      <w:r>
        <w:rPr>
          <w:iCs/>
          <w:color w:val="000000"/>
        </w:rPr>
        <w:br w:type="page"/>
      </w:r>
    </w:p>
    <w:p w14:paraId="49B0D006" w14:textId="77777777" w:rsidR="00EB06A9" w:rsidRDefault="00EB06A9" w:rsidP="00841778">
      <w:pPr>
        <w:keepNext/>
        <w:widowControl w:val="0"/>
        <w:autoSpaceDE w:val="0"/>
        <w:autoSpaceDN w:val="0"/>
        <w:outlineLvl w:val="0"/>
        <w:rPr>
          <w:iCs/>
          <w:color w:val="000000"/>
        </w:rPr>
      </w:pPr>
    </w:p>
    <w:p w14:paraId="1F295EA2" w14:textId="77777777" w:rsidR="00EB06A9" w:rsidRDefault="00EB06A9" w:rsidP="006B2664">
      <w:pPr>
        <w:keepNext/>
        <w:widowControl w:val="0"/>
        <w:autoSpaceDE w:val="0"/>
        <w:autoSpaceDN w:val="0"/>
        <w:jc w:val="center"/>
        <w:outlineLvl w:val="0"/>
        <w:rPr>
          <w:iCs/>
          <w:color w:val="000000"/>
        </w:rPr>
      </w:pPr>
    </w:p>
    <w:p w14:paraId="11202846" w14:textId="2C422DB0" w:rsidR="00447794" w:rsidRPr="00EB06A9" w:rsidRDefault="00331F52" w:rsidP="006B2664">
      <w:pPr>
        <w:keepNext/>
        <w:widowControl w:val="0"/>
        <w:autoSpaceDE w:val="0"/>
        <w:autoSpaceDN w:val="0"/>
        <w:jc w:val="center"/>
        <w:outlineLvl w:val="0"/>
        <w:rPr>
          <w:b/>
          <w:highlight w:val="yellow"/>
          <w:lang w:eastAsia="ru-RU"/>
        </w:rPr>
      </w:pPr>
      <w:r w:rsidRPr="00EB06A9">
        <w:rPr>
          <w:b/>
          <w:highlight w:val="yellow"/>
          <w:lang w:val="en-US" w:eastAsia="ru-RU"/>
        </w:rPr>
        <w:t>VII</w:t>
      </w:r>
      <w:r w:rsidRPr="00EB06A9">
        <w:rPr>
          <w:b/>
          <w:highlight w:val="yellow"/>
          <w:lang w:eastAsia="ru-RU"/>
        </w:rPr>
        <w:t xml:space="preserve">. </w:t>
      </w:r>
      <w:r w:rsidR="006B2664" w:rsidRPr="00EB06A9">
        <w:rPr>
          <w:b/>
          <w:highlight w:val="yellow"/>
          <w:lang w:eastAsia="ru-RU"/>
        </w:rPr>
        <w:t>ПРОЕКТ ДОГОВОРА</w:t>
      </w:r>
    </w:p>
    <w:p w14:paraId="19B5BA7B" w14:textId="77777777" w:rsidR="00331F52" w:rsidRPr="00EB06A9" w:rsidRDefault="00331F52" w:rsidP="00331F52">
      <w:pPr>
        <w:rPr>
          <w:b/>
          <w:highlight w:val="yellow"/>
          <w:lang w:eastAsia="ru-RU"/>
        </w:rPr>
      </w:pPr>
    </w:p>
    <w:p w14:paraId="21AE2D65" w14:textId="6503B1F6" w:rsidR="005973FC" w:rsidRDefault="005973FC" w:rsidP="005973FC">
      <w:pPr>
        <w:jc w:val="both"/>
        <w:rPr>
          <w:rFonts w:eastAsia="SimSun"/>
          <w:kern w:val="1"/>
          <w:lang w:eastAsia="ru-RU" w:bidi="hi-IN"/>
        </w:rPr>
      </w:pPr>
    </w:p>
    <w:p w14:paraId="77A1A2BF" w14:textId="77777777" w:rsidR="00E458D0" w:rsidRPr="00E458D0" w:rsidRDefault="00E458D0" w:rsidP="00E458D0">
      <w:pPr>
        <w:widowControl w:val="0"/>
        <w:suppressAutoHyphens w:val="0"/>
        <w:autoSpaceDE w:val="0"/>
        <w:autoSpaceDN w:val="0"/>
        <w:adjustRightInd w:val="0"/>
        <w:jc w:val="center"/>
        <w:rPr>
          <w:rFonts w:eastAsia="SimSun"/>
          <w:kern w:val="1"/>
          <w:lang w:eastAsia="ru-RU"/>
        </w:rPr>
      </w:pPr>
      <w:r w:rsidRPr="00E458D0">
        <w:rPr>
          <w:rFonts w:eastAsia="SimSun"/>
          <w:kern w:val="1"/>
          <w:lang w:eastAsia="ru-RU"/>
        </w:rPr>
        <w:t>ДОГОВОР № ____</w:t>
      </w:r>
    </w:p>
    <w:p w14:paraId="0EED826F"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 xml:space="preserve">г. Киров </w:t>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r>
      <w:r w:rsidRPr="00E458D0">
        <w:rPr>
          <w:rFonts w:eastAsia="SimSun"/>
          <w:kern w:val="1"/>
          <w:lang w:eastAsia="ru-RU"/>
        </w:rPr>
        <w:tab/>
        <w:t xml:space="preserve">           «_____»___________ </w:t>
      </w:r>
      <w:smartTag w:uri="urn:schemas-microsoft-com:office:smarttags" w:element="metricconverter">
        <w:smartTagPr>
          <w:attr w:name="ProductID" w:val="2020 г"/>
        </w:smartTagPr>
        <w:r w:rsidRPr="00E458D0">
          <w:rPr>
            <w:rFonts w:eastAsia="SimSun"/>
            <w:kern w:val="1"/>
            <w:lang w:eastAsia="ru-RU"/>
          </w:rPr>
          <w:t>2020 г</w:t>
        </w:r>
      </w:smartTag>
      <w:r w:rsidRPr="00E458D0">
        <w:rPr>
          <w:rFonts w:eastAsia="SimSun"/>
          <w:kern w:val="1"/>
          <w:lang w:eastAsia="ru-RU"/>
        </w:rPr>
        <w:t>.</w:t>
      </w:r>
    </w:p>
    <w:p w14:paraId="48B19857"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p>
    <w:p w14:paraId="602E2E66" w14:textId="77777777" w:rsidR="00E458D0" w:rsidRPr="00E458D0" w:rsidRDefault="00E458D0" w:rsidP="00E458D0">
      <w:pPr>
        <w:widowControl w:val="0"/>
        <w:suppressAutoHyphens w:val="0"/>
        <w:autoSpaceDE w:val="0"/>
        <w:autoSpaceDN w:val="0"/>
        <w:adjustRightInd w:val="0"/>
        <w:ind w:firstLine="708"/>
        <w:jc w:val="both"/>
        <w:rPr>
          <w:rFonts w:eastAsia="SimSun"/>
          <w:kern w:val="1"/>
          <w:lang w:eastAsia="ru-RU"/>
        </w:rPr>
      </w:pPr>
      <w:r w:rsidRPr="00E458D0">
        <w:rPr>
          <w:rFonts w:eastAsia="SimSun"/>
          <w:b/>
          <w:bCs/>
          <w:kern w:val="1"/>
          <w:lang w:eastAsia="ru-RU"/>
        </w:rPr>
        <w:t xml:space="preserve">Акционерное общество «Центральный рынок», </w:t>
      </w:r>
      <w:r w:rsidRPr="00E458D0">
        <w:rPr>
          <w:rFonts w:eastAsia="SimSun"/>
          <w:kern w:val="1"/>
          <w:lang w:eastAsia="ru-RU"/>
        </w:rPr>
        <w:t>именуемое в дальнейшем «ЗАКАЗЧИК», в лице генерального директора Чатиняна Арама Гайковича, действующего на основании Устава с одной стороны и</w:t>
      </w:r>
    </w:p>
    <w:p w14:paraId="66B6F55D" w14:textId="77777777" w:rsidR="00E458D0" w:rsidRPr="00E458D0" w:rsidRDefault="00E458D0" w:rsidP="00E458D0">
      <w:pPr>
        <w:widowControl w:val="0"/>
        <w:suppressAutoHyphens w:val="0"/>
        <w:autoSpaceDE w:val="0"/>
        <w:autoSpaceDN w:val="0"/>
        <w:adjustRightInd w:val="0"/>
        <w:ind w:firstLine="708"/>
        <w:jc w:val="both"/>
        <w:rPr>
          <w:rFonts w:eastAsia="SimSun"/>
          <w:kern w:val="1"/>
          <w:lang w:eastAsia="ru-RU"/>
        </w:rPr>
      </w:pPr>
      <w:r w:rsidRPr="00E458D0">
        <w:rPr>
          <w:rFonts w:eastAsia="SimSun"/>
          <w:b/>
          <w:bCs/>
          <w:kern w:val="1"/>
          <w:lang w:eastAsia="ru-RU"/>
        </w:rPr>
        <w:t>_______________________</w:t>
      </w:r>
      <w:r w:rsidRPr="00E458D0">
        <w:rPr>
          <w:rFonts w:eastAsia="SimSun"/>
          <w:kern w:val="1"/>
          <w:lang w:eastAsia="ru-RU"/>
        </w:rPr>
        <w:t>, именуемое в дальнейшем «Исполнитель», в лице __________________, действующего на основании __________________, с другой стороны, совместно именуемые Стороны», на основании протокола рассмотрения заявок от ___.___.2020г., заключили настоящий Договор о нижеследующем:</w:t>
      </w:r>
    </w:p>
    <w:p w14:paraId="13EFE9B9"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ПРЕДМЕТ ДОГОВОРА</w:t>
      </w:r>
    </w:p>
    <w:p w14:paraId="75E61820" w14:textId="77777777" w:rsidR="00E458D0" w:rsidRPr="00E458D0" w:rsidRDefault="00E458D0" w:rsidP="00E458D0">
      <w:pPr>
        <w:widowControl w:val="0"/>
        <w:tabs>
          <w:tab w:val="left" w:pos="3402"/>
        </w:tabs>
        <w:suppressAutoHyphens w:val="0"/>
        <w:autoSpaceDE w:val="0"/>
        <w:autoSpaceDN w:val="0"/>
        <w:adjustRightInd w:val="0"/>
        <w:ind w:firstLine="709"/>
        <w:jc w:val="both"/>
        <w:rPr>
          <w:rFonts w:eastAsia="SimSun"/>
          <w:kern w:val="1"/>
          <w:lang w:eastAsia="ru-RU"/>
        </w:rPr>
      </w:pPr>
      <w:r w:rsidRPr="00E458D0">
        <w:rPr>
          <w:rFonts w:eastAsia="SimSun"/>
          <w:kern w:val="1"/>
          <w:lang w:eastAsia="ru-RU"/>
        </w:rPr>
        <w:t xml:space="preserve">1.1. Исполнитель обязуется по заданию Заказчика выполнить работы в соответствии с Техническим заданием (Приложение № 1 к Договору), а Заказчик в свою очередь обязуется принять результат выполненных работ и оплатить их. </w:t>
      </w:r>
    </w:p>
    <w:p w14:paraId="17386D20" w14:textId="77777777" w:rsidR="00E458D0" w:rsidRPr="00E458D0" w:rsidRDefault="00E458D0" w:rsidP="00E458D0">
      <w:pPr>
        <w:widowControl w:val="0"/>
        <w:tabs>
          <w:tab w:val="left" w:pos="3402"/>
        </w:tabs>
        <w:suppressAutoHyphens w:val="0"/>
        <w:autoSpaceDE w:val="0"/>
        <w:autoSpaceDN w:val="0"/>
        <w:adjustRightInd w:val="0"/>
        <w:ind w:firstLine="709"/>
        <w:jc w:val="both"/>
        <w:rPr>
          <w:rFonts w:eastAsia="SimSun"/>
          <w:kern w:val="1"/>
          <w:lang w:eastAsia="ru-RU"/>
        </w:rPr>
      </w:pPr>
      <w:r w:rsidRPr="00E458D0">
        <w:rPr>
          <w:rFonts w:eastAsia="SimSun"/>
          <w:kern w:val="1"/>
          <w:lang w:eastAsia="ru-RU"/>
        </w:rPr>
        <w:t xml:space="preserve">1.2. Исполнитель осуществляет </w:t>
      </w:r>
      <w:r w:rsidRPr="00E458D0">
        <w:rPr>
          <w:color w:val="000000"/>
          <w:lang w:eastAsia="en-US"/>
        </w:rPr>
        <w:t xml:space="preserve">выполнение проектно - изыскательских работ, разработку </w:t>
      </w:r>
      <w:r w:rsidRPr="00E458D0">
        <w:rPr>
          <w:lang w:eastAsia="en-US"/>
        </w:rPr>
        <w:t>проектно-сметной и рабочей документации</w:t>
      </w:r>
      <w:r w:rsidRPr="00E458D0">
        <w:rPr>
          <w:color w:val="000000"/>
          <w:lang w:eastAsia="en-US"/>
        </w:rPr>
        <w:t xml:space="preserve"> по объекту: «Строительство здания торгового назначения по адресу: г. Киров, Розы Люксембург, 86»</w:t>
      </w:r>
      <w:r w:rsidRPr="00E458D0">
        <w:rPr>
          <w:rFonts w:eastAsia="SimSun"/>
          <w:kern w:val="1"/>
          <w:lang w:eastAsia="ru-RU"/>
        </w:rPr>
        <w:t>.</w:t>
      </w:r>
    </w:p>
    <w:p w14:paraId="6ABF34DF"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709"/>
        <w:jc w:val="center"/>
        <w:outlineLvl w:val="1"/>
        <w:rPr>
          <w:rFonts w:eastAsia="SimSun"/>
          <w:kern w:val="1"/>
          <w:lang w:eastAsia="ru-RU"/>
        </w:rPr>
      </w:pPr>
      <w:r w:rsidRPr="00E458D0">
        <w:rPr>
          <w:rFonts w:eastAsia="SimSun"/>
          <w:kern w:val="1"/>
          <w:lang w:eastAsia="ru-RU"/>
        </w:rPr>
        <w:t>ПРАВА И ОБЯЗАННОСТИ ЗАКАЗЧИКА</w:t>
      </w:r>
    </w:p>
    <w:p w14:paraId="445C3D75" w14:textId="77777777" w:rsidR="00E458D0" w:rsidRPr="00E458D0" w:rsidRDefault="00E458D0" w:rsidP="00E458D0">
      <w:pPr>
        <w:widowControl w:val="0"/>
        <w:tabs>
          <w:tab w:val="left" w:pos="1134"/>
        </w:tabs>
        <w:suppressAutoHyphens w:val="0"/>
        <w:autoSpaceDE w:val="0"/>
        <w:autoSpaceDN w:val="0"/>
        <w:adjustRightInd w:val="0"/>
        <w:ind w:firstLine="720"/>
        <w:jc w:val="both"/>
        <w:rPr>
          <w:rFonts w:eastAsia="SimSun"/>
          <w:kern w:val="1"/>
          <w:lang w:eastAsia="ru-RU"/>
        </w:rPr>
      </w:pPr>
      <w:r w:rsidRPr="00E458D0">
        <w:rPr>
          <w:rFonts w:eastAsia="SimSun"/>
          <w:kern w:val="1"/>
          <w:lang w:eastAsia="ru-RU"/>
        </w:rPr>
        <w:t>2.1. Заказчик имеет право:</w:t>
      </w:r>
    </w:p>
    <w:p w14:paraId="21AE814E" w14:textId="77777777" w:rsidR="00E458D0" w:rsidRPr="00E458D0" w:rsidRDefault="00E458D0" w:rsidP="00E458D0">
      <w:pPr>
        <w:widowControl w:val="0"/>
        <w:tabs>
          <w:tab w:val="left" w:pos="1134"/>
        </w:tabs>
        <w:suppressAutoHyphens w:val="0"/>
        <w:autoSpaceDE w:val="0"/>
        <w:autoSpaceDN w:val="0"/>
        <w:adjustRightInd w:val="0"/>
        <w:ind w:firstLine="720"/>
        <w:jc w:val="both"/>
        <w:rPr>
          <w:rFonts w:eastAsia="SimSun" w:cs="Calibri"/>
          <w:kern w:val="1"/>
          <w:lang w:eastAsia="ru-RU"/>
        </w:rPr>
      </w:pPr>
      <w:r w:rsidRPr="00E458D0">
        <w:rPr>
          <w:rFonts w:eastAsia="SimSun"/>
          <w:kern w:val="1"/>
          <w:lang w:eastAsia="ru-RU"/>
        </w:rPr>
        <w:t>2.1.1. осуществлять контроль за исполнением настоящего Договора, не вмешиваясь в хозяйственную деятельность Исполнителя;</w:t>
      </w:r>
    </w:p>
    <w:p w14:paraId="3EA351F8" w14:textId="77777777" w:rsidR="00E458D0" w:rsidRPr="00E458D0" w:rsidRDefault="00E458D0" w:rsidP="00E458D0">
      <w:pPr>
        <w:widowControl w:val="0"/>
        <w:suppressAutoHyphens w:val="0"/>
        <w:autoSpaceDE w:val="0"/>
        <w:autoSpaceDN w:val="0"/>
        <w:adjustRightInd w:val="0"/>
        <w:ind w:firstLine="720"/>
        <w:jc w:val="both"/>
        <w:rPr>
          <w:rFonts w:eastAsia="SimSun" w:cs="Calibri"/>
          <w:kern w:val="1"/>
          <w:lang w:eastAsia="ru-RU"/>
        </w:rPr>
      </w:pPr>
      <w:r w:rsidRPr="00E458D0">
        <w:rPr>
          <w:lang w:eastAsia="ru-RU"/>
        </w:rPr>
        <w:t>2.1.2. требовать от Исполнителя надлежащего исполнения обязательств по Договору, а также требовать своевременного устранения выявленных недостатков</w:t>
      </w:r>
      <w:r w:rsidRPr="00E458D0">
        <w:rPr>
          <w:rFonts w:eastAsia="SimSun"/>
          <w:kern w:val="1"/>
          <w:lang w:eastAsia="ru-RU"/>
        </w:rPr>
        <w:t>;</w:t>
      </w:r>
    </w:p>
    <w:p w14:paraId="1A8C7F9F" w14:textId="77777777" w:rsidR="00E458D0" w:rsidRPr="00E458D0" w:rsidRDefault="00E458D0" w:rsidP="00E458D0">
      <w:pPr>
        <w:widowControl w:val="0"/>
        <w:numPr>
          <w:ilvl w:val="2"/>
          <w:numId w:val="40"/>
        </w:numPr>
        <w:suppressAutoHyphens w:val="0"/>
        <w:autoSpaceDE w:val="0"/>
        <w:autoSpaceDN w:val="0"/>
        <w:adjustRightInd w:val="0"/>
        <w:ind w:left="0" w:firstLine="720"/>
        <w:jc w:val="both"/>
        <w:rPr>
          <w:rFonts w:eastAsia="SimSun" w:cs="Calibri"/>
          <w:kern w:val="1"/>
          <w:lang w:eastAsia="ru-RU"/>
        </w:rPr>
      </w:pPr>
      <w:r w:rsidRPr="00E458D0">
        <w:rPr>
          <w:lang w:eastAsia="ru-RU"/>
        </w:rPr>
        <w:t>не принимать результат работ, выполненных полностью или в части с нарушением требований законодательства РФ и настоящего Договора;</w:t>
      </w:r>
    </w:p>
    <w:p w14:paraId="1B08B927" w14:textId="77777777" w:rsidR="00E458D0" w:rsidRPr="00E458D0" w:rsidRDefault="00E458D0" w:rsidP="00E458D0">
      <w:pPr>
        <w:widowControl w:val="0"/>
        <w:numPr>
          <w:ilvl w:val="2"/>
          <w:numId w:val="40"/>
        </w:numPr>
        <w:suppressAutoHyphens w:val="0"/>
        <w:autoSpaceDE w:val="0"/>
        <w:autoSpaceDN w:val="0"/>
        <w:adjustRightInd w:val="0"/>
        <w:jc w:val="both"/>
        <w:rPr>
          <w:lang w:eastAsia="ru-RU"/>
        </w:rPr>
      </w:pPr>
      <w:r w:rsidRPr="00E458D0">
        <w:rPr>
          <w:lang w:eastAsia="ru-RU"/>
        </w:rPr>
        <w:t>требовать от Исполнителя представления надлежащим образом оформленных документов.</w:t>
      </w:r>
    </w:p>
    <w:p w14:paraId="38B3BE19" w14:textId="77777777" w:rsidR="00E458D0" w:rsidRPr="00E458D0" w:rsidRDefault="00E458D0" w:rsidP="00E458D0">
      <w:pPr>
        <w:widowControl w:val="0"/>
        <w:numPr>
          <w:ilvl w:val="2"/>
          <w:numId w:val="40"/>
        </w:numPr>
        <w:suppressAutoHyphens w:val="0"/>
        <w:autoSpaceDE w:val="0"/>
        <w:autoSpaceDN w:val="0"/>
        <w:adjustRightInd w:val="0"/>
        <w:ind w:left="0" w:firstLine="720"/>
        <w:jc w:val="both"/>
        <w:rPr>
          <w:rFonts w:eastAsia="SimSun"/>
          <w:kern w:val="1"/>
          <w:lang w:eastAsia="ru-RU"/>
        </w:rPr>
      </w:pPr>
      <w:r w:rsidRPr="00E458D0">
        <w:rPr>
          <w:lang w:eastAsia="ru-RU"/>
        </w:rPr>
        <w:t>в случае досрочного исполнения Исполнителем обязательств по Договору принять и оплатить работы в соответствии с установленным в Договоре порядком</w:t>
      </w:r>
      <w:r w:rsidRPr="00E458D0">
        <w:rPr>
          <w:rFonts w:eastAsia="SimSun"/>
          <w:kern w:val="1"/>
          <w:lang w:eastAsia="ru-RU"/>
        </w:rPr>
        <w:t>.</w:t>
      </w:r>
    </w:p>
    <w:p w14:paraId="62909002" w14:textId="77777777" w:rsidR="00E458D0" w:rsidRPr="00E458D0" w:rsidRDefault="00E458D0" w:rsidP="00E458D0">
      <w:pPr>
        <w:widowControl w:val="0"/>
        <w:numPr>
          <w:ilvl w:val="2"/>
          <w:numId w:val="40"/>
        </w:numPr>
        <w:suppressAutoHyphens w:val="0"/>
        <w:autoSpaceDE w:val="0"/>
        <w:autoSpaceDN w:val="0"/>
        <w:adjustRightInd w:val="0"/>
        <w:ind w:left="0" w:firstLine="720"/>
        <w:jc w:val="both"/>
        <w:rPr>
          <w:rFonts w:eastAsia="SimSun"/>
          <w:kern w:val="1"/>
          <w:lang w:eastAsia="ru-RU"/>
        </w:rPr>
      </w:pPr>
      <w:r w:rsidRPr="00E458D0">
        <w:rPr>
          <w:rFonts w:eastAsia="SimSun"/>
          <w:kern w:val="1"/>
          <w:lang w:eastAsia="ru-RU"/>
        </w:rPr>
        <w:t xml:space="preserve">Полученный результат работ использовать по своему усмотрению, в том числе в целях строительства/реконструкции объектов капитального строительства. </w:t>
      </w:r>
    </w:p>
    <w:p w14:paraId="5EF18F24" w14:textId="77777777" w:rsidR="00E458D0" w:rsidRPr="00E458D0" w:rsidRDefault="00E458D0" w:rsidP="00E458D0">
      <w:pPr>
        <w:widowControl w:val="0"/>
        <w:numPr>
          <w:ilvl w:val="1"/>
          <w:numId w:val="40"/>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Заказчик обязан:</w:t>
      </w:r>
    </w:p>
    <w:p w14:paraId="740D3FED" w14:textId="77777777" w:rsidR="00E458D0" w:rsidRPr="00E458D0" w:rsidRDefault="00E458D0" w:rsidP="00E458D0">
      <w:pPr>
        <w:widowControl w:val="0"/>
        <w:numPr>
          <w:ilvl w:val="2"/>
          <w:numId w:val="3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 течение 2 (двух) рабочих дней с момента подписания настоящего Договора назначить контактное лицо для регулярного взаимодействия с представителями Исполнителя в целях своевременного представления запрашиваемой информации и документации и предоставить Исполнителю информацию о таком контактном лице посредством электронной почты или факсимильной связи;</w:t>
      </w:r>
    </w:p>
    <w:p w14:paraId="3B5A5DDC" w14:textId="77777777" w:rsidR="00E458D0" w:rsidRPr="00E458D0" w:rsidRDefault="00E458D0" w:rsidP="00E458D0">
      <w:pPr>
        <w:widowControl w:val="0"/>
        <w:numPr>
          <w:ilvl w:val="2"/>
          <w:numId w:val="40"/>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 течение срока действия настоящего Договора по мотивированному требованию Исполнителя оказывать содействие в предоставлении ему дополнительной информации и документации, необходимой для подготовки документов в соответствии с Техническим заданием (Приложение № 1 к Договору). Предоставление информации и документов осуществляется в течение 3 (трех) рабочих дней с момента получения соответствующего требования Исполнителя либо иной срок, согласованный Сторонами;</w:t>
      </w:r>
    </w:p>
    <w:p w14:paraId="14CF9704" w14:textId="77777777" w:rsidR="00E458D0" w:rsidRPr="00E458D0" w:rsidRDefault="00E458D0" w:rsidP="00E458D0">
      <w:pPr>
        <w:widowControl w:val="0"/>
        <w:numPr>
          <w:ilvl w:val="2"/>
          <w:numId w:val="40"/>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оказывать содействие Исполнителю в выполнении работ в объеме и на условиях, предусмотренных настоящим Договором;</w:t>
      </w:r>
    </w:p>
    <w:p w14:paraId="7AE142FA" w14:textId="77777777" w:rsidR="00E458D0" w:rsidRPr="00E458D0" w:rsidRDefault="00E458D0" w:rsidP="00E458D0">
      <w:pPr>
        <w:widowControl w:val="0"/>
        <w:numPr>
          <w:ilvl w:val="2"/>
          <w:numId w:val="40"/>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принять и оплатить выполненные работы Исполнителем в размере, в сроки и в порядке, предусмотренные настоящим Договором;</w:t>
      </w:r>
    </w:p>
    <w:p w14:paraId="2ED35873" w14:textId="77777777" w:rsidR="00E458D0" w:rsidRPr="00E458D0" w:rsidRDefault="00E458D0" w:rsidP="00E458D0">
      <w:pPr>
        <w:widowControl w:val="0"/>
        <w:numPr>
          <w:ilvl w:val="2"/>
          <w:numId w:val="40"/>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принимать отчеты и своевременно подписывать акты выполненных работ, при наличии замечаний – своевременно представлять мотивированный отказ от подписания актов выполненных работ с указанием перечня необходимых доработок.</w:t>
      </w:r>
    </w:p>
    <w:p w14:paraId="7CF4EF58"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5B8EEC51"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ПРАВА И ОБЯЗАННОСТИ ИСПОЛНИТЕЛЯ</w:t>
      </w:r>
    </w:p>
    <w:p w14:paraId="150CC841" w14:textId="77777777" w:rsidR="00E458D0" w:rsidRPr="00E458D0" w:rsidRDefault="00E458D0" w:rsidP="00E458D0">
      <w:pPr>
        <w:widowControl w:val="0"/>
        <w:numPr>
          <w:ilvl w:val="1"/>
          <w:numId w:val="29"/>
        </w:numPr>
        <w:tabs>
          <w:tab w:val="left" w:pos="1276"/>
        </w:tabs>
        <w:suppressAutoHyphens w:val="0"/>
        <w:autoSpaceDE w:val="0"/>
        <w:autoSpaceDN w:val="0"/>
        <w:adjustRightInd w:val="0"/>
        <w:ind w:firstLine="340"/>
        <w:rPr>
          <w:rFonts w:eastAsia="SimSun"/>
          <w:kern w:val="1"/>
          <w:lang w:eastAsia="ru-RU"/>
        </w:rPr>
      </w:pPr>
      <w:r w:rsidRPr="00E458D0">
        <w:rPr>
          <w:rFonts w:eastAsia="SimSun"/>
          <w:kern w:val="1"/>
          <w:lang w:eastAsia="ru-RU"/>
        </w:rPr>
        <w:t>Исполнитель имеет право:</w:t>
      </w:r>
    </w:p>
    <w:p w14:paraId="266B1D83" w14:textId="77777777" w:rsidR="00E458D0" w:rsidRPr="00E458D0" w:rsidRDefault="00E458D0" w:rsidP="00E458D0">
      <w:pPr>
        <w:widowControl w:val="0"/>
        <w:numPr>
          <w:ilvl w:val="2"/>
          <w:numId w:val="29"/>
        </w:numPr>
        <w:suppressAutoHyphens w:val="0"/>
        <w:autoSpaceDE w:val="0"/>
        <w:autoSpaceDN w:val="0"/>
        <w:adjustRightInd w:val="0"/>
        <w:ind w:left="0" w:firstLine="700"/>
        <w:jc w:val="both"/>
        <w:rPr>
          <w:rFonts w:eastAsia="SimSun"/>
          <w:kern w:val="1"/>
          <w:lang w:eastAsia="ru-RU"/>
        </w:rPr>
      </w:pPr>
      <w:r w:rsidRPr="00E458D0">
        <w:rPr>
          <w:rFonts w:eastAsia="SimSun"/>
          <w:kern w:val="1"/>
          <w:lang w:eastAsia="ru-RU"/>
        </w:rPr>
        <w:t>требовать своевременного подписания Заказчиком акта</w:t>
      </w:r>
      <w:bookmarkStart w:id="43" w:name="_Hlk16251423"/>
      <w:r w:rsidRPr="00E458D0">
        <w:rPr>
          <w:rFonts w:eastAsia="SimSun"/>
          <w:kern w:val="1"/>
          <w:lang w:eastAsia="ru-RU"/>
        </w:rPr>
        <w:t xml:space="preserve"> выполненных работ</w:t>
      </w:r>
      <w:bookmarkEnd w:id="43"/>
      <w:r w:rsidRPr="00E458D0">
        <w:rPr>
          <w:rFonts w:eastAsia="SimSun"/>
          <w:kern w:val="1"/>
          <w:lang w:eastAsia="ru-RU"/>
        </w:rPr>
        <w:t xml:space="preserve"> по настоящему Договору.</w:t>
      </w:r>
    </w:p>
    <w:p w14:paraId="7657F165" w14:textId="77777777" w:rsidR="00E458D0" w:rsidRPr="00E458D0" w:rsidRDefault="00E458D0" w:rsidP="00E458D0">
      <w:pPr>
        <w:widowControl w:val="0"/>
        <w:numPr>
          <w:ilvl w:val="2"/>
          <w:numId w:val="29"/>
        </w:numPr>
        <w:suppressAutoHyphens w:val="0"/>
        <w:autoSpaceDE w:val="0"/>
        <w:autoSpaceDN w:val="0"/>
        <w:adjustRightInd w:val="0"/>
        <w:ind w:left="0" w:firstLine="700"/>
        <w:jc w:val="both"/>
        <w:rPr>
          <w:rFonts w:eastAsia="SimSun"/>
          <w:kern w:val="1"/>
          <w:lang w:eastAsia="ru-RU"/>
        </w:rPr>
      </w:pPr>
      <w:r w:rsidRPr="00E458D0">
        <w:rPr>
          <w:rFonts w:eastAsia="SimSun"/>
          <w:kern w:val="1"/>
          <w:lang w:eastAsia="ru-RU"/>
        </w:rPr>
        <w:t>требовать своевременной оплаты выполненных работ в соответствии с условиями настоящего Договора.</w:t>
      </w:r>
    </w:p>
    <w:p w14:paraId="26D4A27C" w14:textId="77777777" w:rsidR="00E458D0" w:rsidRPr="00E458D0" w:rsidRDefault="00E458D0" w:rsidP="00E458D0">
      <w:pPr>
        <w:widowControl w:val="0"/>
        <w:numPr>
          <w:ilvl w:val="2"/>
          <w:numId w:val="29"/>
        </w:numPr>
        <w:suppressAutoHyphens w:val="0"/>
        <w:autoSpaceDE w:val="0"/>
        <w:autoSpaceDN w:val="0"/>
        <w:adjustRightInd w:val="0"/>
        <w:ind w:left="0" w:firstLine="700"/>
        <w:jc w:val="both"/>
        <w:rPr>
          <w:rFonts w:eastAsia="SimSun"/>
          <w:kern w:val="1"/>
          <w:lang w:eastAsia="ru-RU"/>
        </w:rPr>
      </w:pPr>
      <w:r w:rsidRPr="00E458D0">
        <w:rPr>
          <w:rFonts w:eastAsia="SimSun"/>
          <w:kern w:val="1"/>
          <w:lang w:eastAsia="ru-RU"/>
        </w:rPr>
        <w:t>запрашивать у Заказчика разъяснения и уточнения относительно выполнения работ в рамках настоящего Договора. Вносить предложения и получать консультации Заказчика по вопросам, касающимся исполнения настоящего Договора.</w:t>
      </w:r>
    </w:p>
    <w:p w14:paraId="466A2D03" w14:textId="77777777" w:rsidR="00E458D0" w:rsidRPr="00E458D0" w:rsidRDefault="00E458D0" w:rsidP="00E458D0">
      <w:pPr>
        <w:widowControl w:val="0"/>
        <w:numPr>
          <w:ilvl w:val="2"/>
          <w:numId w:val="29"/>
        </w:numPr>
        <w:suppressAutoHyphens w:val="0"/>
        <w:autoSpaceDE w:val="0"/>
        <w:autoSpaceDN w:val="0"/>
        <w:adjustRightInd w:val="0"/>
        <w:ind w:left="0" w:firstLine="700"/>
        <w:jc w:val="both"/>
        <w:rPr>
          <w:rFonts w:eastAsia="SimSun"/>
          <w:kern w:val="1"/>
          <w:lang w:eastAsia="ru-RU"/>
        </w:rPr>
      </w:pPr>
      <w:r w:rsidRPr="00E458D0">
        <w:rPr>
          <w:rFonts w:eastAsia="SimSun"/>
          <w:kern w:val="1"/>
          <w:lang w:eastAsia="ru-RU"/>
        </w:rPr>
        <w:t>досрочно выполнить работы по первому этапу по настоящему Договору с согласия Заказчика.</w:t>
      </w:r>
    </w:p>
    <w:p w14:paraId="724DAE3E" w14:textId="77777777" w:rsidR="00E458D0" w:rsidRPr="00E458D0" w:rsidRDefault="00E458D0" w:rsidP="00E458D0">
      <w:pPr>
        <w:widowControl w:val="0"/>
        <w:numPr>
          <w:ilvl w:val="2"/>
          <w:numId w:val="29"/>
        </w:numPr>
        <w:suppressAutoHyphens w:val="0"/>
        <w:autoSpaceDE w:val="0"/>
        <w:autoSpaceDN w:val="0"/>
        <w:adjustRightInd w:val="0"/>
        <w:ind w:left="0" w:firstLine="700"/>
        <w:jc w:val="both"/>
        <w:rPr>
          <w:rFonts w:eastAsia="SimSun" w:cs="Calibri"/>
          <w:kern w:val="1"/>
          <w:lang w:eastAsia="ru-RU"/>
        </w:rPr>
      </w:pPr>
      <w:r w:rsidRPr="00E458D0">
        <w:rPr>
          <w:rFonts w:eastAsia="SimSun"/>
          <w:kern w:val="1"/>
          <w:lang w:eastAsia="ru-RU"/>
        </w:rPr>
        <w:t>в случае непредставления Заказчиком документов, информации и исходных данных в установленный п. 2.2.2 настоящего Договора срок приостановить выполнение работ, письменно уведомив об этом Заказчика.</w:t>
      </w:r>
    </w:p>
    <w:p w14:paraId="29227EC8" w14:textId="77777777" w:rsidR="00E458D0" w:rsidRPr="00E458D0" w:rsidRDefault="00E458D0" w:rsidP="00E458D0">
      <w:pPr>
        <w:widowControl w:val="0"/>
        <w:numPr>
          <w:ilvl w:val="1"/>
          <w:numId w:val="29"/>
        </w:numPr>
        <w:tabs>
          <w:tab w:val="left" w:pos="1276"/>
        </w:tabs>
        <w:suppressAutoHyphens w:val="0"/>
        <w:autoSpaceDE w:val="0"/>
        <w:autoSpaceDN w:val="0"/>
        <w:adjustRightInd w:val="0"/>
        <w:ind w:firstLine="340"/>
        <w:rPr>
          <w:rFonts w:eastAsia="SimSun"/>
          <w:kern w:val="1"/>
          <w:lang w:eastAsia="ru-RU"/>
        </w:rPr>
      </w:pPr>
      <w:r w:rsidRPr="00E458D0">
        <w:rPr>
          <w:rFonts w:eastAsia="SimSun"/>
          <w:kern w:val="1"/>
          <w:lang w:eastAsia="ru-RU"/>
        </w:rPr>
        <w:t>Исполнитель обязан:</w:t>
      </w:r>
    </w:p>
    <w:p w14:paraId="2B6674AE"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назначить контактное лицо для регулярного взаимодействия с представителями Заказчика в целях своевременного представления отчетов нарочно, посредством электронной почты или факсимильной связи;</w:t>
      </w:r>
    </w:p>
    <w:p w14:paraId="14970FA1"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lastRenderedPageBreak/>
        <w:t>соблюдать правила конфиденциальности в отношении любой информации, полученной от Заказчика в связи с выполнением работ;</w:t>
      </w:r>
    </w:p>
    <w:p w14:paraId="023F53DB"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обеспечить присутствие своего представителя на территории Заказчика по письменному приглашению Заказчика, направленному по средствам электронной почты или факсимильной связи;</w:t>
      </w:r>
    </w:p>
    <w:p w14:paraId="5280AD28"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переписку, исходные данные, полученные как от самого Заказчика, так и ставшие известными Исполнителю в ходе исполнения Договора, не копировать, не передавать и не раскрывать третьим лицам без согласия Заказчика;</w:t>
      </w:r>
    </w:p>
    <w:p w14:paraId="2D7FC501"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выполнить работы, предусмотренные настоящим Договором, обеспечив их надлежащее качество в соответствии с Техническим заданием (Приложение № 1 к Договору) и законодательством Российской Федерации;</w:t>
      </w:r>
    </w:p>
    <w:p w14:paraId="19B5904E"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представить Заказчику результат выполненных работ в соответствии с требованиями Технического задания (Приложение № 1 к Договору);</w:t>
      </w:r>
    </w:p>
    <w:p w14:paraId="656DCB1D"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 установленные настоящим Договором сроки устранить представленные Заказчиком замечания к выполненным работам в случае, если эти замечания обоснованы и не выходят за пределы требований Технического задания (Приложение № 1 к Договору);</w:t>
      </w:r>
    </w:p>
    <w:p w14:paraId="4015FC04"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давать по запросу Заказчика разъяснения Заказчику, заинтересованным лицам и государственным органам по подготавливаемым Исполнителем в соответствии с настоящим Договором документам, в том числе при проведении экспертизы проектной документации, определении </w:t>
      </w:r>
      <w:r w:rsidRPr="00E458D0">
        <w:rPr>
          <w:lang w:eastAsia="en-US"/>
        </w:rPr>
        <w:t>достоверности сметной стоимости</w:t>
      </w:r>
      <w:r w:rsidRPr="00E458D0">
        <w:rPr>
          <w:rFonts w:eastAsia="SimSun"/>
          <w:kern w:val="1"/>
          <w:lang w:eastAsia="ru-RU"/>
        </w:rPr>
        <w:t>;</w:t>
      </w:r>
    </w:p>
    <w:p w14:paraId="2671EF2F" w14:textId="77777777" w:rsidR="00E458D0" w:rsidRPr="00E458D0" w:rsidRDefault="00E458D0" w:rsidP="00E458D0">
      <w:pPr>
        <w:widowControl w:val="0"/>
        <w:numPr>
          <w:ilvl w:val="2"/>
          <w:numId w:val="29"/>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 случае возникновения не зависящих от Исполнителя обстоятельств, замедляющих ход выполнения работ в той степени, которые могут привести к нарушению сроков исполнения Договора или делающие дальнейшее исполнение Договора невозможным, немедленно поставить об этом в известность Заказчика.</w:t>
      </w:r>
    </w:p>
    <w:p w14:paraId="7BF1ADB8"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01A26F46"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ЭТАПЫ И СРОКИ ВЫПОЛНЕНИЯ РАБОТ</w:t>
      </w:r>
    </w:p>
    <w:p w14:paraId="4F93749F" w14:textId="77777777" w:rsidR="00E458D0" w:rsidRPr="00E458D0" w:rsidRDefault="00E458D0" w:rsidP="00E458D0">
      <w:pPr>
        <w:numPr>
          <w:ilvl w:val="1"/>
          <w:numId w:val="30"/>
        </w:numPr>
        <w:tabs>
          <w:tab w:val="left" w:pos="284"/>
          <w:tab w:val="left" w:pos="1134"/>
          <w:tab w:val="left" w:pos="3969"/>
        </w:tabs>
        <w:suppressAutoHyphens w:val="0"/>
        <w:ind w:firstLine="349"/>
        <w:outlineLvl w:val="1"/>
        <w:rPr>
          <w:rFonts w:eastAsia="SimSun"/>
          <w:kern w:val="1"/>
          <w:lang w:eastAsia="ru-RU"/>
        </w:rPr>
      </w:pPr>
      <w:r w:rsidRPr="00E458D0">
        <w:rPr>
          <w:rFonts w:eastAsia="SimSun"/>
          <w:kern w:val="1"/>
          <w:lang w:eastAsia="ru-RU"/>
        </w:rPr>
        <w:t>Исполнитель выполняет работы по настоящему Договору в следующем порядке:</w:t>
      </w:r>
    </w:p>
    <w:p w14:paraId="66EDC756" w14:textId="77777777" w:rsidR="00E458D0" w:rsidRPr="00E458D0" w:rsidRDefault="00E458D0" w:rsidP="00E458D0">
      <w:pPr>
        <w:numPr>
          <w:ilvl w:val="2"/>
          <w:numId w:val="30"/>
        </w:numPr>
        <w:tabs>
          <w:tab w:val="left" w:pos="426"/>
          <w:tab w:val="left" w:pos="1134"/>
          <w:tab w:val="left" w:pos="1418"/>
        </w:tabs>
        <w:suppressAutoHyphens w:val="0"/>
        <w:ind w:left="0" w:firstLine="709"/>
        <w:jc w:val="both"/>
        <w:outlineLvl w:val="1"/>
        <w:rPr>
          <w:rFonts w:eastAsia="SimSun"/>
          <w:kern w:val="1"/>
          <w:lang w:eastAsia="ru-RU"/>
        </w:rPr>
      </w:pPr>
      <w:r w:rsidRPr="00E458D0">
        <w:rPr>
          <w:rFonts w:eastAsia="SimSun"/>
          <w:kern w:val="1"/>
          <w:lang w:eastAsia="ru-RU"/>
        </w:rPr>
        <w:t xml:space="preserve">I этап: </w:t>
      </w:r>
      <w:r w:rsidRPr="00E458D0">
        <w:rPr>
          <w:lang w:eastAsia="en-US"/>
        </w:rPr>
        <w:t>оказание содействия Заказчику в подготовке задания на выполнение инженерных изысканий</w:t>
      </w:r>
      <w:r w:rsidRPr="00E458D0">
        <w:rPr>
          <w:rFonts w:eastAsia="SimSun"/>
          <w:kern w:val="1"/>
          <w:lang w:eastAsia="ru-RU"/>
        </w:rPr>
        <w:t xml:space="preserve"> в соответствии с требованиями Технического задания (Приложение № 1 к Договору);</w:t>
      </w:r>
    </w:p>
    <w:p w14:paraId="4B050FCC" w14:textId="77777777" w:rsidR="00E458D0" w:rsidRPr="00E458D0" w:rsidRDefault="00E458D0" w:rsidP="00E458D0">
      <w:pPr>
        <w:numPr>
          <w:ilvl w:val="2"/>
          <w:numId w:val="30"/>
        </w:numPr>
        <w:tabs>
          <w:tab w:val="left" w:pos="426"/>
          <w:tab w:val="left" w:pos="1134"/>
          <w:tab w:val="left" w:pos="1418"/>
        </w:tabs>
        <w:suppressAutoHyphens w:val="0"/>
        <w:ind w:left="0" w:firstLine="709"/>
        <w:jc w:val="both"/>
        <w:outlineLvl w:val="1"/>
        <w:rPr>
          <w:rFonts w:eastAsia="SimSun"/>
          <w:kern w:val="1"/>
          <w:lang w:eastAsia="ru-RU"/>
        </w:rPr>
      </w:pPr>
      <w:r w:rsidRPr="00E458D0">
        <w:rPr>
          <w:rFonts w:eastAsia="SimSun"/>
          <w:kern w:val="1"/>
          <w:lang w:eastAsia="ru-RU"/>
        </w:rPr>
        <w:t xml:space="preserve">II этап: выполнение </w:t>
      </w:r>
      <w:r w:rsidRPr="00E458D0">
        <w:rPr>
          <w:lang w:eastAsia="en-US"/>
        </w:rPr>
        <w:t xml:space="preserve">Инженерных изысканий для строительства в </w:t>
      </w:r>
      <w:r w:rsidRPr="00E458D0">
        <w:rPr>
          <w:rFonts w:eastAsia="SimSun"/>
          <w:kern w:val="1"/>
          <w:lang w:eastAsia="ru-RU"/>
        </w:rPr>
        <w:t>соответствии с требованиями Технического задания (Приложение № 1 к Договору);</w:t>
      </w:r>
    </w:p>
    <w:p w14:paraId="1C3BF1FC" w14:textId="77777777" w:rsidR="00E458D0" w:rsidRPr="00E458D0" w:rsidRDefault="00E458D0" w:rsidP="00E458D0">
      <w:pPr>
        <w:numPr>
          <w:ilvl w:val="2"/>
          <w:numId w:val="30"/>
        </w:numPr>
        <w:tabs>
          <w:tab w:val="left" w:pos="426"/>
          <w:tab w:val="left" w:pos="1134"/>
          <w:tab w:val="left" w:pos="1418"/>
        </w:tabs>
        <w:suppressAutoHyphens w:val="0"/>
        <w:ind w:left="0" w:firstLine="709"/>
        <w:jc w:val="both"/>
        <w:outlineLvl w:val="1"/>
        <w:rPr>
          <w:rFonts w:eastAsia="SimSun"/>
          <w:kern w:val="1"/>
          <w:lang w:eastAsia="ru-RU"/>
        </w:rPr>
      </w:pPr>
      <w:r w:rsidRPr="00E458D0">
        <w:rPr>
          <w:rFonts w:eastAsia="SimSun"/>
          <w:kern w:val="1"/>
          <w:lang w:eastAsia="ru-RU"/>
        </w:rPr>
        <w:t xml:space="preserve">III этап: Подготовка проектной документации </w:t>
      </w:r>
      <w:r w:rsidRPr="00E458D0">
        <w:rPr>
          <w:lang w:eastAsia="en-US"/>
        </w:rPr>
        <w:t xml:space="preserve">в </w:t>
      </w:r>
      <w:r w:rsidRPr="00E458D0">
        <w:rPr>
          <w:rFonts w:eastAsia="SimSun"/>
          <w:kern w:val="1"/>
          <w:lang w:eastAsia="ru-RU"/>
        </w:rPr>
        <w:t>соответствии с требованиями Технического задания (Приложение № 1 к Договору);</w:t>
      </w:r>
    </w:p>
    <w:p w14:paraId="42BF011A" w14:textId="545D489C" w:rsidR="00E458D0" w:rsidRPr="00E458D0" w:rsidRDefault="00E458D0" w:rsidP="00DD35EC">
      <w:pPr>
        <w:pStyle w:val="a5"/>
        <w:numPr>
          <w:ilvl w:val="2"/>
          <w:numId w:val="30"/>
        </w:numPr>
        <w:suppressAutoHyphens w:val="0"/>
        <w:ind w:left="0" w:firstLine="709"/>
        <w:jc w:val="both"/>
        <w:rPr>
          <w:lang w:eastAsia="ru-RU"/>
        </w:rPr>
      </w:pPr>
      <w:r w:rsidRPr="00DD35EC">
        <w:rPr>
          <w:rFonts w:eastAsia="SimSun"/>
          <w:kern w:val="1"/>
          <w:lang w:val="en-US" w:eastAsia="ru-RU"/>
        </w:rPr>
        <w:t>IV</w:t>
      </w:r>
      <w:r w:rsidRPr="00DD35EC">
        <w:rPr>
          <w:rFonts w:eastAsia="SimSun"/>
          <w:kern w:val="1"/>
          <w:lang w:eastAsia="ru-RU"/>
        </w:rPr>
        <w:t xml:space="preserve"> этап: Сопровождение разработанной документации </w:t>
      </w:r>
      <w:r w:rsidRPr="00E458D0">
        <w:rPr>
          <w:lang w:eastAsia="ru-RU"/>
        </w:rPr>
        <w:t>при проведении экспертизы проектной документации, и при проведении проверки достоверности определения сметной стоимости строительства, в том числе устранение полученных от заказчика замечания в минимально возможный срок. В случае получения отрицательного заключения экспертизы проектной документации либо заключения о недостоверности определения сметной стоимости, затраты по повторной экспертизе несет Проектная организация.</w:t>
      </w:r>
    </w:p>
    <w:p w14:paraId="158701DA" w14:textId="77777777" w:rsidR="00E458D0" w:rsidRPr="00E458D0" w:rsidRDefault="00E458D0" w:rsidP="00E458D0">
      <w:pPr>
        <w:numPr>
          <w:ilvl w:val="1"/>
          <w:numId w:val="30"/>
        </w:numPr>
        <w:tabs>
          <w:tab w:val="left" w:pos="426"/>
          <w:tab w:val="left" w:pos="1134"/>
          <w:tab w:val="left" w:pos="3969"/>
        </w:tabs>
        <w:suppressAutoHyphens w:val="0"/>
        <w:ind w:left="0" w:firstLine="709"/>
        <w:jc w:val="both"/>
        <w:outlineLvl w:val="1"/>
        <w:rPr>
          <w:rFonts w:eastAsia="SimSun"/>
          <w:kern w:val="1"/>
          <w:lang w:eastAsia="ru-RU"/>
        </w:rPr>
      </w:pPr>
      <w:r w:rsidRPr="00E458D0">
        <w:rPr>
          <w:rFonts w:eastAsia="SimSun"/>
          <w:kern w:val="1"/>
          <w:lang w:eastAsia="ru-RU"/>
        </w:rPr>
        <w:t>Сроки выполнения работ по настоящему Договору:</w:t>
      </w:r>
    </w:p>
    <w:p w14:paraId="775EC7CE" w14:textId="0B61B891" w:rsidR="00E458D0" w:rsidRPr="0057629F" w:rsidRDefault="00E458D0" w:rsidP="00E458D0">
      <w:pPr>
        <w:widowControl w:val="0"/>
        <w:numPr>
          <w:ilvl w:val="2"/>
          <w:numId w:val="30"/>
        </w:numPr>
        <w:suppressAutoHyphens w:val="0"/>
        <w:autoSpaceDE w:val="0"/>
        <w:autoSpaceDN w:val="0"/>
        <w:adjustRightInd w:val="0"/>
        <w:ind w:left="0" w:firstLine="709"/>
        <w:jc w:val="both"/>
        <w:rPr>
          <w:rFonts w:eastAsia="SimSun"/>
          <w:kern w:val="1"/>
          <w:lang w:eastAsia="ru-RU"/>
        </w:rPr>
      </w:pPr>
      <w:r w:rsidRPr="0057629F">
        <w:rPr>
          <w:rFonts w:eastAsia="SimSun"/>
          <w:kern w:val="1"/>
          <w:lang w:val="en-US" w:eastAsia="ru-RU"/>
        </w:rPr>
        <w:t>I</w:t>
      </w:r>
      <w:r w:rsidRPr="0057629F">
        <w:rPr>
          <w:rFonts w:eastAsia="SimSun"/>
          <w:kern w:val="1"/>
          <w:lang w:eastAsia="ru-RU"/>
        </w:rPr>
        <w:t xml:space="preserve"> этап: со дня следующего за днем заключения Договора</w:t>
      </w:r>
      <w:r w:rsidR="0057629F" w:rsidRPr="0057629F">
        <w:rPr>
          <w:rFonts w:eastAsia="SimSun"/>
          <w:kern w:val="1"/>
          <w:lang w:eastAsia="ru-RU"/>
        </w:rPr>
        <w:t xml:space="preserve"> в течении 5 (пяти) календарных дней</w:t>
      </w:r>
      <w:r w:rsidRPr="0057629F">
        <w:rPr>
          <w:rFonts w:eastAsia="SimSun"/>
          <w:kern w:val="1"/>
          <w:lang w:eastAsia="ru-RU"/>
        </w:rPr>
        <w:t>.</w:t>
      </w:r>
    </w:p>
    <w:p w14:paraId="0A243236" w14:textId="77777777" w:rsidR="00E458D0" w:rsidRPr="00E458D0" w:rsidRDefault="00E458D0" w:rsidP="00E458D0">
      <w:pPr>
        <w:widowControl w:val="0"/>
        <w:numPr>
          <w:ilvl w:val="2"/>
          <w:numId w:val="30"/>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II этап: с момента </w:t>
      </w:r>
      <w:r w:rsidRPr="00E458D0">
        <w:rPr>
          <w:lang w:eastAsia="en-US"/>
        </w:rPr>
        <w:t xml:space="preserve">утверждения Заказчиком задания на выполнение инженерных изысканий и до окончания </w:t>
      </w:r>
      <w:r w:rsidRPr="00E458D0">
        <w:rPr>
          <w:rFonts w:eastAsia="SimSun"/>
          <w:kern w:val="1"/>
          <w:lang w:eastAsia="ru-RU"/>
        </w:rPr>
        <w:t>срока, установленного в п. 4.2.3. Договора.</w:t>
      </w:r>
    </w:p>
    <w:p w14:paraId="29A6E536" w14:textId="77777777" w:rsidR="00E458D0" w:rsidRPr="00E458D0" w:rsidRDefault="00E458D0" w:rsidP="00E458D0">
      <w:pPr>
        <w:widowControl w:val="0"/>
        <w:numPr>
          <w:ilvl w:val="2"/>
          <w:numId w:val="30"/>
        </w:numPr>
        <w:suppressAutoHyphens w:val="0"/>
        <w:autoSpaceDE w:val="0"/>
        <w:autoSpaceDN w:val="0"/>
        <w:adjustRightInd w:val="0"/>
        <w:ind w:left="0" w:firstLine="709"/>
        <w:jc w:val="both"/>
        <w:rPr>
          <w:rFonts w:eastAsia="SimSun" w:cs="Calibri"/>
          <w:kern w:val="1"/>
          <w:lang w:eastAsia="ru-RU"/>
        </w:rPr>
      </w:pPr>
      <w:r w:rsidRPr="00E458D0">
        <w:rPr>
          <w:rFonts w:eastAsia="SimSun"/>
          <w:kern w:val="1"/>
          <w:lang w:eastAsia="ru-RU"/>
        </w:rPr>
        <w:t xml:space="preserve">III этап: с момента предоставления Заказчиком надлежащим образом утвержденного </w:t>
      </w:r>
      <w:r w:rsidRPr="00E458D0">
        <w:rPr>
          <w:lang w:eastAsia="en-US"/>
        </w:rPr>
        <w:t>проекта «архитектурно-градостроительного облика объекта» и в течение _______ (_________)* календарных дней.</w:t>
      </w:r>
    </w:p>
    <w:p w14:paraId="02B406D0" w14:textId="77777777" w:rsidR="00E458D0" w:rsidRPr="00E458D0" w:rsidRDefault="00E458D0" w:rsidP="00E458D0">
      <w:pPr>
        <w:widowControl w:val="0"/>
        <w:numPr>
          <w:ilvl w:val="2"/>
          <w:numId w:val="30"/>
        </w:numPr>
        <w:suppressAutoHyphens w:val="0"/>
        <w:autoSpaceDE w:val="0"/>
        <w:autoSpaceDN w:val="0"/>
        <w:adjustRightInd w:val="0"/>
        <w:ind w:left="0" w:firstLine="709"/>
        <w:jc w:val="both"/>
        <w:rPr>
          <w:rFonts w:eastAsia="SimSun" w:cs="Calibri"/>
          <w:kern w:val="1"/>
          <w:lang w:eastAsia="ru-RU"/>
        </w:rPr>
      </w:pPr>
      <w:r w:rsidRPr="00E458D0">
        <w:rPr>
          <w:rFonts w:eastAsia="SimSun"/>
          <w:kern w:val="1"/>
          <w:lang w:val="en-US" w:eastAsia="ru-RU"/>
        </w:rPr>
        <w:t>IV</w:t>
      </w:r>
      <w:r w:rsidRPr="00E458D0">
        <w:rPr>
          <w:rFonts w:eastAsia="SimSun"/>
          <w:kern w:val="1"/>
          <w:lang w:eastAsia="ru-RU"/>
        </w:rPr>
        <w:t xml:space="preserve"> этап: с момента выполнения работ, предусмотренных </w:t>
      </w:r>
      <w:r w:rsidRPr="00E458D0">
        <w:rPr>
          <w:rFonts w:eastAsia="SimSun"/>
          <w:kern w:val="1"/>
          <w:lang w:val="en-US" w:eastAsia="ru-RU"/>
        </w:rPr>
        <w:t>I</w:t>
      </w:r>
      <w:r w:rsidRPr="00E458D0">
        <w:rPr>
          <w:rFonts w:eastAsia="SimSun"/>
          <w:kern w:val="1"/>
          <w:lang w:eastAsia="ru-RU"/>
        </w:rPr>
        <w:t xml:space="preserve">, </w:t>
      </w:r>
      <w:r w:rsidRPr="00E458D0">
        <w:rPr>
          <w:rFonts w:eastAsia="SimSun"/>
          <w:kern w:val="1"/>
          <w:lang w:val="en-US" w:eastAsia="ru-RU"/>
        </w:rPr>
        <w:t>II</w:t>
      </w:r>
      <w:r w:rsidRPr="00E458D0">
        <w:rPr>
          <w:rFonts w:eastAsia="SimSun"/>
          <w:kern w:val="1"/>
          <w:lang w:eastAsia="ru-RU"/>
        </w:rPr>
        <w:t xml:space="preserve">, </w:t>
      </w:r>
      <w:r w:rsidRPr="00E458D0">
        <w:rPr>
          <w:rFonts w:eastAsia="SimSun"/>
          <w:kern w:val="1"/>
          <w:lang w:val="en-US" w:eastAsia="ru-RU"/>
        </w:rPr>
        <w:t>III</w:t>
      </w:r>
      <w:r w:rsidRPr="00E458D0">
        <w:rPr>
          <w:rFonts w:eastAsia="SimSun"/>
          <w:kern w:val="1"/>
          <w:lang w:eastAsia="ru-RU"/>
        </w:rPr>
        <w:t xml:space="preserve"> этапом и до </w:t>
      </w:r>
      <w:r w:rsidRPr="00E458D0">
        <w:rPr>
          <w:lang w:eastAsia="en-US"/>
        </w:rPr>
        <w:t>момента получения положительного заключения экспертизы проектной документации, но не более 18 месяцев.</w:t>
      </w:r>
    </w:p>
    <w:p w14:paraId="4F7603E5" w14:textId="77777777" w:rsidR="00E458D0" w:rsidRPr="00E458D0" w:rsidRDefault="00E458D0" w:rsidP="00E458D0">
      <w:pPr>
        <w:numPr>
          <w:ilvl w:val="1"/>
          <w:numId w:val="30"/>
        </w:numPr>
        <w:tabs>
          <w:tab w:val="left" w:pos="426"/>
          <w:tab w:val="left" w:pos="1134"/>
          <w:tab w:val="left" w:pos="3969"/>
        </w:tabs>
        <w:suppressAutoHyphens w:val="0"/>
        <w:ind w:left="0" w:firstLine="709"/>
        <w:jc w:val="both"/>
        <w:outlineLvl w:val="1"/>
        <w:rPr>
          <w:rFonts w:eastAsia="SimSun"/>
          <w:kern w:val="1"/>
          <w:lang w:eastAsia="ru-RU"/>
        </w:rPr>
      </w:pPr>
      <w:r w:rsidRPr="00E458D0">
        <w:rPr>
          <w:rFonts w:eastAsia="SimSun"/>
          <w:kern w:val="1"/>
          <w:lang w:eastAsia="ru-RU"/>
        </w:rPr>
        <w:t>В случае принятия Сторонами решения о прекращении исполнения настоящего Договора в силу невозможности или нецелесообразности его завершения по независящим от Исполнителя причинам, Заказчик обязуется принять от Исполнителя по акту всю разработанную им до приостановки выполнения работ документацию независимо от степени ее готовности и оплатить стоимость фактически выполненных работ.</w:t>
      </w:r>
    </w:p>
    <w:p w14:paraId="7D805A15"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400CCC11"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СТОИМОСТЬ ДОГОВОРА И ПОРЯДОК РАСЧЁТОВ</w:t>
      </w:r>
    </w:p>
    <w:p w14:paraId="45FD8C81" w14:textId="19B76DC1" w:rsidR="00E458D0" w:rsidRPr="00E458D0" w:rsidRDefault="00E458D0" w:rsidP="00E458D0">
      <w:pPr>
        <w:widowControl w:val="0"/>
        <w:numPr>
          <w:ilvl w:val="1"/>
          <w:numId w:val="31"/>
        </w:numPr>
        <w:tabs>
          <w:tab w:val="left" w:pos="1134"/>
        </w:tabs>
        <w:suppressAutoHyphens w:val="0"/>
        <w:autoSpaceDE w:val="0"/>
        <w:autoSpaceDN w:val="0"/>
        <w:adjustRightInd w:val="0"/>
        <w:ind w:left="0" w:firstLine="709"/>
        <w:jc w:val="both"/>
        <w:rPr>
          <w:rFonts w:eastAsia="SimSun" w:cs="Calibri"/>
          <w:kern w:val="1"/>
          <w:lang w:eastAsia="ru-RU"/>
        </w:rPr>
      </w:pPr>
      <w:r w:rsidRPr="00E458D0">
        <w:rPr>
          <w:rFonts w:eastAsia="SimSun"/>
          <w:kern w:val="1"/>
          <w:lang w:eastAsia="ru-RU"/>
        </w:rPr>
        <w:t>Цена настоящего Договора устанавливается в сумме__________ (__________) рублей ____ коп.</w:t>
      </w:r>
      <w:r w:rsidR="00DD35EC">
        <w:rPr>
          <w:rFonts w:eastAsia="SimSun"/>
          <w:kern w:val="1"/>
          <w:lang w:eastAsia="ru-RU"/>
        </w:rPr>
        <w:t>,</w:t>
      </w:r>
      <w:r w:rsidRPr="00E458D0">
        <w:rPr>
          <w:rFonts w:eastAsia="SimSun"/>
          <w:kern w:val="1"/>
          <w:lang w:eastAsia="ru-RU"/>
        </w:rPr>
        <w:t xml:space="preserve"> в том числе НДС в размере __________ (__________)* рублей ____ коп. **</w:t>
      </w:r>
    </w:p>
    <w:p w14:paraId="2B041305" w14:textId="77777777" w:rsidR="00E458D0" w:rsidRPr="00E458D0" w:rsidRDefault="00E458D0" w:rsidP="00E458D0">
      <w:pPr>
        <w:widowControl w:val="0"/>
        <w:numPr>
          <w:ilvl w:val="1"/>
          <w:numId w:val="31"/>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В цену Договора включены стоимость работ, транспортные расходы, командировочные и иные расходы, связанные с выполнением работ, страхование, налоговые платежи и другие обязательные платежи. </w:t>
      </w:r>
    </w:p>
    <w:p w14:paraId="565A7EB5" w14:textId="77777777" w:rsidR="00E458D0" w:rsidRPr="00E458D0" w:rsidRDefault="00E458D0" w:rsidP="00E458D0">
      <w:pPr>
        <w:widowControl w:val="0"/>
        <w:suppressAutoHyphens w:val="0"/>
        <w:autoSpaceDE w:val="0"/>
        <w:autoSpaceDN w:val="0"/>
        <w:adjustRightInd w:val="0"/>
        <w:ind w:firstLine="708"/>
        <w:jc w:val="both"/>
        <w:rPr>
          <w:rFonts w:eastAsia="SimSun"/>
          <w:kern w:val="1"/>
          <w:lang w:eastAsia="ru-RU"/>
        </w:rPr>
      </w:pPr>
      <w:r w:rsidRPr="00E458D0">
        <w:rPr>
          <w:rFonts w:eastAsia="SimSun"/>
          <w:kern w:val="1"/>
          <w:lang w:eastAsia="ru-RU"/>
        </w:rPr>
        <w:t>Неучтенные затраты Исполнителя, связанные с исполнением Договора, но не включенные в предлагаемую цену Договора, не подлежат оплате Заказчиком.</w:t>
      </w:r>
    </w:p>
    <w:p w14:paraId="68BBC210" w14:textId="77777777" w:rsidR="00E458D0" w:rsidRPr="00E458D0" w:rsidRDefault="00E458D0" w:rsidP="00E458D0">
      <w:pPr>
        <w:widowControl w:val="0"/>
        <w:suppressAutoHyphens w:val="0"/>
        <w:autoSpaceDE w:val="0"/>
        <w:autoSpaceDN w:val="0"/>
        <w:adjustRightInd w:val="0"/>
        <w:ind w:firstLine="708"/>
        <w:jc w:val="both"/>
        <w:rPr>
          <w:rFonts w:eastAsia="SimSun"/>
          <w:kern w:val="1"/>
          <w:lang w:eastAsia="ru-RU"/>
        </w:rPr>
      </w:pPr>
      <w:r w:rsidRPr="00E458D0">
        <w:rPr>
          <w:rFonts w:eastAsia="SimSun"/>
          <w:kern w:val="1"/>
          <w:lang w:eastAsia="ru-RU"/>
        </w:rPr>
        <w:t xml:space="preserve">Цена Договора учитывает уровень инфляции на период выполнения всего объема работ, предусмотренного Договором. </w:t>
      </w:r>
    </w:p>
    <w:p w14:paraId="0610D7A0" w14:textId="77777777" w:rsidR="00E458D0" w:rsidRPr="00E458D0" w:rsidRDefault="00E458D0" w:rsidP="00E458D0">
      <w:pPr>
        <w:widowControl w:val="0"/>
        <w:numPr>
          <w:ilvl w:val="1"/>
          <w:numId w:val="31"/>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Заказчик производит оплату </w:t>
      </w:r>
      <w:r w:rsidRPr="00E458D0">
        <w:rPr>
          <w:lang w:eastAsia="ar-SA"/>
        </w:rPr>
        <w:t xml:space="preserve">в безналичной форме </w:t>
      </w:r>
      <w:r w:rsidRPr="00E458D0">
        <w:rPr>
          <w:rFonts w:eastAsia="SimSun"/>
          <w:kern w:val="1"/>
          <w:lang w:eastAsia="ru-RU"/>
        </w:rPr>
        <w:t>путем перечисления денежных средств на расчетный счет Исполнителя</w:t>
      </w:r>
      <w:r w:rsidRPr="00E458D0">
        <w:rPr>
          <w:lang w:eastAsia="ar-SA"/>
        </w:rPr>
        <w:t xml:space="preserve"> в</w:t>
      </w:r>
      <w:r w:rsidRPr="00E458D0">
        <w:rPr>
          <w:rFonts w:eastAsia="SimSun"/>
          <w:kern w:val="1"/>
          <w:lang w:eastAsia="ru-RU"/>
        </w:rPr>
        <w:t xml:space="preserve"> размере 100% от цены договора на основании выставленного Исполнителем счета, счета-фактуры (при необходимости) в </w:t>
      </w:r>
      <w:r w:rsidRPr="00E458D0">
        <w:rPr>
          <w:lang w:eastAsia="ar-SA"/>
        </w:rPr>
        <w:t xml:space="preserve">течение 30 (тридцати) календарных дней со дня принятия </w:t>
      </w:r>
      <w:r w:rsidRPr="00E458D0">
        <w:rPr>
          <w:rFonts w:eastAsia="SimSun"/>
          <w:kern w:val="1"/>
          <w:lang w:val="en-US" w:eastAsia="ru-RU"/>
        </w:rPr>
        <w:t>IV</w:t>
      </w:r>
      <w:r w:rsidRPr="00E458D0">
        <w:rPr>
          <w:rFonts w:eastAsia="SimSun"/>
          <w:kern w:val="1"/>
          <w:lang w:eastAsia="ru-RU"/>
        </w:rPr>
        <w:t xml:space="preserve"> этапа</w:t>
      </w:r>
      <w:r w:rsidRPr="00E458D0">
        <w:rPr>
          <w:lang w:eastAsia="ar-SA"/>
        </w:rPr>
        <w:t xml:space="preserve"> выполненных работ без каких - либо претензий к качеству выполненных работ</w:t>
      </w:r>
      <w:r w:rsidRPr="00E458D0">
        <w:rPr>
          <w:rFonts w:eastAsia="SimSun"/>
          <w:kern w:val="1"/>
          <w:lang w:eastAsia="ru-RU"/>
        </w:rPr>
        <w:t>.</w:t>
      </w:r>
    </w:p>
    <w:p w14:paraId="4F2CD99C" w14:textId="77777777" w:rsidR="00E458D0" w:rsidRPr="00E458D0" w:rsidRDefault="00E458D0" w:rsidP="00E458D0">
      <w:pPr>
        <w:suppressAutoHyphens w:val="0"/>
        <w:ind w:firstLine="352"/>
        <w:jc w:val="both"/>
        <w:rPr>
          <w:lang w:eastAsia="ru-RU"/>
        </w:rPr>
      </w:pPr>
      <w:r w:rsidRPr="00E458D0">
        <w:rPr>
          <w:lang w:eastAsia="ru-RU"/>
        </w:rPr>
        <w:t xml:space="preserve">Работа проектной организации считается принятой при получении заказчиком положительного заключения экспертизы проектной документации. </w:t>
      </w:r>
    </w:p>
    <w:p w14:paraId="06A51044" w14:textId="77777777" w:rsidR="00E458D0" w:rsidRPr="00E458D0" w:rsidRDefault="00E458D0" w:rsidP="00E458D0">
      <w:pPr>
        <w:widowControl w:val="0"/>
        <w:numPr>
          <w:ilvl w:val="2"/>
          <w:numId w:val="31"/>
        </w:numPr>
        <w:tabs>
          <w:tab w:val="left" w:pos="1134"/>
          <w:tab w:val="left" w:pos="1276"/>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Авансовый платеж по Договору не предусмотрен.</w:t>
      </w:r>
    </w:p>
    <w:p w14:paraId="056DA4F9" w14:textId="77777777" w:rsidR="00E458D0" w:rsidRPr="00E458D0" w:rsidRDefault="00E458D0" w:rsidP="00E458D0">
      <w:pPr>
        <w:widowControl w:val="0"/>
        <w:numPr>
          <w:ilvl w:val="1"/>
          <w:numId w:val="31"/>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Моментом оплаты считается дата списания денежных средств с расчетного счета Заказчика.</w:t>
      </w:r>
    </w:p>
    <w:p w14:paraId="5A5E94A2" w14:textId="77777777" w:rsidR="00E458D0" w:rsidRPr="00E458D0" w:rsidRDefault="00E458D0" w:rsidP="00E458D0">
      <w:pPr>
        <w:widowControl w:val="0"/>
        <w:numPr>
          <w:ilvl w:val="1"/>
          <w:numId w:val="31"/>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Цена договора является твердой, определяется на весь срок действия настоящего Договора и не может изменяться в ходе его исполнения, за исключением случаев, предусмотренных настоящим Договором.</w:t>
      </w:r>
    </w:p>
    <w:p w14:paraId="7979032F" w14:textId="77777777" w:rsidR="00E458D0" w:rsidRPr="00E458D0" w:rsidRDefault="00E458D0" w:rsidP="00E458D0">
      <w:pPr>
        <w:widowControl w:val="0"/>
        <w:numPr>
          <w:ilvl w:val="2"/>
          <w:numId w:val="31"/>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Если Исполнитель частично выполнил работу по настоящему Договору и Заказчика такое </w:t>
      </w:r>
      <w:r w:rsidRPr="00E458D0">
        <w:rPr>
          <w:rFonts w:eastAsia="SimSun"/>
          <w:kern w:val="1"/>
          <w:lang w:eastAsia="ru-RU"/>
        </w:rPr>
        <w:lastRenderedPageBreak/>
        <w:t>исполнение Договора удовлетворило, оплата работ осуществляется исходя из объема фактически выполненных работ.</w:t>
      </w:r>
    </w:p>
    <w:p w14:paraId="327C1757" w14:textId="77777777" w:rsidR="00E458D0" w:rsidRPr="00E458D0" w:rsidRDefault="00E458D0" w:rsidP="00E458D0">
      <w:pPr>
        <w:widowControl w:val="0"/>
        <w:numPr>
          <w:ilvl w:val="2"/>
          <w:numId w:val="31"/>
        </w:numPr>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Если по предложению Заказчика увеличиваются (уменьшаются) предусмотренные Договором объем работ, но не более чем на 30 (тридцать) процентов. При этом по соглашению Сторон допускается изменение цены Договора пропорционально дополнительному объему работ, но не более чем на 30 (тридцать) процентов цены Договора. При уменьшении предусмотренного Договором объема работ Стороны обязаны уменьшить цену Договора.</w:t>
      </w:r>
    </w:p>
    <w:p w14:paraId="5D98226B" w14:textId="77777777" w:rsidR="00E458D0" w:rsidRPr="00E458D0" w:rsidRDefault="00E458D0" w:rsidP="00E458D0">
      <w:pPr>
        <w:widowControl w:val="0"/>
        <w:numPr>
          <w:ilvl w:val="1"/>
          <w:numId w:val="31"/>
        </w:numPr>
        <w:tabs>
          <w:tab w:val="left" w:pos="1134"/>
        </w:tabs>
        <w:suppressAutoHyphens w:val="0"/>
        <w:autoSpaceDE w:val="0"/>
        <w:autoSpaceDN w:val="0"/>
        <w:adjustRightInd w:val="0"/>
        <w:ind w:left="0" w:firstLine="709"/>
        <w:jc w:val="both"/>
        <w:rPr>
          <w:rFonts w:eastAsia="SimSun" w:cs="Calibri"/>
          <w:kern w:val="1"/>
          <w:lang w:eastAsia="ru-RU"/>
        </w:rPr>
      </w:pPr>
      <w:r w:rsidRPr="00E458D0">
        <w:rPr>
          <w:rFonts w:eastAsia="SimSun"/>
          <w:kern w:val="1"/>
          <w:lang w:eastAsia="ru-RU"/>
        </w:rPr>
        <w:t>Если иное прямо не предусмотрено настоящим Договором и иными дополнительными соглашениями к нему, 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настоящему Договору.</w:t>
      </w:r>
    </w:p>
    <w:p w14:paraId="306D5D74"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6EA70B45"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ПОРЯДОК СДАЧИ-ПРИЕМКИ РАБОТ</w:t>
      </w:r>
    </w:p>
    <w:p w14:paraId="196857FF"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Прием результата выполненных работ Исполнителем производится по окончании исполнения каждого этапа в соответствии с техническим заданием (Приложение № 1 к Договору). </w:t>
      </w:r>
    </w:p>
    <w:p w14:paraId="530483EA"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По окончании выполнения каждого этапа Исполнитель оформляет акт выполненных работ, который подписывается Сторонами, при условии выполнения работ Исполнителем в полном объеме в соответствии с требованиями законодательства РФ и настоящего Договора, Исполнителем устранены выявленные в ходе выполнения работ недостатки и результат работ передан Заказчику.</w:t>
      </w:r>
    </w:p>
    <w:p w14:paraId="6F457D46"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При завершении этапа выполнения работ Исполнитель уведомляет об этом Заказчика.</w:t>
      </w:r>
    </w:p>
    <w:p w14:paraId="57E3DB64"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В течение 10 (десяти) календарных дней со дня получения акта выполненных работ Заказчик направляет Исполнителю подписанный акт выполненных работ или мотивированный отказ от приемки соответствующей части выполненных работ. </w:t>
      </w:r>
    </w:p>
    <w:p w14:paraId="5B6479FF"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 случае мотивированного отказа Заказчика от приемки выполненных работ (этапа выполненных работ) Стороны составляют двусторонний акт с перечнем необходимых доработок и сроков их исполнения.</w:t>
      </w:r>
    </w:p>
    <w:p w14:paraId="38A91057"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 xml:space="preserve">Стороны договорились, что в случае, если Заказчик не направит Исполнителю подписанный Заказчиком акт выполненных работ или мотивированный отказ от приемки работ в установленный п. 6.4 Договора срок, выполненные работы считаются принятыми Заказчиком и подлежат оплате. </w:t>
      </w:r>
    </w:p>
    <w:p w14:paraId="48E4B83D" w14:textId="77777777" w:rsidR="00E458D0" w:rsidRPr="00E458D0" w:rsidRDefault="00E458D0" w:rsidP="00E458D0">
      <w:pPr>
        <w:widowControl w:val="0"/>
        <w:numPr>
          <w:ilvl w:val="1"/>
          <w:numId w:val="32"/>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Право собственности и все исключительные права на результат работ принадлежат Заказчику с момента подписания соответствующего акта выполненных работ и оплаты Заказчиком стоимости выполненных работ. Исполнитель не вправе использовать результат выполненных работ в рекламных или иных целях без согласия Заказчика.</w:t>
      </w:r>
    </w:p>
    <w:p w14:paraId="097CE5D0" w14:textId="77777777" w:rsidR="00E458D0" w:rsidRPr="00E458D0" w:rsidRDefault="00E458D0" w:rsidP="00E458D0">
      <w:pPr>
        <w:widowControl w:val="0"/>
        <w:tabs>
          <w:tab w:val="left" w:pos="1134"/>
        </w:tabs>
        <w:suppressAutoHyphens w:val="0"/>
        <w:autoSpaceDE w:val="0"/>
        <w:autoSpaceDN w:val="0"/>
        <w:adjustRightInd w:val="0"/>
        <w:ind w:left="709"/>
        <w:jc w:val="both"/>
        <w:rPr>
          <w:rFonts w:eastAsia="SimSun" w:cs="Calibri"/>
          <w:kern w:val="1"/>
          <w:lang w:eastAsia="ru-RU"/>
        </w:rPr>
      </w:pPr>
    </w:p>
    <w:p w14:paraId="17891463"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КАЧЕСТВО РАБОТ</w:t>
      </w:r>
    </w:p>
    <w:p w14:paraId="00DFD9CF" w14:textId="77777777" w:rsidR="00E458D0" w:rsidRPr="00E458D0" w:rsidRDefault="00E458D0" w:rsidP="00E458D0">
      <w:pPr>
        <w:widowControl w:val="0"/>
        <w:numPr>
          <w:ilvl w:val="1"/>
          <w:numId w:val="33"/>
        </w:numPr>
        <w:tabs>
          <w:tab w:val="left" w:pos="1134"/>
        </w:tabs>
        <w:suppressAutoHyphens w:val="0"/>
        <w:autoSpaceDE w:val="0"/>
        <w:autoSpaceDN w:val="0"/>
        <w:adjustRightInd w:val="0"/>
        <w:ind w:left="0" w:firstLine="709"/>
        <w:jc w:val="both"/>
        <w:rPr>
          <w:rFonts w:eastAsia="SimSun"/>
          <w:kern w:val="1"/>
          <w:lang w:eastAsia="ru-RU"/>
        </w:rPr>
      </w:pPr>
      <w:r w:rsidRPr="00E458D0">
        <w:rPr>
          <w:rFonts w:eastAsia="SimSun"/>
          <w:kern w:val="1"/>
          <w:lang w:eastAsia="ru-RU"/>
        </w:rPr>
        <w:t>Выполнение, качество и результат работ должны соответствовать требованиям Гражданского кодекса РФ, Градостроительного кодекса РФ и иным действующим нормам и правилам, установленными законодательством РФ.</w:t>
      </w:r>
    </w:p>
    <w:p w14:paraId="26B38463"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4FEA878E"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ОТВЕТСТВЕННОСТЬ СТОРОН</w:t>
      </w:r>
    </w:p>
    <w:p w14:paraId="735F43C3"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Стороны несут ответственность за неисполнение или ненадлежащее исполнение предусмотренных настоящим Договором обязательств в соответствии с законодательством Российской Федерации и условиями Договора.</w:t>
      </w:r>
    </w:p>
    <w:p w14:paraId="28B78B06"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Исполнитель несет ответственность за ненадлежащее качество исполнения обязательств по настоящему Договору, а также причиненные этим убытки.</w:t>
      </w:r>
    </w:p>
    <w:p w14:paraId="245D3056"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Ответственность за допущенные отступления от требований, предусмотренных условиями настоящего Договора, Технического задания (Приложение № 1)возлагается на Исполнителя.</w:t>
      </w:r>
    </w:p>
    <w:p w14:paraId="26140DD7"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В случае просрочки срока сдачи этапа работ Исполнителем Заказчик вправе потребовать уплаты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(пени) устанавливается в размере 1/300 действующей на день уплаты неустойки (пени) ключевой ставки Центрального банка Российской Федерации от цены Договора.</w:t>
      </w:r>
    </w:p>
    <w:p w14:paraId="6A63A63A" w14:textId="77777777" w:rsidR="00E458D0" w:rsidRPr="00E458D0" w:rsidRDefault="00E458D0" w:rsidP="00E458D0">
      <w:pPr>
        <w:widowControl w:val="0"/>
        <w:suppressAutoHyphens w:val="0"/>
        <w:autoSpaceDE w:val="0"/>
        <w:autoSpaceDN w:val="0"/>
        <w:adjustRightInd w:val="0"/>
        <w:ind w:firstLine="708"/>
        <w:jc w:val="both"/>
        <w:rPr>
          <w:rFonts w:eastAsia="SimSun"/>
          <w:kern w:val="1"/>
          <w:lang w:eastAsia="ru-RU"/>
        </w:rPr>
      </w:pPr>
      <w:r w:rsidRPr="00E458D0">
        <w:rPr>
          <w:rFonts w:eastAsia="SimSun"/>
          <w:kern w:val="1"/>
          <w:lang w:eastAsia="ru-RU"/>
        </w:rPr>
        <w:t>Исполнитель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0BECF6F6" w14:textId="1F74B6AF"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В случае нарушения Исполнителем условий настоящего Договора в части использования Исполнителем результата выполненных работ в рекламных или иных целях без согласия Заказчика, а также в части передачи без согласия Заказчика третьим лицам исходных данных Заказчика, полученных как от самого Заказчика, так и ставших известными Исполнителю в ходе исполнения Договора, Исполнитель обязан оплатить штраф в размере цены Договора.</w:t>
      </w:r>
    </w:p>
    <w:p w14:paraId="1CCAE076" w14:textId="7A843B56" w:rsidR="00E458D0" w:rsidRPr="00D503AB"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 xml:space="preserve">В случае отсутствия без уважительных причин представителя Исполнителя на территории Заказчика в указанные в приглашении время и дату Исполнитель обязуется оплатить штраф в размере 30 000,00 </w:t>
      </w:r>
      <w:r w:rsidR="00DD35EC" w:rsidRPr="00D503AB">
        <w:rPr>
          <w:rFonts w:eastAsia="SimSun"/>
          <w:kern w:val="1"/>
          <w:lang w:eastAsia="ru-RU"/>
        </w:rPr>
        <w:t xml:space="preserve">(тридцать тысяч) </w:t>
      </w:r>
      <w:r w:rsidRPr="00D503AB">
        <w:rPr>
          <w:rFonts w:eastAsia="SimSun"/>
          <w:kern w:val="1"/>
          <w:lang w:eastAsia="ru-RU"/>
        </w:rPr>
        <w:t>руб.</w:t>
      </w:r>
    </w:p>
    <w:p w14:paraId="2E11BEF9"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В случае просрочки исполнения Заказчиком обязательств, предусмотренных настоящим Договором, Исполнитель вправе потребовать уплату неустойки (пени). Неустойка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составляет 1/300 действующей на день уплаты ключевой ставки Центрального банка Российской Федерации от суммы задолженности.</w:t>
      </w:r>
    </w:p>
    <w:p w14:paraId="79D82175" w14:textId="77777777" w:rsidR="00E458D0" w:rsidRPr="00E458D0" w:rsidRDefault="00E458D0" w:rsidP="00E458D0">
      <w:pPr>
        <w:widowControl w:val="0"/>
        <w:suppressAutoHyphens w:val="0"/>
        <w:autoSpaceDE w:val="0"/>
        <w:autoSpaceDN w:val="0"/>
        <w:adjustRightInd w:val="0"/>
        <w:ind w:firstLine="708"/>
        <w:jc w:val="both"/>
        <w:rPr>
          <w:rFonts w:eastAsia="SimSun"/>
          <w:kern w:val="1"/>
          <w:lang w:eastAsia="ru-RU"/>
        </w:rPr>
      </w:pPr>
      <w:r w:rsidRPr="00E458D0">
        <w:rPr>
          <w:rFonts w:eastAsia="SimSun"/>
          <w:kern w:val="1"/>
          <w:lang w:eastAsia="ru-RU"/>
        </w:rPr>
        <w:t>Заказчик освобождается от уплаты неустойки (пени), если докажет, что просрочка исполнения указанного обязательства произошла вследствие обстоятельств непреодолимой силы или по вине Исполнителя.</w:t>
      </w:r>
    </w:p>
    <w:p w14:paraId="73887EE3"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lastRenderedPageBreak/>
        <w:t>Уплата пени не освобождает Стороны от исполнения обязательств, предусмотренных настоящим Договором, в натуре.</w:t>
      </w:r>
    </w:p>
    <w:p w14:paraId="5678AE32"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Все неустойки (пени, штрафы) подлежат начислению и перечислению только в случае получения Стороной письменного требования другой Стороны об их уплате.</w:t>
      </w:r>
    </w:p>
    <w:p w14:paraId="6EBF8502" w14:textId="77777777" w:rsidR="00E458D0" w:rsidRPr="00E458D0" w:rsidRDefault="00E458D0" w:rsidP="00E458D0">
      <w:pPr>
        <w:widowControl w:val="0"/>
        <w:numPr>
          <w:ilvl w:val="1"/>
          <w:numId w:val="34"/>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Стороны освобождаются от уплаты пени, если докажут, что просрочка исполнения соответствующего обязательства произошла вследствие непреодолимой силы или по вине другой Стороны.</w:t>
      </w:r>
    </w:p>
    <w:p w14:paraId="445E9D8E"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7CCF25ED"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ОБЕСПЕЧЕНИЕ ИСПОЛНЕНИЯ ОБЯЗАТЕЛЬСТВ ПО ДОГОВОРУ</w:t>
      </w:r>
    </w:p>
    <w:p w14:paraId="31EEF108"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 xml:space="preserve">Исполнитель при заключении настоящего Договора обязан предоставить обеспечение исполнения обязательств по настоящему Договору в размере 30% от начальной (максимальной) цены Договора, что составляет </w:t>
      </w:r>
      <w:r w:rsidRPr="00E458D0">
        <w:rPr>
          <w:lang w:eastAsia="en-US"/>
        </w:rPr>
        <w:t>2 295 630 (Два миллиона двести девяносто пять тысяч шестьсот тридцать) руб., НДС не облагается,</w:t>
      </w:r>
      <w:r w:rsidRPr="00E458D0">
        <w:rPr>
          <w:rFonts w:eastAsia="SimSun"/>
          <w:kern w:val="1"/>
          <w:lang w:eastAsia="ru-RU"/>
        </w:rPr>
        <w:t xml:space="preserve"> в виде безотзывной банковской гарантии, соответствующей требованиям законодательства РФ или внесением денежных средств в размере обеспечения исполнения обязательств по настоящему Договору на счет Заказчика по реквизитам указанным в п. 13 Договора.</w:t>
      </w:r>
    </w:p>
    <w:p w14:paraId="36A1842B"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Способ обеспечения обязательств по настоящему Договору определяется Исполнителем самостоятельно.</w:t>
      </w:r>
    </w:p>
    <w:p w14:paraId="6D582B4D"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Срок действия банковской гарантии должен превышать срок действия настоящего Договора не менее, чем на один месяц.</w:t>
      </w:r>
    </w:p>
    <w:p w14:paraId="6A822653"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Настоящий Договор заключается после предоставления Исполнителем обеспечения исполнения обязательств по настоящему Договору в соответствии с действующим законодательством Российской Федерации.</w:t>
      </w:r>
    </w:p>
    <w:p w14:paraId="1E053A03"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В ходе исполнения настоящего Договора Исполнитель вправе предоставить Заказчику обеспечение исполнения обязательств по настоящему Договору,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98F423B"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 xml:space="preserve">В случае предоставления обеспечения исполнения настоящего Договора в виде внесения денежных средств на счет Заказчика, денежные средства возвращаются Исполнителю при условии надлежащего исполнения им всех своих обязательств по настоящему Договору в течение 15 (Пятнадцати) рабочих дней со дня исполнения настоящего Договора. </w:t>
      </w:r>
    </w:p>
    <w:p w14:paraId="17ECB3AB" w14:textId="77777777" w:rsidR="00E458D0" w:rsidRPr="00E458D0" w:rsidRDefault="00E458D0" w:rsidP="00E458D0">
      <w:pPr>
        <w:widowControl w:val="0"/>
        <w:numPr>
          <w:ilvl w:val="1"/>
          <w:numId w:val="35"/>
        </w:numPr>
        <w:tabs>
          <w:tab w:val="left" w:pos="1134"/>
        </w:tabs>
        <w:suppressAutoHyphens w:val="0"/>
        <w:autoSpaceDE w:val="0"/>
        <w:autoSpaceDN w:val="0"/>
        <w:adjustRightInd w:val="0"/>
        <w:ind w:left="0" w:firstLine="756"/>
        <w:jc w:val="both"/>
        <w:rPr>
          <w:rFonts w:eastAsia="SimSun"/>
          <w:kern w:val="1"/>
          <w:lang w:eastAsia="ru-RU"/>
        </w:rPr>
      </w:pPr>
      <w:r w:rsidRPr="00E458D0">
        <w:rPr>
          <w:rFonts w:eastAsia="SimSun"/>
          <w:kern w:val="1"/>
          <w:lang w:eastAsia="ru-RU"/>
        </w:rPr>
        <w:t>В случае неисполнения или ненадлежащего исполнения Исполнителем обязательств по настоящему Договору, Заказчик вправе получить удовлетворение требований (возмещение убытков, уплату штрафных санкций, пени и других расходов, связанных с неисполнением обязательств) за счет обеспечения исполнения Договора, предоставленного Исполнителем, во внесудебном порядке, письменно уведомив об этом Исполнителя.</w:t>
      </w:r>
    </w:p>
    <w:p w14:paraId="6EB55F9D"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3F220897"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ОБСТОЯТЕЛЬСТВА НЕПРЕОДОЛИМОЙ СИЛЫ</w:t>
      </w:r>
    </w:p>
    <w:p w14:paraId="17B05AC1" w14:textId="77777777" w:rsidR="00E458D0" w:rsidRPr="00E458D0" w:rsidRDefault="00E458D0" w:rsidP="00E458D0">
      <w:pPr>
        <w:widowControl w:val="0"/>
        <w:numPr>
          <w:ilvl w:val="1"/>
          <w:numId w:val="36"/>
        </w:numPr>
        <w:tabs>
          <w:tab w:val="left" w:pos="1134"/>
          <w:tab w:val="left" w:pos="1276"/>
        </w:tabs>
        <w:suppressAutoHyphens w:val="0"/>
        <w:autoSpaceDE w:val="0"/>
        <w:autoSpaceDN w:val="0"/>
        <w:adjustRightInd w:val="0"/>
        <w:ind w:left="0" w:firstLine="770"/>
        <w:jc w:val="both"/>
        <w:rPr>
          <w:rFonts w:eastAsia="SimSun"/>
          <w:kern w:val="1"/>
          <w:lang w:eastAsia="ru-RU"/>
        </w:rPr>
      </w:pPr>
      <w:r w:rsidRPr="00E458D0">
        <w:rPr>
          <w:rFonts w:eastAsia="SimSun"/>
          <w:kern w:val="1"/>
          <w:lang w:eastAsia="ru-RU"/>
        </w:rPr>
        <w:t>Стороны не несут ответственности за задержку исполнения или неисполнения обязательств по настоящему Договору, обусловленные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(форс-мажорные обстоятельства).</w:t>
      </w:r>
    </w:p>
    <w:p w14:paraId="6396660B" w14:textId="77777777" w:rsidR="00E458D0" w:rsidRPr="00E458D0" w:rsidRDefault="00E458D0" w:rsidP="00E458D0">
      <w:pPr>
        <w:widowControl w:val="0"/>
        <w:numPr>
          <w:ilvl w:val="1"/>
          <w:numId w:val="36"/>
        </w:numPr>
        <w:tabs>
          <w:tab w:val="left" w:pos="1134"/>
          <w:tab w:val="left" w:pos="1276"/>
        </w:tabs>
        <w:suppressAutoHyphens w:val="0"/>
        <w:autoSpaceDE w:val="0"/>
        <w:autoSpaceDN w:val="0"/>
        <w:adjustRightInd w:val="0"/>
        <w:ind w:left="0" w:firstLine="770"/>
        <w:jc w:val="both"/>
        <w:rPr>
          <w:rFonts w:eastAsia="SimSun"/>
          <w:kern w:val="1"/>
          <w:lang w:eastAsia="ru-RU"/>
        </w:rPr>
      </w:pPr>
      <w:r w:rsidRPr="00E458D0">
        <w:rPr>
          <w:rFonts w:eastAsia="SimSun"/>
          <w:kern w:val="1"/>
          <w:lang w:eastAsia="ru-RU"/>
        </w:rPr>
        <w:t>Если Сторона не в состоянии исполнить полностью или частично свои обязательства по настоящему Договору вследствие наступления события или обстоятельства непреодолимой силы, то эта Сторона обязана немедленно уведомить другую Сторону о наступлении такого события или обстоятельства с указанием обязательств по данному Договору, выполнение которых невозможно или будет приостановлено.</w:t>
      </w:r>
    </w:p>
    <w:p w14:paraId="1BD59C39" w14:textId="77777777" w:rsidR="00E458D0" w:rsidRPr="00E458D0" w:rsidRDefault="00E458D0" w:rsidP="00E458D0">
      <w:pPr>
        <w:widowControl w:val="0"/>
        <w:numPr>
          <w:ilvl w:val="1"/>
          <w:numId w:val="36"/>
        </w:numPr>
        <w:tabs>
          <w:tab w:val="left" w:pos="1134"/>
          <w:tab w:val="left" w:pos="1276"/>
        </w:tabs>
        <w:suppressAutoHyphens w:val="0"/>
        <w:autoSpaceDE w:val="0"/>
        <w:autoSpaceDN w:val="0"/>
        <w:adjustRightInd w:val="0"/>
        <w:ind w:left="0" w:firstLine="770"/>
        <w:jc w:val="both"/>
        <w:rPr>
          <w:rFonts w:eastAsia="SimSun"/>
          <w:kern w:val="1"/>
          <w:lang w:eastAsia="ru-RU"/>
        </w:rPr>
      </w:pPr>
      <w:r w:rsidRPr="00E458D0">
        <w:rPr>
          <w:rFonts w:eastAsia="SimSun"/>
          <w:kern w:val="1"/>
          <w:lang w:eastAsia="ru-RU"/>
        </w:rPr>
        <w:t>Срок исполнения Стороной, для которой наступили обстоятельства непреодолимой силы, своих обязательств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w:t>
      </w:r>
    </w:p>
    <w:p w14:paraId="6CD70395" w14:textId="77777777" w:rsidR="00E458D0" w:rsidRPr="00E458D0" w:rsidRDefault="00E458D0" w:rsidP="00E458D0">
      <w:pPr>
        <w:widowControl w:val="0"/>
        <w:tabs>
          <w:tab w:val="left" w:pos="1134"/>
          <w:tab w:val="left" w:pos="1276"/>
        </w:tabs>
        <w:suppressAutoHyphens w:val="0"/>
        <w:autoSpaceDE w:val="0"/>
        <w:autoSpaceDN w:val="0"/>
        <w:adjustRightInd w:val="0"/>
        <w:jc w:val="both"/>
        <w:rPr>
          <w:rFonts w:eastAsia="SimSun" w:cs="Calibri"/>
          <w:kern w:val="1"/>
          <w:lang w:eastAsia="ru-RU"/>
        </w:rPr>
      </w:pPr>
    </w:p>
    <w:p w14:paraId="0FB152E8"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АНТИКОРРУПЦИОННАЯ ОГОВОРКА</w:t>
      </w:r>
    </w:p>
    <w:p w14:paraId="20C657CA" w14:textId="77777777" w:rsidR="00E458D0" w:rsidRPr="00E458D0" w:rsidRDefault="00E458D0" w:rsidP="00E458D0">
      <w:pPr>
        <w:numPr>
          <w:ilvl w:val="1"/>
          <w:numId w:val="37"/>
        </w:numPr>
        <w:suppressAutoHyphens w:val="0"/>
        <w:ind w:left="0" w:firstLine="851"/>
        <w:jc w:val="both"/>
        <w:rPr>
          <w:b/>
          <w:bCs/>
          <w:lang w:eastAsia="en-US"/>
        </w:rPr>
      </w:pPr>
      <w:r w:rsidRPr="00E458D0">
        <w:rPr>
          <w:lang w:eastAsia="en-US"/>
        </w:rPr>
        <w:t>Стороны подтверждают соблюдение ими требований законодательства Российской Федерации о противодействии коррупции.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Договора,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Договором.</w:t>
      </w:r>
    </w:p>
    <w:p w14:paraId="74229B20" w14:textId="77777777" w:rsidR="00E458D0" w:rsidRPr="00E458D0" w:rsidRDefault="00E458D0" w:rsidP="00E458D0">
      <w:pPr>
        <w:numPr>
          <w:ilvl w:val="1"/>
          <w:numId w:val="37"/>
        </w:numPr>
        <w:suppressAutoHyphens w:val="0"/>
        <w:ind w:left="0" w:firstLine="851"/>
        <w:jc w:val="both"/>
        <w:rPr>
          <w:lang w:eastAsia="en-US"/>
        </w:rPr>
      </w:pPr>
      <w:r w:rsidRPr="00E458D0">
        <w:rPr>
          <w:lang w:eastAsia="en-US"/>
        </w:rPr>
        <w:t>При установлении факта нарушения настоящего раздела Договора пункта или возникновения риска такого нарушения Сторона обязуется письменно сообщить об этом другой Стороне с приложением документов, дающих основание предполагать, что такое нарушение произошло или может произойти, а также вправе приостановить исполнение по Договору до получения ответа от другой Стороны.</w:t>
      </w:r>
    </w:p>
    <w:p w14:paraId="6EA6040C" w14:textId="77777777" w:rsidR="00E458D0" w:rsidRPr="00E458D0" w:rsidRDefault="00E458D0" w:rsidP="00E458D0">
      <w:pPr>
        <w:numPr>
          <w:ilvl w:val="1"/>
          <w:numId w:val="37"/>
        </w:numPr>
        <w:suppressAutoHyphens w:val="0"/>
        <w:ind w:left="0" w:firstLine="851"/>
        <w:jc w:val="both"/>
        <w:rPr>
          <w:lang w:eastAsia="en-US"/>
        </w:rPr>
      </w:pPr>
      <w:r w:rsidRPr="00E458D0">
        <w:rPr>
          <w:lang w:eastAsia="en-US"/>
        </w:rPr>
        <w:t>В случае нарушения одной Стороной положений настоящего раздела Договора и/или неполучения другой Стороной ответа на указанное в настоящем разделе Договора Сообщение в течение 10 (Десяти) дней с даты его доставки, другая Сторона вправе отказаться от исполнения Договора в одностороннем порядке, а также требовать возмещения причиненных ей убытков.</w:t>
      </w:r>
    </w:p>
    <w:p w14:paraId="71F63013"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0C9F4284"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ЗАКЛЮЧИТЕЛЬНЫЕ ПОЛОЖЕНИЯ</w:t>
      </w:r>
    </w:p>
    <w:p w14:paraId="54C76DEF"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 xml:space="preserve">При исполнении Договора Стороны руководствуются действующим законодательством Российской </w:t>
      </w:r>
      <w:r w:rsidRPr="00E458D0">
        <w:rPr>
          <w:rFonts w:eastAsia="SimSun"/>
          <w:kern w:val="1"/>
          <w:lang w:eastAsia="ru-RU"/>
        </w:rPr>
        <w:lastRenderedPageBreak/>
        <w:t xml:space="preserve">Федерации, а также действующими подзаконными актами. </w:t>
      </w:r>
    </w:p>
    <w:p w14:paraId="01D15B92"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Переписка Сторон, исходные данные, полученные как от самого Заказчика, так и ставшие известными Исполнителю в ходе исполнения Договора является конфиденциальной информацией.</w:t>
      </w:r>
    </w:p>
    <w:p w14:paraId="57B2992C"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В случае если в период выполнения работ будут введены в действие нормативные правовые акты, устанавливающие для Сторон права и обязанности, отличные от тех, которые действовали при заключении Договора, условия Договора сохраняют силу.</w:t>
      </w:r>
    </w:p>
    <w:p w14:paraId="79AB2279"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В случае изменения реквизитов Стороны обязуются уведомлять друг друга в письменном виде в течения 5 (пяти) рабочих дней с момента соответствующих изменений.</w:t>
      </w:r>
    </w:p>
    <w:p w14:paraId="3556659B"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Стороны вправе изменить условия Договора, в том числе о цене, сроке и объеме выполняемых работ путем заключения дополнительного соглашения к Договору, оформленного в письменной форме и подписанного уполномоченными представителями обеих Сторон.</w:t>
      </w:r>
    </w:p>
    <w:p w14:paraId="4E84C9A5"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14:paraId="57388CB7"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Заказчик вправе расторгнуть настоящий Договор в одностороннем порядке в следующих случаях:</w:t>
      </w:r>
    </w:p>
    <w:p w14:paraId="2F7B3727" w14:textId="77777777" w:rsidR="00E458D0" w:rsidRPr="00E458D0" w:rsidRDefault="00E458D0" w:rsidP="00E458D0">
      <w:pPr>
        <w:widowControl w:val="0"/>
        <w:numPr>
          <w:ilvl w:val="2"/>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при существенном, либо систематическом нарушении Исполнителем обязательств по настоящему Договору;</w:t>
      </w:r>
    </w:p>
    <w:p w14:paraId="24FF9183" w14:textId="77777777" w:rsidR="00E458D0" w:rsidRPr="00E458D0" w:rsidRDefault="00E458D0" w:rsidP="00E458D0">
      <w:pPr>
        <w:widowControl w:val="0"/>
        <w:numPr>
          <w:ilvl w:val="2"/>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установления недостоверности сведений, содержащихся в документах, представленных Исполнителем в ходе выполнения работ по настоящему Договору;</w:t>
      </w:r>
    </w:p>
    <w:p w14:paraId="7B7E06DC" w14:textId="77777777" w:rsidR="00E458D0" w:rsidRPr="00E458D0" w:rsidRDefault="00E458D0" w:rsidP="00E458D0">
      <w:pPr>
        <w:widowControl w:val="0"/>
        <w:numPr>
          <w:ilvl w:val="2"/>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установления факта проведения ликвидации Исполнителя-юридического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2CDA0F93" w14:textId="77777777" w:rsidR="00E458D0" w:rsidRPr="00E458D0" w:rsidRDefault="00E458D0" w:rsidP="00E458D0">
      <w:pPr>
        <w:widowControl w:val="0"/>
        <w:numPr>
          <w:ilvl w:val="2"/>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44943260"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В случае одностороннего расторжения настоящего Договора по инициативе Заказчика, последний направляет Исполнителю уведомление об одностороннем расторжении настоящего Договора не менее чем за 10 (Десять) дней до предполагаемой даты расторжения настоящего Договора.</w:t>
      </w:r>
    </w:p>
    <w:p w14:paraId="045D5AA8"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Все приложения к Договору, подписанные Сторонами, являются неотъемлемой частью Договора и имеют силу для обеих Сторон.</w:t>
      </w:r>
    </w:p>
    <w:p w14:paraId="0C6B80FA"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Все возможные споры, возникшие при исполнении настоящего Договора и не урегулированные в досудебном порядке, подлежат рассмотрению в Арбитражном суде Кировской области в порядке, предусмотренном действующим законодательством Российской Федерации.</w:t>
      </w:r>
    </w:p>
    <w:p w14:paraId="133FB52A"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Договор вступает в силу со дня его подписания и действует до полного исполнения Сторонами своих обязательств по Договору.</w:t>
      </w:r>
    </w:p>
    <w:p w14:paraId="0E15C488" w14:textId="77777777" w:rsidR="00E458D0" w:rsidRPr="00E458D0" w:rsidRDefault="00E458D0" w:rsidP="00E458D0">
      <w:pPr>
        <w:widowControl w:val="0"/>
        <w:numPr>
          <w:ilvl w:val="1"/>
          <w:numId w:val="38"/>
        </w:numPr>
        <w:tabs>
          <w:tab w:val="left" w:pos="1134"/>
          <w:tab w:val="left" w:pos="1418"/>
        </w:tabs>
        <w:suppressAutoHyphens w:val="0"/>
        <w:autoSpaceDE w:val="0"/>
        <w:autoSpaceDN w:val="0"/>
        <w:adjustRightInd w:val="0"/>
        <w:ind w:left="0" w:firstLine="851"/>
        <w:jc w:val="both"/>
        <w:rPr>
          <w:rFonts w:eastAsia="SimSun"/>
          <w:kern w:val="1"/>
          <w:lang w:eastAsia="ru-RU"/>
        </w:rPr>
      </w:pPr>
      <w:r w:rsidRPr="00E458D0">
        <w:rPr>
          <w:rFonts w:eastAsia="SimSun"/>
          <w:kern w:val="1"/>
          <w:lang w:eastAsia="ru-RU"/>
        </w:rPr>
        <w:t>Настоящий Договор составлен в 2 (двух) идентичных экземплярах, имеющих равную юридическую силу, по одному экземпляру для каждой из Сторон.</w:t>
      </w:r>
    </w:p>
    <w:p w14:paraId="742158B0" w14:textId="77777777" w:rsidR="00E458D0" w:rsidRPr="00E458D0" w:rsidRDefault="00E458D0" w:rsidP="00E458D0">
      <w:pPr>
        <w:widowControl w:val="0"/>
        <w:suppressAutoHyphens w:val="0"/>
        <w:autoSpaceDE w:val="0"/>
        <w:autoSpaceDN w:val="0"/>
        <w:adjustRightInd w:val="0"/>
        <w:jc w:val="both"/>
        <w:rPr>
          <w:rFonts w:eastAsia="SimSun" w:cs="Calibri"/>
          <w:kern w:val="1"/>
          <w:lang w:eastAsia="ru-RU"/>
        </w:rPr>
      </w:pPr>
    </w:p>
    <w:p w14:paraId="3E545C7C" w14:textId="77777777" w:rsidR="00E458D0" w:rsidRPr="00E458D0" w:rsidRDefault="00E458D0" w:rsidP="00E458D0">
      <w:pPr>
        <w:numPr>
          <w:ilvl w:val="3"/>
          <w:numId w:val="10"/>
        </w:numPr>
        <w:tabs>
          <w:tab w:val="clear" w:pos="4471"/>
          <w:tab w:val="left" w:pos="284"/>
          <w:tab w:val="num" w:pos="1843"/>
          <w:tab w:val="left" w:pos="3686"/>
          <w:tab w:val="left" w:pos="3969"/>
          <w:tab w:val="num" w:pos="5180"/>
        </w:tabs>
        <w:suppressAutoHyphens w:val="0"/>
        <w:ind w:left="0" w:firstLine="0"/>
        <w:jc w:val="center"/>
        <w:outlineLvl w:val="1"/>
        <w:rPr>
          <w:rFonts w:eastAsia="SimSun"/>
          <w:kern w:val="1"/>
          <w:lang w:eastAsia="ru-RU"/>
        </w:rPr>
      </w:pPr>
      <w:r w:rsidRPr="00E458D0">
        <w:rPr>
          <w:rFonts w:eastAsia="SimSun"/>
          <w:kern w:val="1"/>
          <w:lang w:eastAsia="ru-RU"/>
        </w:rPr>
        <w:t>ЮРИДИЧЕСКИЕ АДРЕСА, РЕКВИЗИТЫ И ПОДПИСИ СТОРОН</w:t>
      </w:r>
    </w:p>
    <w:p w14:paraId="456CE753" w14:textId="77777777" w:rsidR="00E458D0" w:rsidRPr="00E458D0" w:rsidRDefault="00E458D0" w:rsidP="00E458D0">
      <w:pPr>
        <w:widowControl w:val="0"/>
        <w:suppressAutoHyphens w:val="0"/>
        <w:autoSpaceDE w:val="0"/>
        <w:autoSpaceDN w:val="0"/>
        <w:adjustRightInd w:val="0"/>
        <w:rPr>
          <w:rFonts w:eastAsia="SimSun" w:cs="Calibri"/>
          <w:b/>
          <w:bCs/>
          <w:kern w:val="1"/>
          <w:lang w:eastAsia="ru-RU"/>
        </w:rPr>
      </w:pPr>
    </w:p>
    <w:tbl>
      <w:tblPr>
        <w:tblW w:w="10113" w:type="dxa"/>
        <w:tblLayout w:type="fixed"/>
        <w:tblLook w:val="0000" w:firstRow="0" w:lastRow="0" w:firstColumn="0" w:lastColumn="0" w:noHBand="0" w:noVBand="0"/>
      </w:tblPr>
      <w:tblGrid>
        <w:gridCol w:w="5219"/>
        <w:gridCol w:w="4894"/>
      </w:tblGrid>
      <w:tr w:rsidR="00E458D0" w:rsidRPr="00E458D0" w14:paraId="39F16EBC" w14:textId="77777777" w:rsidTr="00B9714F">
        <w:trPr>
          <w:trHeight w:val="1837"/>
        </w:trPr>
        <w:tc>
          <w:tcPr>
            <w:tcW w:w="5219" w:type="dxa"/>
          </w:tcPr>
          <w:p w14:paraId="7DF332AA"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ЗАКАЗЧИК:</w:t>
            </w:r>
          </w:p>
          <w:p w14:paraId="75EBA9F4" w14:textId="77777777" w:rsidR="00E458D0" w:rsidRPr="00E458D0" w:rsidRDefault="00E458D0" w:rsidP="00E458D0">
            <w:pPr>
              <w:suppressAutoHyphens w:val="0"/>
              <w:jc w:val="both"/>
              <w:rPr>
                <w:lang w:eastAsia="en-US"/>
              </w:rPr>
            </w:pPr>
            <w:r w:rsidRPr="00E458D0">
              <w:rPr>
                <w:lang w:eastAsia="en-US"/>
              </w:rPr>
              <w:t>АО «Центральный рынок»</w:t>
            </w:r>
          </w:p>
          <w:p w14:paraId="6CE3DBC4" w14:textId="77777777" w:rsidR="00E458D0" w:rsidRPr="00E458D0" w:rsidRDefault="00E458D0" w:rsidP="00E458D0">
            <w:pPr>
              <w:suppressAutoHyphens w:val="0"/>
              <w:jc w:val="both"/>
              <w:rPr>
                <w:lang w:eastAsia="en-US"/>
              </w:rPr>
            </w:pPr>
            <w:r w:rsidRPr="00E458D0">
              <w:rPr>
                <w:lang w:eastAsia="en-US"/>
              </w:rPr>
              <w:t xml:space="preserve">Юр. адрес: </w:t>
            </w:r>
            <w:smartTag w:uri="urn:schemas-microsoft-com:office:smarttags" w:element="metricconverter">
              <w:smartTagPr>
                <w:attr w:name="ProductID" w:val="610002, г"/>
              </w:smartTagPr>
              <w:r w:rsidRPr="00E458D0">
                <w:rPr>
                  <w:lang w:eastAsia="en-US"/>
                </w:rPr>
                <w:t>610002, г</w:t>
              </w:r>
            </w:smartTag>
            <w:r w:rsidRPr="00E458D0">
              <w:rPr>
                <w:lang w:eastAsia="en-US"/>
              </w:rPr>
              <w:t>. Киров, ул. Милицейская, 31,</w:t>
            </w:r>
          </w:p>
          <w:p w14:paraId="7C72DE38" w14:textId="77777777" w:rsidR="00E458D0" w:rsidRPr="00E458D0" w:rsidRDefault="00E458D0" w:rsidP="00E458D0">
            <w:pPr>
              <w:suppressAutoHyphens w:val="0"/>
              <w:jc w:val="both"/>
              <w:rPr>
                <w:lang w:eastAsia="en-US"/>
              </w:rPr>
            </w:pPr>
            <w:r w:rsidRPr="00E458D0">
              <w:rPr>
                <w:lang w:eastAsia="en-US"/>
              </w:rPr>
              <w:t>ИНН 4345465614, КПП 434501001,</w:t>
            </w:r>
          </w:p>
          <w:p w14:paraId="5DC3F976" w14:textId="77777777" w:rsidR="00E458D0" w:rsidRPr="00E458D0" w:rsidRDefault="00E458D0" w:rsidP="00E458D0">
            <w:pPr>
              <w:suppressAutoHyphens w:val="0"/>
              <w:jc w:val="both"/>
              <w:rPr>
                <w:lang w:eastAsia="en-US"/>
              </w:rPr>
            </w:pPr>
            <w:r w:rsidRPr="00E458D0">
              <w:rPr>
                <w:lang w:eastAsia="en-US"/>
              </w:rPr>
              <w:t>ОГРН 1174350007446,</w:t>
            </w:r>
          </w:p>
          <w:p w14:paraId="42460C18" w14:textId="77777777" w:rsidR="00E458D0" w:rsidRPr="00E458D0" w:rsidRDefault="00E458D0" w:rsidP="00E458D0">
            <w:pPr>
              <w:suppressAutoHyphens w:val="0"/>
              <w:jc w:val="both"/>
              <w:rPr>
                <w:lang w:eastAsia="en-US"/>
              </w:rPr>
            </w:pPr>
            <w:r w:rsidRPr="00E458D0">
              <w:rPr>
                <w:lang w:eastAsia="en-US"/>
              </w:rPr>
              <w:t>Р/сч № 40702810410180000434 Филиал № 6318 Банк ВТБ (ПАО) г. Самара,</w:t>
            </w:r>
          </w:p>
          <w:p w14:paraId="144AC199" w14:textId="77777777" w:rsidR="00E458D0" w:rsidRPr="00E458D0" w:rsidRDefault="00E458D0" w:rsidP="00E458D0">
            <w:pPr>
              <w:suppressAutoHyphens w:val="0"/>
              <w:jc w:val="both"/>
              <w:rPr>
                <w:lang w:eastAsia="en-US"/>
              </w:rPr>
            </w:pPr>
            <w:r w:rsidRPr="00E458D0">
              <w:rPr>
                <w:lang w:eastAsia="en-US"/>
              </w:rPr>
              <w:t>Кор. счет 30101810422023601968</w:t>
            </w:r>
          </w:p>
          <w:p w14:paraId="12F1CBFF" w14:textId="77777777" w:rsidR="00E458D0" w:rsidRPr="00E458D0" w:rsidRDefault="00E458D0" w:rsidP="00E458D0">
            <w:pPr>
              <w:suppressAutoHyphens w:val="0"/>
              <w:jc w:val="both"/>
              <w:rPr>
                <w:lang w:eastAsia="en-US"/>
              </w:rPr>
            </w:pPr>
            <w:r w:rsidRPr="00E458D0">
              <w:rPr>
                <w:lang w:eastAsia="en-US"/>
              </w:rPr>
              <w:t>БИК 043601968,</w:t>
            </w:r>
          </w:p>
          <w:p w14:paraId="612BBF11" w14:textId="77777777" w:rsidR="00E458D0" w:rsidRPr="00E458D0" w:rsidRDefault="00E458D0" w:rsidP="00E458D0">
            <w:pPr>
              <w:suppressAutoHyphens w:val="0"/>
              <w:jc w:val="both"/>
              <w:rPr>
                <w:lang w:eastAsia="en-US"/>
              </w:rPr>
            </w:pPr>
            <w:r w:rsidRPr="00E458D0">
              <w:rPr>
                <w:lang w:eastAsia="en-US"/>
              </w:rPr>
              <w:t xml:space="preserve">ОКПО 15553963, </w:t>
            </w:r>
          </w:p>
          <w:p w14:paraId="664DC950" w14:textId="77777777" w:rsidR="00E458D0" w:rsidRPr="00E458D0" w:rsidRDefault="00E458D0" w:rsidP="00E458D0">
            <w:pPr>
              <w:suppressAutoHyphens w:val="0"/>
              <w:jc w:val="both"/>
              <w:rPr>
                <w:lang w:eastAsia="en-US"/>
              </w:rPr>
            </w:pPr>
            <w:r w:rsidRPr="00E458D0">
              <w:rPr>
                <w:lang w:eastAsia="en-US"/>
              </w:rPr>
              <w:t>ОКВЭД 68.20.2; 47.89; 47.82; 47.81</w:t>
            </w:r>
          </w:p>
          <w:p w14:paraId="5130EF9B" w14:textId="77777777" w:rsidR="00E458D0" w:rsidRPr="00E458D0" w:rsidRDefault="00E458D0" w:rsidP="00E458D0">
            <w:pPr>
              <w:suppressAutoHyphens w:val="0"/>
              <w:jc w:val="both"/>
              <w:rPr>
                <w:lang w:eastAsia="en-US"/>
              </w:rPr>
            </w:pPr>
            <w:r w:rsidRPr="00E458D0">
              <w:rPr>
                <w:lang w:eastAsia="en-US"/>
              </w:rPr>
              <w:t xml:space="preserve">т. 67-03-69 – бухгалтерия (счета) </w:t>
            </w:r>
          </w:p>
          <w:p w14:paraId="5D64FC93" w14:textId="77777777" w:rsidR="00E458D0" w:rsidRPr="00E458D0" w:rsidRDefault="00E458D0" w:rsidP="00E458D0">
            <w:pPr>
              <w:suppressAutoHyphens w:val="0"/>
              <w:jc w:val="both"/>
              <w:rPr>
                <w:lang w:eastAsia="en-US"/>
              </w:rPr>
            </w:pPr>
            <w:r w:rsidRPr="00E458D0">
              <w:rPr>
                <w:lang w:eastAsia="en-US"/>
              </w:rPr>
              <w:t>т. 67-62-51 юридический отдел</w:t>
            </w:r>
          </w:p>
          <w:p w14:paraId="063A897E" w14:textId="77777777" w:rsidR="00E458D0" w:rsidRPr="00E458D0" w:rsidRDefault="00E458D0" w:rsidP="00E458D0">
            <w:pPr>
              <w:suppressAutoHyphens w:val="0"/>
              <w:jc w:val="both"/>
              <w:rPr>
                <w:lang w:val="en-US" w:eastAsia="en-US"/>
              </w:rPr>
            </w:pPr>
            <w:r w:rsidRPr="00E458D0">
              <w:rPr>
                <w:lang w:val="en-US" w:eastAsia="en-US"/>
              </w:rPr>
              <w:t>E-mail: zakon.zr@mail.ru</w:t>
            </w:r>
          </w:p>
          <w:p w14:paraId="0EB96471" w14:textId="77777777" w:rsidR="00E458D0" w:rsidRPr="00E458D0" w:rsidRDefault="00E458D0" w:rsidP="00E458D0">
            <w:pPr>
              <w:suppressAutoHyphens w:val="0"/>
              <w:jc w:val="both"/>
              <w:rPr>
                <w:lang w:val="en-US" w:eastAsia="en-US"/>
              </w:rPr>
            </w:pPr>
          </w:p>
          <w:p w14:paraId="6825EA40" w14:textId="77777777" w:rsidR="00E458D0" w:rsidRPr="00E458D0" w:rsidRDefault="00E458D0" w:rsidP="00E458D0">
            <w:pPr>
              <w:suppressAutoHyphens w:val="0"/>
              <w:jc w:val="both"/>
              <w:rPr>
                <w:lang w:val="en-US" w:eastAsia="en-US"/>
              </w:rPr>
            </w:pPr>
          </w:p>
          <w:p w14:paraId="11989A81" w14:textId="77777777" w:rsidR="00E458D0" w:rsidRPr="00E458D0" w:rsidRDefault="00E458D0" w:rsidP="00E458D0">
            <w:pPr>
              <w:suppressAutoHyphens w:val="0"/>
              <w:jc w:val="both"/>
              <w:rPr>
                <w:lang w:val="en-US" w:eastAsia="en-US"/>
              </w:rPr>
            </w:pPr>
          </w:p>
          <w:p w14:paraId="266C0701" w14:textId="77777777" w:rsidR="00E458D0" w:rsidRPr="00E458D0" w:rsidRDefault="00E458D0" w:rsidP="00E458D0">
            <w:pPr>
              <w:suppressAutoHyphens w:val="0"/>
              <w:jc w:val="both"/>
              <w:rPr>
                <w:lang w:eastAsia="en-US"/>
              </w:rPr>
            </w:pPr>
            <w:r w:rsidRPr="00E458D0">
              <w:rPr>
                <w:lang w:eastAsia="en-US"/>
              </w:rPr>
              <w:t xml:space="preserve">Генеральный директор </w:t>
            </w:r>
          </w:p>
          <w:p w14:paraId="1955776D" w14:textId="77777777" w:rsidR="00E458D0" w:rsidRPr="00E458D0" w:rsidRDefault="00E458D0" w:rsidP="00E458D0">
            <w:pPr>
              <w:suppressAutoHyphens w:val="0"/>
              <w:jc w:val="both"/>
              <w:rPr>
                <w:lang w:eastAsia="en-US"/>
              </w:rPr>
            </w:pPr>
          </w:p>
          <w:p w14:paraId="7ED33DB3" w14:textId="77777777" w:rsidR="00E458D0" w:rsidRPr="00E458D0" w:rsidRDefault="00E458D0" w:rsidP="00E458D0">
            <w:pPr>
              <w:widowControl w:val="0"/>
              <w:suppressAutoHyphens w:val="0"/>
              <w:autoSpaceDE w:val="0"/>
              <w:autoSpaceDN w:val="0"/>
              <w:adjustRightInd w:val="0"/>
              <w:jc w:val="both"/>
              <w:rPr>
                <w:lang w:eastAsia="en-US"/>
              </w:rPr>
            </w:pPr>
            <w:r w:rsidRPr="00E458D0">
              <w:rPr>
                <w:lang w:eastAsia="en-US"/>
              </w:rPr>
              <w:t>__________________________ А.Г. Чатинян</w:t>
            </w:r>
          </w:p>
          <w:p w14:paraId="08F30992"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Мп</w:t>
            </w:r>
          </w:p>
        </w:tc>
        <w:tc>
          <w:tcPr>
            <w:tcW w:w="4894" w:type="dxa"/>
          </w:tcPr>
          <w:p w14:paraId="6EC2DE28"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 xml:space="preserve">ИСПОЛНИТЕЛЬ: </w:t>
            </w:r>
          </w:p>
          <w:p w14:paraId="44D1A69B"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p>
        </w:tc>
      </w:tr>
    </w:tbl>
    <w:p w14:paraId="7E3207BF" w14:textId="77777777" w:rsidR="00E458D0" w:rsidRPr="00E458D0" w:rsidRDefault="00E458D0" w:rsidP="00E458D0">
      <w:pPr>
        <w:suppressAutoHyphens w:val="0"/>
        <w:rPr>
          <w:lang w:eastAsia="ru-RU"/>
        </w:rPr>
      </w:pPr>
    </w:p>
    <w:p w14:paraId="60602857" w14:textId="77777777" w:rsidR="00E458D0" w:rsidRPr="00BF54E9" w:rsidRDefault="00E458D0" w:rsidP="00E458D0">
      <w:pPr>
        <w:suppressAutoHyphens w:val="0"/>
        <w:jc w:val="both"/>
        <w:rPr>
          <w:i/>
          <w:sz w:val="16"/>
          <w:szCs w:val="16"/>
          <w:lang w:eastAsia="ru-RU"/>
        </w:rPr>
      </w:pPr>
      <w:r w:rsidRPr="00BF54E9">
        <w:rPr>
          <w:i/>
          <w:sz w:val="16"/>
          <w:szCs w:val="16"/>
          <w:lang w:eastAsia="ru-RU"/>
        </w:rPr>
        <w:t>*</w:t>
      </w:r>
      <w:r w:rsidRPr="00BF54E9">
        <w:rPr>
          <w:i/>
          <w:sz w:val="16"/>
          <w:szCs w:val="16"/>
          <w:lang w:eastAsia="en-US"/>
        </w:rPr>
        <w:t xml:space="preserve"> включаются условия исполнения договора, предложенные победителем конкурса (единственным участником) в заявке на участие в закупке.</w:t>
      </w:r>
    </w:p>
    <w:p w14:paraId="63F8787B" w14:textId="77777777" w:rsidR="00E458D0" w:rsidRPr="00BF54E9" w:rsidRDefault="00E458D0" w:rsidP="00E458D0">
      <w:pPr>
        <w:suppressAutoHyphens w:val="0"/>
        <w:jc w:val="both"/>
        <w:rPr>
          <w:rFonts w:ascii="Calibri" w:hAnsi="Calibri" w:cs="Calibri"/>
          <w:sz w:val="16"/>
          <w:szCs w:val="16"/>
          <w:lang w:eastAsia="en-US"/>
        </w:rPr>
      </w:pPr>
      <w:r w:rsidRPr="00BF54E9">
        <w:rPr>
          <w:i/>
          <w:sz w:val="16"/>
          <w:szCs w:val="16"/>
          <w:lang w:eastAsia="ru-RU"/>
        </w:rPr>
        <w:t xml:space="preserve">** </w:t>
      </w:r>
      <w:r w:rsidRPr="00BF54E9">
        <w:rPr>
          <w:i/>
          <w:iCs/>
          <w:sz w:val="16"/>
          <w:szCs w:val="16"/>
          <w:lang w:eastAsia="en-US"/>
        </w:rPr>
        <w:t>Если Подрядчик не является плательщиком НДС на основании норм налогового законодательства, то указанный пункт следует изложить в следующей редакции: «Цена настоящего Договора устанавливается в сумме __________ (_________) руб. __ коп. НДС не облагается на основании _________ (указывается ссылка на норму налогового законодательства).». Далее по тексту Договора упоминание НДС убрать.</w:t>
      </w:r>
    </w:p>
    <w:p w14:paraId="4E32EF95" w14:textId="77777777" w:rsidR="00E458D0" w:rsidRPr="00BF54E9" w:rsidRDefault="00E458D0" w:rsidP="00E458D0">
      <w:pPr>
        <w:suppressAutoHyphens w:val="0"/>
        <w:rPr>
          <w:sz w:val="16"/>
          <w:szCs w:val="16"/>
          <w:lang w:eastAsia="ru-RU"/>
        </w:rPr>
      </w:pPr>
    </w:p>
    <w:p w14:paraId="131E0C5C" w14:textId="77777777" w:rsidR="00E458D0" w:rsidRPr="00BF54E9" w:rsidRDefault="00E458D0" w:rsidP="00E458D0">
      <w:pPr>
        <w:suppressAutoHyphens w:val="0"/>
        <w:rPr>
          <w:sz w:val="16"/>
          <w:szCs w:val="16"/>
          <w:lang w:eastAsia="ru-RU"/>
        </w:rPr>
      </w:pPr>
      <w:r w:rsidRPr="00BF54E9">
        <w:rPr>
          <w:sz w:val="16"/>
          <w:szCs w:val="16"/>
          <w:lang w:eastAsia="ru-RU"/>
        </w:rPr>
        <w:br w:type="page"/>
      </w:r>
    </w:p>
    <w:p w14:paraId="02CCE81D" w14:textId="77777777" w:rsidR="00E458D0" w:rsidRPr="00E458D0" w:rsidRDefault="00E458D0" w:rsidP="00BF54E9">
      <w:pPr>
        <w:tabs>
          <w:tab w:val="left" w:pos="1134"/>
        </w:tabs>
        <w:suppressAutoHyphens w:val="0"/>
        <w:jc w:val="right"/>
        <w:outlineLvl w:val="1"/>
        <w:rPr>
          <w:color w:val="000000"/>
          <w:lang w:eastAsia="en-US"/>
        </w:rPr>
      </w:pPr>
      <w:bookmarkStart w:id="44" w:name="_Hlk6573586"/>
      <w:r w:rsidRPr="00E458D0">
        <w:rPr>
          <w:lang w:eastAsia="ru-RU"/>
        </w:rPr>
        <w:lastRenderedPageBreak/>
        <w:t>Приложение</w:t>
      </w:r>
      <w:r w:rsidRPr="00E458D0">
        <w:rPr>
          <w:color w:val="000000"/>
          <w:lang w:eastAsia="en-US"/>
        </w:rPr>
        <w:t xml:space="preserve"> № 1 к договору № от ___._____ </w:t>
      </w:r>
      <w:smartTag w:uri="urn:schemas-microsoft-com:office:smarttags" w:element="metricconverter">
        <w:smartTagPr>
          <w:attr w:name="ProductID" w:val="2020 г"/>
        </w:smartTagPr>
        <w:r w:rsidRPr="00E458D0">
          <w:rPr>
            <w:color w:val="000000"/>
            <w:lang w:eastAsia="en-US"/>
          </w:rPr>
          <w:t>2020 г</w:t>
        </w:r>
      </w:smartTag>
      <w:r w:rsidRPr="00E458D0">
        <w:rPr>
          <w:color w:val="000000"/>
          <w:lang w:eastAsia="en-US"/>
        </w:rPr>
        <w:t>.</w:t>
      </w:r>
    </w:p>
    <w:p w14:paraId="09F146FA" w14:textId="77777777" w:rsidR="00E458D0" w:rsidRPr="00E458D0" w:rsidRDefault="00E458D0" w:rsidP="00E458D0">
      <w:pPr>
        <w:suppressAutoHyphens w:val="0"/>
        <w:ind w:firstLine="426"/>
        <w:jc w:val="both"/>
        <w:rPr>
          <w:b/>
          <w:bCs/>
          <w:color w:val="000000"/>
          <w:lang w:eastAsia="en-US"/>
        </w:rPr>
      </w:pPr>
    </w:p>
    <w:bookmarkEnd w:id="44"/>
    <w:p w14:paraId="083C9F45" w14:textId="77777777" w:rsidR="00E458D0" w:rsidRPr="00E458D0" w:rsidRDefault="00E458D0" w:rsidP="00E458D0">
      <w:pPr>
        <w:tabs>
          <w:tab w:val="left" w:pos="1134"/>
        </w:tabs>
        <w:suppressAutoHyphens w:val="0"/>
        <w:jc w:val="center"/>
        <w:outlineLvl w:val="1"/>
        <w:rPr>
          <w:b/>
          <w:bCs/>
          <w:lang w:eastAsia="ru-RU"/>
        </w:rPr>
      </w:pPr>
      <w:r w:rsidRPr="00E458D0">
        <w:rPr>
          <w:b/>
          <w:bCs/>
          <w:lang w:eastAsia="ru-RU"/>
        </w:rPr>
        <w:t>Техническое задание</w:t>
      </w:r>
    </w:p>
    <w:p w14:paraId="5F72C48A" w14:textId="5FED8DEE" w:rsidR="00E458D0" w:rsidRPr="00E458D0" w:rsidRDefault="00E458D0" w:rsidP="00E458D0">
      <w:pPr>
        <w:suppressAutoHyphens w:val="0"/>
        <w:jc w:val="center"/>
        <w:rPr>
          <w:b/>
          <w:bCs/>
          <w:color w:val="000000"/>
          <w:lang w:eastAsia="ru-RU"/>
        </w:rPr>
      </w:pPr>
      <w:r>
        <w:rPr>
          <w:b/>
          <w:bCs/>
          <w:color w:val="000000"/>
          <w:lang w:eastAsia="ru-RU"/>
        </w:rPr>
        <w:t>н</w:t>
      </w:r>
      <w:r w:rsidRPr="00E458D0">
        <w:rPr>
          <w:b/>
          <w:bCs/>
          <w:color w:val="000000"/>
          <w:lang w:eastAsia="ru-RU"/>
        </w:rPr>
        <w:t>а выполнение проектно - изыскательских работ, разработку проектно-сметной и рабочей документации по объекту: «Строительство здания торгового назначения по адресу: г. Киров, Розы Люксембург, 86»</w:t>
      </w:r>
    </w:p>
    <w:p w14:paraId="50EAD1C6" w14:textId="77777777" w:rsidR="00E458D0" w:rsidRPr="00E458D0" w:rsidRDefault="00E458D0" w:rsidP="00E458D0">
      <w:pPr>
        <w:suppressAutoHyphens w:val="0"/>
        <w:jc w:val="center"/>
        <w:rPr>
          <w:color w:val="000000"/>
          <w:lang w:eastAsia="ru-RU"/>
        </w:rPr>
      </w:pPr>
    </w:p>
    <w:p w14:paraId="5B7E8B7E" w14:textId="77777777" w:rsidR="00E458D0" w:rsidRPr="00E458D0" w:rsidRDefault="00E458D0" w:rsidP="00E458D0">
      <w:pPr>
        <w:suppressAutoHyphens w:val="0"/>
        <w:rPr>
          <w:color w:val="000000"/>
          <w:lang w:eastAsia="ru-RU"/>
        </w:rPr>
      </w:pPr>
    </w:p>
    <w:tbl>
      <w:tblPr>
        <w:tblW w:w="9889" w:type="dxa"/>
        <w:tblCellMar>
          <w:left w:w="0" w:type="dxa"/>
          <w:right w:w="0" w:type="dxa"/>
        </w:tblCellMar>
        <w:tblLook w:val="04A0" w:firstRow="1" w:lastRow="0" w:firstColumn="1" w:lastColumn="0" w:noHBand="0" w:noVBand="1"/>
      </w:tblPr>
      <w:tblGrid>
        <w:gridCol w:w="4469"/>
        <w:gridCol w:w="5420"/>
      </w:tblGrid>
      <w:tr w:rsidR="00E458D0" w:rsidRPr="00A53370" w14:paraId="7E0DC45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A5690" w14:textId="77777777" w:rsidR="00E458D0" w:rsidRPr="00A53370" w:rsidRDefault="00E458D0" w:rsidP="00E458D0">
            <w:pPr>
              <w:suppressAutoHyphens w:val="0"/>
              <w:jc w:val="center"/>
              <w:rPr>
                <w:sz w:val="18"/>
                <w:szCs w:val="18"/>
                <w:lang w:eastAsia="ru-RU"/>
              </w:rPr>
            </w:pPr>
            <w:r w:rsidRPr="00A53370">
              <w:rPr>
                <w:b/>
                <w:bCs/>
                <w:sz w:val="18"/>
                <w:szCs w:val="18"/>
                <w:lang w:eastAsia="ru-RU"/>
              </w:rPr>
              <w:t>Перечень основных данных и требований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79A78" w14:textId="77777777" w:rsidR="00E458D0" w:rsidRPr="00A53370" w:rsidRDefault="00E458D0" w:rsidP="00E458D0">
            <w:pPr>
              <w:suppressAutoHyphens w:val="0"/>
              <w:jc w:val="center"/>
              <w:rPr>
                <w:sz w:val="18"/>
                <w:szCs w:val="18"/>
                <w:lang w:eastAsia="ru-RU"/>
              </w:rPr>
            </w:pPr>
            <w:r w:rsidRPr="00A53370">
              <w:rPr>
                <w:b/>
                <w:bCs/>
                <w:sz w:val="18"/>
                <w:szCs w:val="18"/>
                <w:lang w:eastAsia="ru-RU"/>
              </w:rPr>
              <w:t>Основные данные и требования</w:t>
            </w:r>
          </w:p>
        </w:tc>
      </w:tr>
      <w:tr w:rsidR="00E458D0" w:rsidRPr="00A53370" w14:paraId="1D87E06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2E44C" w14:textId="77777777" w:rsidR="00E458D0" w:rsidRPr="00A53370" w:rsidRDefault="00E458D0" w:rsidP="00E458D0">
            <w:pPr>
              <w:suppressAutoHyphens w:val="0"/>
              <w:jc w:val="center"/>
              <w:rPr>
                <w:sz w:val="18"/>
                <w:szCs w:val="18"/>
                <w:lang w:eastAsia="ru-RU"/>
              </w:rPr>
            </w:pPr>
            <w:r w:rsidRPr="00A53370">
              <w:rPr>
                <w:b/>
                <w:bCs/>
                <w:sz w:val="18"/>
                <w:szCs w:val="18"/>
                <w:lang w:eastAsia="ru-RU"/>
              </w:rPr>
              <w:t>1. Общие данные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D2095" w14:textId="77777777" w:rsidR="00E458D0" w:rsidRPr="00A53370" w:rsidRDefault="00E458D0" w:rsidP="00E458D0">
            <w:pPr>
              <w:suppressAutoHyphens w:val="0"/>
              <w:jc w:val="both"/>
              <w:rPr>
                <w:sz w:val="18"/>
                <w:szCs w:val="18"/>
                <w:lang w:eastAsia="ru-RU"/>
              </w:rPr>
            </w:pPr>
          </w:p>
        </w:tc>
      </w:tr>
      <w:tr w:rsidR="00E458D0" w:rsidRPr="00A53370" w14:paraId="39A13E6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94F5" w14:textId="77777777" w:rsidR="00E458D0" w:rsidRPr="00A53370" w:rsidRDefault="00E458D0" w:rsidP="00E458D0">
            <w:pPr>
              <w:suppressAutoHyphens w:val="0"/>
              <w:jc w:val="both"/>
              <w:rPr>
                <w:sz w:val="18"/>
                <w:szCs w:val="18"/>
                <w:lang w:eastAsia="ru-RU"/>
              </w:rPr>
            </w:pPr>
            <w:r w:rsidRPr="00A53370">
              <w:rPr>
                <w:sz w:val="18"/>
                <w:szCs w:val="18"/>
                <w:lang w:eastAsia="ru-RU"/>
              </w:rPr>
              <w:t>1.1. Основание для проектирования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71DB2" w14:textId="4E619B04" w:rsidR="00E458D0" w:rsidRPr="00A53370" w:rsidRDefault="00E458D0" w:rsidP="00E458D0">
            <w:pPr>
              <w:suppressAutoHyphens w:val="0"/>
              <w:jc w:val="both"/>
              <w:rPr>
                <w:sz w:val="18"/>
                <w:szCs w:val="18"/>
                <w:lang w:eastAsia="ru-RU"/>
              </w:rPr>
            </w:pPr>
            <w:r w:rsidRPr="00A53370">
              <w:rPr>
                <w:sz w:val="18"/>
                <w:szCs w:val="18"/>
                <w:lang w:eastAsia="ru-RU"/>
              </w:rPr>
              <w:t xml:space="preserve">Договор на </w:t>
            </w:r>
            <w:r w:rsidRPr="00A53370">
              <w:rPr>
                <w:bCs/>
                <w:color w:val="000000"/>
                <w:sz w:val="18"/>
                <w:szCs w:val="18"/>
                <w:lang w:eastAsia="ru-RU"/>
              </w:rPr>
              <w:t xml:space="preserve">выполнение проектно-изыскательских работ, </w:t>
            </w:r>
            <w:r w:rsidRPr="00A53370">
              <w:rPr>
                <w:sz w:val="18"/>
                <w:szCs w:val="18"/>
                <w:lang w:eastAsia="ru-RU"/>
              </w:rPr>
              <w:t>разработку проектно-сметной и рабочей документации            № ______ от «___» _______2020</w:t>
            </w:r>
          </w:p>
          <w:p w14:paraId="117B1354" w14:textId="77777777" w:rsidR="00E458D0" w:rsidRPr="00A53370" w:rsidRDefault="00E458D0" w:rsidP="00E458D0">
            <w:pPr>
              <w:suppressAutoHyphens w:val="0"/>
              <w:jc w:val="both"/>
              <w:rPr>
                <w:sz w:val="18"/>
                <w:szCs w:val="18"/>
                <w:lang w:eastAsia="ru-RU"/>
              </w:rPr>
            </w:pPr>
          </w:p>
        </w:tc>
      </w:tr>
      <w:tr w:rsidR="00E458D0" w:rsidRPr="00A53370" w14:paraId="01B5A08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3DACB" w14:textId="77777777" w:rsidR="00E458D0" w:rsidRPr="00A53370" w:rsidRDefault="00E458D0" w:rsidP="00E458D0">
            <w:pPr>
              <w:suppressAutoHyphens w:val="0"/>
              <w:jc w:val="both"/>
              <w:rPr>
                <w:sz w:val="18"/>
                <w:szCs w:val="18"/>
                <w:lang w:eastAsia="ru-RU"/>
              </w:rPr>
            </w:pPr>
            <w:r w:rsidRPr="00A53370">
              <w:rPr>
                <w:sz w:val="18"/>
                <w:szCs w:val="18"/>
                <w:lang w:eastAsia="ru-RU"/>
              </w:rPr>
              <w:t>1.2. Застройщик </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4D94BC" w14:textId="77777777" w:rsidR="00E458D0" w:rsidRPr="00A53370" w:rsidRDefault="00E458D0" w:rsidP="00E458D0">
            <w:pPr>
              <w:suppressAutoHyphens w:val="0"/>
              <w:jc w:val="both"/>
              <w:rPr>
                <w:sz w:val="18"/>
                <w:szCs w:val="18"/>
                <w:lang w:eastAsia="ru-RU"/>
              </w:rPr>
            </w:pPr>
            <w:r w:rsidRPr="00A53370">
              <w:rPr>
                <w:sz w:val="18"/>
                <w:szCs w:val="18"/>
                <w:lang w:eastAsia="ru-RU"/>
              </w:rPr>
              <w:t>АО «Центральный рынок» </w:t>
            </w:r>
          </w:p>
          <w:p w14:paraId="7C4FB4DA"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ИНН 4345465614, ОГРН 1174350007446 </w:t>
            </w:r>
          </w:p>
          <w:p w14:paraId="18DA171E" w14:textId="77777777" w:rsidR="00E458D0" w:rsidRPr="00A53370" w:rsidRDefault="00E458D0" w:rsidP="00E458D0">
            <w:pPr>
              <w:suppressAutoHyphens w:val="0"/>
              <w:jc w:val="both"/>
              <w:rPr>
                <w:sz w:val="18"/>
                <w:szCs w:val="18"/>
                <w:lang w:eastAsia="ru-RU"/>
              </w:rPr>
            </w:pPr>
          </w:p>
        </w:tc>
      </w:tr>
      <w:tr w:rsidR="00E458D0" w:rsidRPr="00A53370" w14:paraId="62363B5C"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D4C71" w14:textId="77777777" w:rsidR="00E458D0" w:rsidRPr="00A53370" w:rsidRDefault="00E458D0" w:rsidP="00E458D0">
            <w:pPr>
              <w:suppressAutoHyphens w:val="0"/>
              <w:jc w:val="both"/>
              <w:rPr>
                <w:sz w:val="18"/>
                <w:szCs w:val="18"/>
                <w:lang w:eastAsia="ru-RU"/>
              </w:rPr>
            </w:pPr>
            <w:r w:rsidRPr="00A53370">
              <w:rPr>
                <w:sz w:val="18"/>
                <w:szCs w:val="18"/>
                <w:lang w:eastAsia="ru-RU"/>
              </w:rPr>
              <w:t>1.3. Инвестор</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CA5143" w14:textId="77777777" w:rsidR="00E458D0" w:rsidRPr="00A53370" w:rsidRDefault="00E458D0" w:rsidP="00E458D0">
            <w:pPr>
              <w:suppressAutoHyphens w:val="0"/>
              <w:jc w:val="both"/>
              <w:rPr>
                <w:sz w:val="18"/>
                <w:szCs w:val="18"/>
                <w:lang w:eastAsia="ru-RU"/>
              </w:rPr>
            </w:pPr>
            <w:r w:rsidRPr="00A53370">
              <w:rPr>
                <w:sz w:val="18"/>
                <w:szCs w:val="18"/>
                <w:lang w:eastAsia="ru-RU"/>
              </w:rPr>
              <w:t>АО «Центральный рынок» </w:t>
            </w:r>
          </w:p>
          <w:p w14:paraId="079C4964"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ИНН 4345465614, ОГРН 1174350007446 </w:t>
            </w:r>
          </w:p>
          <w:p w14:paraId="11B830D6" w14:textId="77777777" w:rsidR="00E458D0" w:rsidRPr="00A53370" w:rsidRDefault="00E458D0" w:rsidP="00E458D0">
            <w:pPr>
              <w:suppressAutoHyphens w:val="0"/>
              <w:jc w:val="both"/>
              <w:rPr>
                <w:sz w:val="18"/>
                <w:szCs w:val="18"/>
                <w:lang w:eastAsia="ru-RU"/>
              </w:rPr>
            </w:pPr>
          </w:p>
        </w:tc>
      </w:tr>
      <w:tr w:rsidR="00E458D0" w:rsidRPr="00A53370" w14:paraId="2D71C82E"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02C69"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1.4. Проектная организация </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498E1" w14:textId="77777777" w:rsidR="00E458D0" w:rsidRPr="00A53370" w:rsidRDefault="00E458D0" w:rsidP="00E458D0">
            <w:pPr>
              <w:suppressAutoHyphens w:val="0"/>
              <w:jc w:val="both"/>
              <w:rPr>
                <w:sz w:val="18"/>
                <w:szCs w:val="18"/>
                <w:lang w:val="en-US" w:eastAsia="ru-RU"/>
              </w:rPr>
            </w:pPr>
            <w:r w:rsidRPr="00A53370">
              <w:rPr>
                <w:sz w:val="18"/>
                <w:szCs w:val="18"/>
                <w:lang w:val="en-US" w:eastAsia="ru-RU"/>
              </w:rPr>
              <w:t>________________________________</w:t>
            </w:r>
          </w:p>
          <w:p w14:paraId="2669B653" w14:textId="77777777" w:rsidR="00E458D0" w:rsidRPr="00A53370" w:rsidRDefault="00E458D0" w:rsidP="00E458D0">
            <w:pPr>
              <w:suppressAutoHyphens w:val="0"/>
              <w:jc w:val="both"/>
              <w:rPr>
                <w:sz w:val="18"/>
                <w:szCs w:val="18"/>
                <w:lang w:eastAsia="ru-RU"/>
              </w:rPr>
            </w:pPr>
            <w:r w:rsidRPr="00A53370">
              <w:rPr>
                <w:sz w:val="18"/>
                <w:szCs w:val="18"/>
                <w:lang w:eastAsia="ru-RU"/>
              </w:rPr>
              <w:t>ИНН ___________ ОГРН ________________</w:t>
            </w:r>
          </w:p>
          <w:p w14:paraId="408445AD" w14:textId="77777777" w:rsidR="00E458D0" w:rsidRPr="00A53370" w:rsidRDefault="00E458D0" w:rsidP="00E458D0">
            <w:pPr>
              <w:suppressAutoHyphens w:val="0"/>
              <w:jc w:val="both"/>
              <w:rPr>
                <w:sz w:val="18"/>
                <w:szCs w:val="18"/>
                <w:lang w:eastAsia="ru-RU"/>
              </w:rPr>
            </w:pPr>
          </w:p>
        </w:tc>
      </w:tr>
      <w:tr w:rsidR="00E458D0" w:rsidRPr="00A53370" w14:paraId="79FF1B7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194762" w14:textId="77777777" w:rsidR="00E458D0" w:rsidRPr="00A53370" w:rsidRDefault="00E458D0" w:rsidP="00E458D0">
            <w:pPr>
              <w:suppressAutoHyphens w:val="0"/>
              <w:jc w:val="both"/>
              <w:rPr>
                <w:sz w:val="18"/>
                <w:szCs w:val="18"/>
                <w:lang w:eastAsia="ru-RU"/>
              </w:rPr>
            </w:pPr>
            <w:r w:rsidRPr="00A53370">
              <w:rPr>
                <w:sz w:val="18"/>
                <w:szCs w:val="18"/>
                <w:lang w:eastAsia="ru-RU"/>
              </w:rPr>
              <w:t>1.5. Источник финансирования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D436B2" w14:textId="77777777" w:rsidR="00E458D0" w:rsidRPr="00A53370" w:rsidRDefault="00E458D0" w:rsidP="00E458D0">
            <w:pPr>
              <w:suppressAutoHyphens w:val="0"/>
              <w:jc w:val="both"/>
              <w:rPr>
                <w:sz w:val="18"/>
                <w:szCs w:val="18"/>
                <w:lang w:eastAsia="ru-RU"/>
              </w:rPr>
            </w:pPr>
            <w:r w:rsidRPr="00A53370">
              <w:rPr>
                <w:sz w:val="18"/>
                <w:szCs w:val="18"/>
                <w:lang w:eastAsia="ru-RU"/>
              </w:rPr>
              <w:t>Собственные средства</w:t>
            </w:r>
          </w:p>
          <w:p w14:paraId="05431812" w14:textId="77777777" w:rsidR="00E458D0" w:rsidRPr="00A53370" w:rsidRDefault="00E458D0" w:rsidP="00E458D0">
            <w:pPr>
              <w:suppressAutoHyphens w:val="0"/>
              <w:jc w:val="both"/>
              <w:rPr>
                <w:sz w:val="18"/>
                <w:szCs w:val="18"/>
                <w:lang w:eastAsia="ru-RU"/>
              </w:rPr>
            </w:pPr>
          </w:p>
        </w:tc>
      </w:tr>
      <w:tr w:rsidR="00E458D0" w:rsidRPr="00A53370" w14:paraId="17E05FB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CD9586" w14:textId="77777777" w:rsidR="00E458D0" w:rsidRPr="00A53370" w:rsidRDefault="00E458D0" w:rsidP="00E458D0">
            <w:pPr>
              <w:suppressAutoHyphens w:val="0"/>
              <w:jc w:val="both"/>
              <w:rPr>
                <w:sz w:val="18"/>
                <w:szCs w:val="18"/>
                <w:lang w:eastAsia="ru-RU"/>
              </w:rPr>
            </w:pPr>
            <w:r w:rsidRPr="00A53370">
              <w:rPr>
                <w:sz w:val="18"/>
                <w:szCs w:val="18"/>
                <w:lang w:eastAsia="ru-RU"/>
              </w:rPr>
              <w:t>1.6. Возможность внесения изменений в настоящее задание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EE01BB" w14:textId="77777777" w:rsidR="00E458D0" w:rsidRPr="00A53370" w:rsidRDefault="00E458D0" w:rsidP="00E458D0">
            <w:pPr>
              <w:suppressAutoHyphens w:val="0"/>
              <w:ind w:firstLine="209"/>
              <w:jc w:val="both"/>
              <w:rPr>
                <w:sz w:val="18"/>
                <w:szCs w:val="18"/>
                <w:lang w:eastAsia="ru-RU"/>
              </w:rPr>
            </w:pPr>
            <w:r w:rsidRPr="00A53370">
              <w:rPr>
                <w:sz w:val="18"/>
                <w:szCs w:val="18"/>
                <w:lang w:eastAsia="ru-RU"/>
              </w:rPr>
              <w:t>Застройщик оставляет за собой право внесения изменений в настоящее Задание.</w:t>
            </w:r>
          </w:p>
          <w:p w14:paraId="04C54ACA" w14:textId="77777777" w:rsidR="00E458D0" w:rsidRPr="00A53370" w:rsidRDefault="00E458D0" w:rsidP="00E458D0">
            <w:pPr>
              <w:suppressAutoHyphens w:val="0"/>
              <w:ind w:firstLine="209"/>
              <w:jc w:val="both"/>
              <w:rPr>
                <w:sz w:val="18"/>
                <w:szCs w:val="18"/>
                <w:lang w:eastAsia="ru-RU"/>
              </w:rPr>
            </w:pPr>
            <w:r w:rsidRPr="00A53370">
              <w:rPr>
                <w:sz w:val="18"/>
                <w:szCs w:val="18"/>
                <w:lang w:eastAsia="ru-RU"/>
              </w:rPr>
              <w:t xml:space="preserve">Изменения могут быть внесены: </w:t>
            </w:r>
          </w:p>
          <w:p w14:paraId="1FD2D16B" w14:textId="77777777" w:rsidR="00E458D0" w:rsidRPr="00A53370" w:rsidRDefault="00E458D0" w:rsidP="00E458D0">
            <w:pPr>
              <w:suppressAutoHyphens w:val="0"/>
              <w:ind w:firstLine="209"/>
              <w:jc w:val="both"/>
              <w:rPr>
                <w:sz w:val="18"/>
                <w:szCs w:val="18"/>
                <w:lang w:eastAsia="ru-RU"/>
              </w:rPr>
            </w:pPr>
            <w:r w:rsidRPr="00A53370">
              <w:rPr>
                <w:sz w:val="18"/>
                <w:szCs w:val="18"/>
                <w:lang w:eastAsia="ru-RU"/>
              </w:rPr>
              <w:t>- по результатам рассмотрения предпроектных материалов на градостроительном совете г. Кирова, либо рабочей группе градостроительного совета. Необходимость проведения данных мероприятий установлена постановлением администрации г. Кирова от 19.06.2015г. № 2127-п, и градостроительными планами земельных участков (см. раздел 5 п. 3) на которых располагается проектируемый объект.</w:t>
            </w:r>
          </w:p>
          <w:p w14:paraId="75B8CBE3" w14:textId="77777777" w:rsidR="00E458D0" w:rsidRPr="00A53370" w:rsidRDefault="00E458D0" w:rsidP="00E458D0">
            <w:pPr>
              <w:suppressAutoHyphens w:val="0"/>
              <w:ind w:firstLine="209"/>
              <w:jc w:val="both"/>
              <w:rPr>
                <w:sz w:val="18"/>
                <w:szCs w:val="18"/>
                <w:lang w:eastAsia="ru-RU"/>
              </w:rPr>
            </w:pPr>
            <w:r w:rsidRPr="00A53370">
              <w:rPr>
                <w:sz w:val="18"/>
                <w:szCs w:val="18"/>
                <w:lang w:eastAsia="ru-RU"/>
              </w:rPr>
              <w:t>- по результатам рассмотрения проекта «архитектурно-градостроительного облика объекта» соответствующим исполнительным органом администрации г. Кирова. Необходимость проведения данных мероприятий установлена постановлением администрации г. Кирова от 24.11.2017 г. № 4281-п.</w:t>
            </w:r>
          </w:p>
          <w:p w14:paraId="4D72B162" w14:textId="77777777" w:rsidR="00E458D0" w:rsidRPr="00A53370" w:rsidRDefault="00E458D0" w:rsidP="00E458D0">
            <w:pPr>
              <w:suppressAutoHyphens w:val="0"/>
              <w:ind w:firstLine="209"/>
              <w:jc w:val="both"/>
              <w:rPr>
                <w:sz w:val="18"/>
                <w:szCs w:val="18"/>
                <w:lang w:eastAsia="ru-RU"/>
              </w:rPr>
            </w:pPr>
            <w:r w:rsidRPr="00A53370">
              <w:rPr>
                <w:sz w:val="18"/>
                <w:szCs w:val="18"/>
                <w:lang w:eastAsia="ru-RU"/>
              </w:rPr>
              <w:t>Указанные выше документы предоставляются заказчиком в проектную организацию в срок не более двух рабочих дней с момента их получения из администрации.</w:t>
            </w:r>
          </w:p>
          <w:p w14:paraId="440BE86C" w14:textId="77777777" w:rsidR="00E458D0" w:rsidRPr="00A53370" w:rsidRDefault="00E458D0" w:rsidP="00E458D0">
            <w:pPr>
              <w:suppressAutoHyphens w:val="0"/>
              <w:ind w:firstLine="209"/>
              <w:jc w:val="both"/>
              <w:rPr>
                <w:sz w:val="18"/>
                <w:szCs w:val="18"/>
                <w:lang w:eastAsia="ru-RU"/>
              </w:rPr>
            </w:pPr>
          </w:p>
        </w:tc>
      </w:tr>
      <w:tr w:rsidR="00E458D0" w:rsidRPr="00A53370" w14:paraId="5F793129"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39E5C" w14:textId="77777777" w:rsidR="00E458D0" w:rsidRPr="00A53370" w:rsidRDefault="00E458D0" w:rsidP="00E458D0">
            <w:pPr>
              <w:suppressAutoHyphens w:val="0"/>
              <w:jc w:val="both"/>
              <w:rPr>
                <w:sz w:val="18"/>
                <w:szCs w:val="18"/>
                <w:lang w:eastAsia="ru-RU"/>
              </w:rPr>
            </w:pPr>
            <w:r w:rsidRPr="00A53370">
              <w:rPr>
                <w:sz w:val="18"/>
                <w:szCs w:val="18"/>
                <w:lang w:eastAsia="ru-RU"/>
              </w:rPr>
              <w:t>1.7. Вид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EE479"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Новое строительство/реконструкция. </w:t>
            </w:r>
          </w:p>
          <w:p w14:paraId="46AFC083" w14:textId="77777777" w:rsidR="00E458D0" w:rsidRPr="00A53370" w:rsidRDefault="00E458D0" w:rsidP="00E458D0">
            <w:pPr>
              <w:suppressAutoHyphens w:val="0"/>
              <w:jc w:val="both"/>
              <w:rPr>
                <w:sz w:val="18"/>
                <w:szCs w:val="18"/>
                <w:lang w:eastAsia="ru-RU"/>
              </w:rPr>
            </w:pPr>
            <w:r w:rsidRPr="00A53370">
              <w:rPr>
                <w:sz w:val="18"/>
                <w:szCs w:val="18"/>
                <w:lang w:eastAsia="ru-RU"/>
              </w:rPr>
              <w:t>Определить на стадии разработки документации.</w:t>
            </w:r>
          </w:p>
        </w:tc>
      </w:tr>
      <w:tr w:rsidR="00E458D0" w:rsidRPr="00A53370" w14:paraId="41D574F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5FEE5A" w14:textId="77777777" w:rsidR="00E458D0" w:rsidRPr="00A53370" w:rsidRDefault="00E458D0" w:rsidP="00E458D0">
            <w:pPr>
              <w:suppressAutoHyphens w:val="0"/>
              <w:jc w:val="both"/>
              <w:rPr>
                <w:sz w:val="18"/>
                <w:szCs w:val="18"/>
                <w:lang w:eastAsia="ru-RU"/>
              </w:rPr>
            </w:pPr>
            <w:r w:rsidRPr="00A53370">
              <w:rPr>
                <w:sz w:val="18"/>
                <w:szCs w:val="18"/>
                <w:lang w:eastAsia="ru-RU"/>
              </w:rPr>
              <w:t>1.8. Место расположения и адрес проектируемых объектов</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7C138" w14:textId="77777777" w:rsidR="00E458D0" w:rsidRPr="00A53370" w:rsidRDefault="00E458D0" w:rsidP="00E458D0">
            <w:pPr>
              <w:suppressAutoHyphens w:val="0"/>
              <w:jc w:val="both"/>
              <w:rPr>
                <w:sz w:val="18"/>
                <w:szCs w:val="18"/>
                <w:lang w:eastAsia="ru-RU"/>
              </w:rPr>
            </w:pPr>
            <w:r w:rsidRPr="00A53370">
              <w:rPr>
                <w:sz w:val="18"/>
                <w:szCs w:val="18"/>
                <w:lang w:eastAsia="ru-RU"/>
              </w:rPr>
              <w:t>Проектируемый объект располагается на земельных участках с кадастровыми номерами земельных участков</w:t>
            </w:r>
          </w:p>
          <w:p w14:paraId="49CC68F8"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43:40:000248:571 </w:t>
            </w:r>
          </w:p>
          <w:p w14:paraId="41E3D3F3"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43:40:000248:496 </w:t>
            </w:r>
          </w:p>
          <w:p w14:paraId="5C46F3A8"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Проектируемый объект располагаются по адресу: </w:t>
            </w:r>
          </w:p>
          <w:p w14:paraId="28FE60D4" w14:textId="77777777" w:rsidR="00E458D0" w:rsidRPr="00A53370" w:rsidRDefault="00E458D0" w:rsidP="00E458D0">
            <w:pPr>
              <w:suppressAutoHyphens w:val="0"/>
              <w:jc w:val="both"/>
              <w:rPr>
                <w:sz w:val="18"/>
                <w:szCs w:val="18"/>
                <w:lang w:eastAsia="ru-RU"/>
              </w:rPr>
            </w:pPr>
            <w:r w:rsidRPr="00A53370">
              <w:rPr>
                <w:sz w:val="18"/>
                <w:szCs w:val="18"/>
                <w:lang w:eastAsia="ru-RU"/>
              </w:rPr>
              <w:t>г. Киров, ул. Розы Люксембург, 86</w:t>
            </w:r>
          </w:p>
        </w:tc>
      </w:tr>
      <w:tr w:rsidR="00E458D0" w:rsidRPr="00A53370" w14:paraId="2B9BEFC9"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4FA4D" w14:textId="77777777" w:rsidR="00E458D0" w:rsidRPr="00A53370" w:rsidRDefault="00E458D0" w:rsidP="00E458D0">
            <w:pPr>
              <w:suppressAutoHyphens w:val="0"/>
              <w:jc w:val="both"/>
              <w:rPr>
                <w:sz w:val="18"/>
                <w:szCs w:val="18"/>
                <w:lang w:eastAsia="ru-RU"/>
              </w:rPr>
            </w:pPr>
            <w:r w:rsidRPr="00A53370">
              <w:rPr>
                <w:sz w:val="18"/>
                <w:szCs w:val="18"/>
                <w:lang w:eastAsia="ru-RU"/>
              </w:rPr>
              <w:t>1.9. Требования к выделению этапов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33C42" w14:textId="77777777" w:rsidR="00E458D0" w:rsidRPr="00A53370" w:rsidRDefault="00E458D0" w:rsidP="00E458D0">
            <w:pPr>
              <w:suppressAutoHyphens w:val="0"/>
              <w:jc w:val="both"/>
              <w:rPr>
                <w:sz w:val="18"/>
                <w:szCs w:val="18"/>
                <w:lang w:eastAsia="ru-RU"/>
              </w:rPr>
            </w:pPr>
            <w:r w:rsidRPr="00A53370">
              <w:rPr>
                <w:sz w:val="18"/>
                <w:szCs w:val="18"/>
                <w:lang w:eastAsia="ru-RU"/>
              </w:rPr>
              <w:t>Строительство объекта осуществляется в один этап.</w:t>
            </w:r>
          </w:p>
          <w:p w14:paraId="099B731E" w14:textId="77777777" w:rsidR="00E458D0" w:rsidRPr="00A53370" w:rsidRDefault="00E458D0" w:rsidP="00E458D0">
            <w:pPr>
              <w:suppressAutoHyphens w:val="0"/>
              <w:jc w:val="both"/>
              <w:rPr>
                <w:sz w:val="18"/>
                <w:szCs w:val="18"/>
                <w:lang w:eastAsia="ru-RU"/>
              </w:rPr>
            </w:pPr>
          </w:p>
        </w:tc>
      </w:tr>
      <w:tr w:rsidR="00E458D0" w:rsidRPr="00A53370" w14:paraId="0794D6D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4ABA1A" w14:textId="77777777" w:rsidR="00E458D0" w:rsidRPr="00A53370" w:rsidRDefault="00E458D0" w:rsidP="00E458D0">
            <w:pPr>
              <w:suppressAutoHyphens w:val="0"/>
              <w:jc w:val="both"/>
              <w:rPr>
                <w:sz w:val="18"/>
                <w:szCs w:val="18"/>
                <w:lang w:eastAsia="ru-RU"/>
              </w:rPr>
            </w:pPr>
            <w:r w:rsidRPr="00A53370">
              <w:rPr>
                <w:sz w:val="18"/>
                <w:szCs w:val="18"/>
                <w:lang w:eastAsia="ru-RU"/>
              </w:rPr>
              <w:t>1.10. Сроки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D2473F" w14:textId="77777777" w:rsidR="00E458D0" w:rsidRPr="00A53370" w:rsidRDefault="00E458D0" w:rsidP="00E458D0">
            <w:pPr>
              <w:suppressAutoHyphens w:val="0"/>
              <w:jc w:val="both"/>
              <w:rPr>
                <w:sz w:val="18"/>
                <w:szCs w:val="18"/>
                <w:lang w:eastAsia="ru-RU"/>
              </w:rPr>
            </w:pPr>
            <w:r w:rsidRPr="00A53370">
              <w:rPr>
                <w:sz w:val="18"/>
                <w:szCs w:val="18"/>
                <w:lang w:eastAsia="ru-RU"/>
              </w:rPr>
              <w:t>Сроки строительства установить согласно разработанного проекта организации строительства и календарного плана.</w:t>
            </w:r>
          </w:p>
          <w:p w14:paraId="6F040085" w14:textId="77777777" w:rsidR="00E458D0" w:rsidRPr="00A53370" w:rsidRDefault="00E458D0" w:rsidP="00E458D0">
            <w:pPr>
              <w:suppressAutoHyphens w:val="0"/>
              <w:jc w:val="both"/>
              <w:rPr>
                <w:sz w:val="18"/>
                <w:szCs w:val="18"/>
                <w:lang w:eastAsia="ru-RU"/>
              </w:rPr>
            </w:pPr>
          </w:p>
        </w:tc>
      </w:tr>
      <w:tr w:rsidR="00E458D0" w:rsidRPr="00A53370" w14:paraId="61CC073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2DEED" w14:textId="77777777" w:rsidR="00E458D0" w:rsidRPr="00A53370" w:rsidRDefault="00E458D0" w:rsidP="00E458D0">
            <w:pPr>
              <w:suppressAutoHyphens w:val="0"/>
              <w:jc w:val="both"/>
              <w:rPr>
                <w:sz w:val="18"/>
                <w:szCs w:val="18"/>
                <w:lang w:eastAsia="ru-RU"/>
              </w:rPr>
            </w:pPr>
            <w:r w:rsidRPr="00A53370">
              <w:rPr>
                <w:sz w:val="18"/>
                <w:szCs w:val="18"/>
                <w:lang w:eastAsia="ru-RU"/>
              </w:rPr>
              <w:t>1.11. Требования к основным технико-экономическим показателям объекта (площадь, объем, протяженность, количество этажей, производственная мощность и другие показатели)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2F2EB9" w14:textId="77777777" w:rsidR="00E458D0" w:rsidRPr="00A53370" w:rsidRDefault="00E458D0" w:rsidP="00E458D0">
            <w:pPr>
              <w:suppressAutoHyphens w:val="0"/>
              <w:jc w:val="both"/>
              <w:rPr>
                <w:sz w:val="18"/>
                <w:szCs w:val="18"/>
                <w:lang w:eastAsia="ru-RU"/>
              </w:rPr>
            </w:pPr>
            <w:r w:rsidRPr="00A53370">
              <w:rPr>
                <w:sz w:val="18"/>
                <w:szCs w:val="18"/>
                <w:lang w:eastAsia="ru-RU"/>
              </w:rPr>
              <w:t>Проектом предусмотреть:</w:t>
            </w:r>
          </w:p>
          <w:p w14:paraId="0620362B" w14:textId="77777777" w:rsidR="00E458D0" w:rsidRPr="00A53370" w:rsidRDefault="00E458D0" w:rsidP="00E458D0">
            <w:pPr>
              <w:suppressAutoHyphens w:val="0"/>
              <w:jc w:val="both"/>
              <w:rPr>
                <w:sz w:val="18"/>
                <w:szCs w:val="18"/>
                <w:lang w:eastAsia="ru-RU"/>
              </w:rPr>
            </w:pPr>
          </w:p>
          <w:p w14:paraId="1CCAC3A0" w14:textId="77777777" w:rsidR="00E458D0" w:rsidRPr="00A53370" w:rsidRDefault="00E458D0" w:rsidP="00E458D0">
            <w:pPr>
              <w:suppressAutoHyphens w:val="0"/>
              <w:jc w:val="both"/>
              <w:rPr>
                <w:sz w:val="18"/>
                <w:szCs w:val="18"/>
                <w:u w:val="single"/>
                <w:lang w:eastAsia="ru-RU"/>
              </w:rPr>
            </w:pPr>
            <w:r w:rsidRPr="00A53370">
              <w:rPr>
                <w:sz w:val="18"/>
                <w:szCs w:val="18"/>
                <w:u w:val="single"/>
                <w:lang w:eastAsia="ru-RU"/>
              </w:rPr>
              <w:t xml:space="preserve">Здание торгового назначения </w:t>
            </w:r>
          </w:p>
          <w:p w14:paraId="29BF86DA" w14:textId="77777777" w:rsidR="00E458D0" w:rsidRPr="00A53370" w:rsidRDefault="00E458D0" w:rsidP="00E458D0">
            <w:pPr>
              <w:suppressAutoHyphens w:val="0"/>
              <w:jc w:val="both"/>
              <w:rPr>
                <w:sz w:val="18"/>
                <w:szCs w:val="18"/>
                <w:lang w:eastAsia="ru-RU"/>
              </w:rPr>
            </w:pPr>
            <w:r w:rsidRPr="00A53370">
              <w:rPr>
                <w:sz w:val="18"/>
                <w:szCs w:val="18"/>
                <w:lang w:eastAsia="ru-RU"/>
              </w:rPr>
              <w:t>- размер в осях 66,0х25,2 метров</w:t>
            </w:r>
          </w:p>
          <w:p w14:paraId="33A515BD" w14:textId="77777777" w:rsidR="00E458D0" w:rsidRPr="00A53370" w:rsidRDefault="00E458D0" w:rsidP="00E458D0">
            <w:pPr>
              <w:suppressAutoHyphens w:val="0"/>
              <w:jc w:val="both"/>
              <w:rPr>
                <w:sz w:val="18"/>
                <w:szCs w:val="18"/>
                <w:lang w:eastAsia="ru-RU"/>
              </w:rPr>
            </w:pPr>
            <w:r w:rsidRPr="00A53370">
              <w:rPr>
                <w:sz w:val="18"/>
                <w:szCs w:val="18"/>
                <w:lang w:eastAsia="ru-RU"/>
              </w:rPr>
              <w:t>- этажность – 2 этажа</w:t>
            </w:r>
          </w:p>
          <w:p w14:paraId="5F3FC482" w14:textId="77777777" w:rsidR="00E458D0" w:rsidRPr="00A53370" w:rsidRDefault="00E458D0" w:rsidP="00E458D0">
            <w:pPr>
              <w:suppressAutoHyphens w:val="0"/>
              <w:jc w:val="both"/>
              <w:rPr>
                <w:sz w:val="18"/>
                <w:szCs w:val="18"/>
                <w:lang w:eastAsia="ru-RU"/>
              </w:rPr>
            </w:pPr>
            <w:r w:rsidRPr="00A53370">
              <w:rPr>
                <w:sz w:val="18"/>
                <w:szCs w:val="18"/>
                <w:lang w:eastAsia="ru-RU"/>
              </w:rPr>
              <w:t>- общая площадь здания - 3155 м.кв.</w:t>
            </w:r>
          </w:p>
          <w:p w14:paraId="2C6288B1" w14:textId="77777777" w:rsidR="00E458D0" w:rsidRPr="00A53370" w:rsidRDefault="00E458D0" w:rsidP="00E458D0">
            <w:pPr>
              <w:suppressAutoHyphens w:val="0"/>
              <w:jc w:val="both"/>
              <w:rPr>
                <w:sz w:val="18"/>
                <w:szCs w:val="18"/>
                <w:lang w:eastAsia="ru-RU"/>
              </w:rPr>
            </w:pPr>
            <w:r w:rsidRPr="00A53370">
              <w:rPr>
                <w:sz w:val="18"/>
                <w:szCs w:val="18"/>
                <w:lang w:eastAsia="ru-RU"/>
              </w:rPr>
              <w:t>- высота здания – 13,5 м</w:t>
            </w:r>
          </w:p>
          <w:p w14:paraId="5B22C37E" w14:textId="77777777" w:rsidR="00E458D0" w:rsidRPr="00A53370" w:rsidRDefault="00E458D0" w:rsidP="00E458D0">
            <w:pPr>
              <w:suppressAutoHyphens w:val="0"/>
              <w:jc w:val="both"/>
              <w:rPr>
                <w:sz w:val="18"/>
                <w:szCs w:val="18"/>
                <w:lang w:eastAsia="ru-RU"/>
              </w:rPr>
            </w:pPr>
          </w:p>
          <w:p w14:paraId="5FB2A6C4" w14:textId="77777777" w:rsidR="00E458D0" w:rsidRPr="00A53370" w:rsidRDefault="00E458D0" w:rsidP="00E458D0">
            <w:pPr>
              <w:suppressAutoHyphens w:val="0"/>
              <w:jc w:val="both"/>
              <w:rPr>
                <w:sz w:val="18"/>
                <w:szCs w:val="18"/>
                <w:lang w:eastAsia="ru-RU"/>
              </w:rPr>
            </w:pPr>
            <w:r w:rsidRPr="00A53370">
              <w:rPr>
                <w:sz w:val="18"/>
                <w:szCs w:val="18"/>
                <w:lang w:eastAsia="ru-RU"/>
              </w:rPr>
              <w:t>Приведенные выше технико-экономические показатели уточняются на стадии проектирования.</w:t>
            </w:r>
          </w:p>
          <w:p w14:paraId="63B49FEB" w14:textId="77777777" w:rsidR="00E458D0" w:rsidRPr="00A53370" w:rsidRDefault="00E458D0" w:rsidP="00E458D0">
            <w:pPr>
              <w:suppressAutoHyphens w:val="0"/>
              <w:jc w:val="both"/>
              <w:rPr>
                <w:sz w:val="18"/>
                <w:szCs w:val="18"/>
                <w:lang w:eastAsia="ru-RU"/>
              </w:rPr>
            </w:pPr>
          </w:p>
          <w:p w14:paraId="2367D7BC" w14:textId="77777777" w:rsidR="00E458D0" w:rsidRPr="00A53370" w:rsidRDefault="00E458D0" w:rsidP="00E458D0">
            <w:pPr>
              <w:suppressAutoHyphens w:val="0"/>
              <w:jc w:val="both"/>
              <w:rPr>
                <w:sz w:val="18"/>
                <w:szCs w:val="18"/>
                <w:lang w:eastAsia="ru-RU"/>
              </w:rPr>
            </w:pPr>
            <w:r w:rsidRPr="00A53370">
              <w:rPr>
                <w:sz w:val="18"/>
                <w:szCs w:val="18"/>
                <w:lang w:eastAsia="ru-RU"/>
              </w:rPr>
              <w:t>Общее количество вновь проектируемых зданий – 1 шт.</w:t>
            </w:r>
          </w:p>
        </w:tc>
      </w:tr>
      <w:tr w:rsidR="00E458D0" w:rsidRPr="00A53370" w14:paraId="37C1D334"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D7A22" w14:textId="77777777" w:rsidR="00E458D0" w:rsidRPr="00A53370" w:rsidRDefault="00E458D0" w:rsidP="00E458D0">
            <w:pPr>
              <w:suppressAutoHyphens w:val="0"/>
              <w:jc w:val="center"/>
              <w:rPr>
                <w:sz w:val="18"/>
                <w:szCs w:val="18"/>
                <w:lang w:eastAsia="ru-RU"/>
              </w:rPr>
            </w:pPr>
            <w:r w:rsidRPr="00A53370">
              <w:rPr>
                <w:b/>
                <w:bCs/>
                <w:sz w:val="18"/>
                <w:szCs w:val="18"/>
                <w:lang w:eastAsia="ru-RU"/>
              </w:rPr>
              <w:t>2. Идентификационные признаки зданий и сооружений, которые устанавливаются в соответствии со статьей 4 Федерального закона «Технический регламент о безопасности зданий и сооружений»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34A30" w14:textId="77777777" w:rsidR="00E458D0" w:rsidRPr="00A53370" w:rsidRDefault="00E458D0" w:rsidP="00E458D0">
            <w:pPr>
              <w:suppressAutoHyphens w:val="0"/>
              <w:jc w:val="both"/>
              <w:rPr>
                <w:sz w:val="18"/>
                <w:szCs w:val="18"/>
                <w:lang w:eastAsia="ru-RU"/>
              </w:rPr>
            </w:pPr>
          </w:p>
        </w:tc>
      </w:tr>
      <w:tr w:rsidR="00E458D0" w:rsidRPr="00A53370" w14:paraId="581E4F6C"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03B79" w14:textId="77777777" w:rsidR="00E458D0" w:rsidRPr="00A53370" w:rsidRDefault="00E458D0" w:rsidP="00E458D0">
            <w:pPr>
              <w:suppressAutoHyphens w:val="0"/>
              <w:jc w:val="both"/>
              <w:rPr>
                <w:sz w:val="18"/>
                <w:szCs w:val="18"/>
                <w:lang w:eastAsia="ru-RU"/>
              </w:rPr>
            </w:pPr>
            <w:r w:rsidRPr="00A53370">
              <w:rPr>
                <w:sz w:val="18"/>
                <w:szCs w:val="18"/>
                <w:lang w:eastAsia="ru-RU"/>
              </w:rPr>
              <w:t>2.1 Назначение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8652AB" w14:textId="77777777" w:rsidR="00E458D0" w:rsidRPr="00A53370" w:rsidRDefault="00E458D0" w:rsidP="00E458D0">
            <w:pPr>
              <w:suppressAutoHyphens w:val="0"/>
              <w:jc w:val="both"/>
              <w:rPr>
                <w:sz w:val="18"/>
                <w:szCs w:val="18"/>
                <w:lang w:eastAsia="ru-RU"/>
              </w:rPr>
            </w:pPr>
            <w:r w:rsidRPr="00A53370">
              <w:rPr>
                <w:sz w:val="18"/>
                <w:szCs w:val="18"/>
                <w:lang w:eastAsia="ru-RU"/>
              </w:rPr>
              <w:t>Здание торгового назначения (магазин)</w:t>
            </w:r>
          </w:p>
        </w:tc>
      </w:tr>
      <w:tr w:rsidR="00E458D0" w:rsidRPr="00A53370" w14:paraId="383AAE6E"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9D241"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2.2 Принадлежность к объектам транспортной инфраструктуры и к другим объектам, </w:t>
            </w:r>
            <w:r w:rsidRPr="00A53370">
              <w:rPr>
                <w:sz w:val="18"/>
                <w:szCs w:val="18"/>
                <w:lang w:eastAsia="ru-RU"/>
              </w:rPr>
              <w:lastRenderedPageBreak/>
              <w:t>функционально-технологические особенности которых влияют на их безопасность</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63D04B"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Не принадлежит</w:t>
            </w:r>
          </w:p>
        </w:tc>
      </w:tr>
      <w:tr w:rsidR="00E458D0" w:rsidRPr="00A53370" w14:paraId="443462E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27BFE" w14:textId="77777777" w:rsidR="00E458D0" w:rsidRPr="00A53370" w:rsidRDefault="00E458D0" w:rsidP="00E458D0">
            <w:pPr>
              <w:suppressAutoHyphens w:val="0"/>
              <w:jc w:val="both"/>
              <w:rPr>
                <w:sz w:val="18"/>
                <w:szCs w:val="18"/>
                <w:lang w:eastAsia="ru-RU"/>
              </w:rPr>
            </w:pPr>
            <w:r w:rsidRPr="00A53370">
              <w:rPr>
                <w:sz w:val="18"/>
                <w:szCs w:val="18"/>
                <w:lang w:eastAsia="ru-RU"/>
              </w:rPr>
              <w:t>2.3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9B846F" w14:textId="77777777" w:rsidR="00E458D0" w:rsidRPr="00A53370" w:rsidRDefault="00E458D0" w:rsidP="00E458D0">
            <w:pPr>
              <w:suppressAutoHyphens w:val="0"/>
              <w:jc w:val="both"/>
              <w:rPr>
                <w:sz w:val="18"/>
                <w:szCs w:val="18"/>
                <w:lang w:eastAsia="ru-RU"/>
              </w:rPr>
            </w:pPr>
            <w:r w:rsidRPr="00A53370">
              <w:rPr>
                <w:sz w:val="18"/>
                <w:szCs w:val="18"/>
                <w:lang w:eastAsia="ru-RU"/>
              </w:rPr>
              <w:t>Определить на стадии проведения инженерных изысканий</w:t>
            </w:r>
          </w:p>
        </w:tc>
      </w:tr>
      <w:tr w:rsidR="00E458D0" w:rsidRPr="00A53370" w14:paraId="45AEC88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303D2" w14:textId="77777777" w:rsidR="00E458D0" w:rsidRPr="00A53370" w:rsidRDefault="00E458D0" w:rsidP="00E458D0">
            <w:pPr>
              <w:suppressAutoHyphens w:val="0"/>
              <w:jc w:val="both"/>
              <w:rPr>
                <w:sz w:val="18"/>
                <w:szCs w:val="18"/>
                <w:lang w:eastAsia="ru-RU"/>
              </w:rPr>
            </w:pPr>
            <w:r w:rsidRPr="00A53370">
              <w:rPr>
                <w:sz w:val="18"/>
                <w:szCs w:val="18"/>
                <w:lang w:eastAsia="ru-RU"/>
              </w:rPr>
              <w:t>2.4 Принадлежность к опасным производственным объектам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66934" w14:textId="77777777" w:rsidR="00E458D0" w:rsidRPr="00A53370" w:rsidRDefault="00E458D0" w:rsidP="00E458D0">
            <w:pPr>
              <w:suppressAutoHyphens w:val="0"/>
              <w:jc w:val="both"/>
              <w:rPr>
                <w:sz w:val="18"/>
                <w:szCs w:val="18"/>
                <w:lang w:eastAsia="ru-RU"/>
              </w:rPr>
            </w:pPr>
            <w:r w:rsidRPr="00A53370">
              <w:rPr>
                <w:sz w:val="18"/>
                <w:szCs w:val="18"/>
                <w:lang w:eastAsia="ru-RU"/>
              </w:rPr>
              <w:t>Не принадлежит</w:t>
            </w:r>
          </w:p>
        </w:tc>
      </w:tr>
      <w:tr w:rsidR="00E458D0" w:rsidRPr="00A53370" w14:paraId="148D4103"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FDEAC" w14:textId="77777777" w:rsidR="00E458D0" w:rsidRPr="00A53370" w:rsidRDefault="00E458D0" w:rsidP="00E458D0">
            <w:pPr>
              <w:suppressAutoHyphens w:val="0"/>
              <w:jc w:val="both"/>
              <w:rPr>
                <w:sz w:val="18"/>
                <w:szCs w:val="18"/>
                <w:lang w:eastAsia="ru-RU"/>
              </w:rPr>
            </w:pPr>
            <w:r w:rsidRPr="00A53370">
              <w:rPr>
                <w:sz w:val="18"/>
                <w:szCs w:val="18"/>
                <w:lang w:eastAsia="ru-RU"/>
              </w:rPr>
              <w:t>2.5 Требования о необходимости соответствия проектной документации обоснованию безопасности опасного производственного объекта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E6172" w14:textId="77777777" w:rsidR="00E458D0" w:rsidRPr="00A53370" w:rsidRDefault="00E458D0" w:rsidP="00E458D0">
            <w:pPr>
              <w:suppressAutoHyphens w:val="0"/>
              <w:jc w:val="both"/>
              <w:rPr>
                <w:sz w:val="18"/>
                <w:szCs w:val="18"/>
                <w:lang w:eastAsia="ru-RU"/>
              </w:rPr>
            </w:pPr>
            <w:r w:rsidRPr="00A53370">
              <w:rPr>
                <w:sz w:val="18"/>
                <w:szCs w:val="18"/>
                <w:lang w:eastAsia="ru-RU"/>
              </w:rPr>
              <w:t>Требование не установлено</w:t>
            </w:r>
          </w:p>
        </w:tc>
      </w:tr>
      <w:tr w:rsidR="00E458D0" w:rsidRPr="00A53370" w14:paraId="7A4C139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3C777" w14:textId="77777777" w:rsidR="00E458D0" w:rsidRPr="00A53370" w:rsidRDefault="00E458D0" w:rsidP="00E458D0">
            <w:pPr>
              <w:suppressAutoHyphens w:val="0"/>
              <w:jc w:val="both"/>
              <w:rPr>
                <w:sz w:val="18"/>
                <w:szCs w:val="18"/>
                <w:lang w:eastAsia="ru-RU"/>
              </w:rPr>
            </w:pPr>
            <w:r w:rsidRPr="00A53370">
              <w:rPr>
                <w:sz w:val="18"/>
                <w:szCs w:val="18"/>
                <w:lang w:eastAsia="ru-RU"/>
              </w:rPr>
              <w:t>2.6 Пожарная и взрывопожарная опасность</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7DC9F"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Не взрывопожароопасен.</w:t>
            </w:r>
          </w:p>
          <w:p w14:paraId="1EA7A90A"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Согласно ст. 32, ФЗ от 22.07.2008 № 123-ФЗ «Технический регламент о требованиях пожарной безопасности», предусмотрена следующая классификация зданий, сооружений и пожарных отсеков по функциональной пожарной опасности:</w:t>
            </w:r>
          </w:p>
          <w:p w14:paraId="210C9FFA" w14:textId="77777777" w:rsidR="00E458D0" w:rsidRPr="00A53370" w:rsidRDefault="00E458D0" w:rsidP="00E458D0">
            <w:pPr>
              <w:suppressAutoHyphens w:val="0"/>
              <w:ind w:left="493" w:hanging="493"/>
              <w:jc w:val="both"/>
              <w:rPr>
                <w:sz w:val="18"/>
                <w:szCs w:val="18"/>
                <w:lang w:eastAsia="ru-RU"/>
              </w:rPr>
            </w:pPr>
            <w:r w:rsidRPr="00A53370">
              <w:rPr>
                <w:sz w:val="18"/>
                <w:szCs w:val="18"/>
                <w:lang w:eastAsia="ru-RU"/>
              </w:rPr>
              <w:t>Ф3.1 - здания организаций торговли;</w:t>
            </w:r>
          </w:p>
          <w:p w14:paraId="7C620E43" w14:textId="77777777" w:rsidR="00E458D0" w:rsidRPr="00A53370" w:rsidRDefault="00E458D0" w:rsidP="00E458D0">
            <w:pPr>
              <w:suppressAutoHyphens w:val="0"/>
              <w:ind w:left="493" w:hanging="493"/>
              <w:jc w:val="both"/>
              <w:rPr>
                <w:sz w:val="18"/>
                <w:szCs w:val="18"/>
                <w:lang w:eastAsia="ru-RU"/>
              </w:rPr>
            </w:pPr>
            <w:r w:rsidRPr="00A53370">
              <w:rPr>
                <w:sz w:val="18"/>
                <w:szCs w:val="18"/>
                <w:lang w:eastAsia="ru-RU"/>
              </w:rPr>
              <w:t>Ф3.2 - здания организаций общественного питания;</w:t>
            </w:r>
          </w:p>
          <w:p w14:paraId="58CA1560" w14:textId="77777777" w:rsidR="00E458D0" w:rsidRPr="00A53370" w:rsidRDefault="00E458D0" w:rsidP="00E458D0">
            <w:pPr>
              <w:suppressAutoHyphens w:val="0"/>
              <w:ind w:left="493" w:hanging="493"/>
              <w:jc w:val="both"/>
              <w:rPr>
                <w:sz w:val="18"/>
                <w:szCs w:val="18"/>
                <w:lang w:eastAsia="ru-RU"/>
              </w:rPr>
            </w:pPr>
            <w:r w:rsidRPr="00A53370">
              <w:rPr>
                <w:sz w:val="18"/>
                <w:szCs w:val="18"/>
                <w:lang w:eastAsia="ru-RU"/>
              </w:rPr>
              <w:t>Ф4.3 - офисы;</w:t>
            </w:r>
          </w:p>
          <w:p w14:paraId="5BA2F996" w14:textId="77777777" w:rsidR="00E458D0" w:rsidRPr="00A53370" w:rsidRDefault="00E458D0" w:rsidP="00E458D0">
            <w:pPr>
              <w:suppressAutoHyphens w:val="0"/>
              <w:ind w:left="493" w:hanging="493"/>
              <w:jc w:val="both"/>
              <w:rPr>
                <w:sz w:val="18"/>
                <w:szCs w:val="18"/>
                <w:lang w:eastAsia="ru-RU"/>
              </w:rPr>
            </w:pPr>
            <w:r w:rsidRPr="00A53370">
              <w:rPr>
                <w:sz w:val="18"/>
                <w:szCs w:val="18"/>
                <w:lang w:eastAsia="ru-RU"/>
              </w:rPr>
              <w:t>Ф5.1 - лабораторные помещения</w:t>
            </w:r>
          </w:p>
          <w:p w14:paraId="164DD70C" w14:textId="77777777" w:rsidR="00E458D0" w:rsidRPr="00A53370" w:rsidRDefault="00E458D0" w:rsidP="00E458D0">
            <w:pPr>
              <w:suppressAutoHyphens w:val="0"/>
              <w:ind w:left="493" w:hanging="493"/>
              <w:jc w:val="both"/>
              <w:rPr>
                <w:sz w:val="18"/>
                <w:szCs w:val="18"/>
                <w:lang w:eastAsia="ru-RU"/>
              </w:rPr>
            </w:pPr>
            <w:r w:rsidRPr="00A53370">
              <w:rPr>
                <w:sz w:val="18"/>
                <w:szCs w:val="18"/>
                <w:lang w:eastAsia="ru-RU"/>
              </w:rPr>
              <w:t>Ф5.2 - складские помещения;</w:t>
            </w:r>
          </w:p>
          <w:p w14:paraId="433F9BE2" w14:textId="77777777" w:rsidR="00E458D0" w:rsidRPr="00A53370" w:rsidRDefault="00E458D0" w:rsidP="00E458D0">
            <w:pPr>
              <w:suppressAutoHyphens w:val="0"/>
              <w:jc w:val="both"/>
              <w:rPr>
                <w:sz w:val="18"/>
                <w:szCs w:val="18"/>
                <w:lang w:eastAsia="ru-RU"/>
              </w:rPr>
            </w:pPr>
          </w:p>
        </w:tc>
      </w:tr>
      <w:tr w:rsidR="00E458D0" w:rsidRPr="00A53370" w14:paraId="511C7872"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8E75E" w14:textId="77777777" w:rsidR="00E458D0" w:rsidRPr="00A53370" w:rsidRDefault="00E458D0" w:rsidP="00E458D0">
            <w:pPr>
              <w:suppressAutoHyphens w:val="0"/>
              <w:jc w:val="both"/>
              <w:rPr>
                <w:sz w:val="18"/>
                <w:szCs w:val="18"/>
                <w:lang w:eastAsia="ru-RU"/>
              </w:rPr>
            </w:pPr>
            <w:r w:rsidRPr="00A53370">
              <w:rPr>
                <w:sz w:val="18"/>
                <w:szCs w:val="18"/>
                <w:lang w:eastAsia="ru-RU"/>
              </w:rPr>
              <w:t>2.7 Наличие помещений с постоянным пребыванием людей.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0D4B2"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Предусматривается наличие помещений с пребыванием в них людей непрерывно в течение более двух часов.</w:t>
            </w:r>
          </w:p>
        </w:tc>
      </w:tr>
      <w:tr w:rsidR="00E458D0" w:rsidRPr="00A53370" w14:paraId="516C374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587B4" w14:textId="77777777" w:rsidR="00E458D0" w:rsidRPr="00A53370" w:rsidRDefault="00E458D0" w:rsidP="00E458D0">
            <w:pPr>
              <w:suppressAutoHyphens w:val="0"/>
              <w:jc w:val="both"/>
              <w:rPr>
                <w:sz w:val="18"/>
                <w:szCs w:val="18"/>
                <w:lang w:eastAsia="ru-RU"/>
              </w:rPr>
            </w:pPr>
            <w:r w:rsidRPr="00A53370">
              <w:rPr>
                <w:sz w:val="18"/>
                <w:szCs w:val="18"/>
                <w:lang w:eastAsia="ru-RU"/>
              </w:rPr>
              <w:t>2.8 Уровень ответственности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3D983" w14:textId="77777777" w:rsidR="00E458D0" w:rsidRPr="00A53370" w:rsidRDefault="00E458D0" w:rsidP="00E458D0">
            <w:pPr>
              <w:suppressAutoHyphens w:val="0"/>
              <w:jc w:val="both"/>
              <w:rPr>
                <w:sz w:val="18"/>
                <w:szCs w:val="18"/>
                <w:lang w:eastAsia="ru-RU"/>
              </w:rPr>
            </w:pPr>
            <w:r w:rsidRPr="00A53370">
              <w:rPr>
                <w:sz w:val="18"/>
                <w:szCs w:val="18"/>
                <w:lang w:eastAsia="ru-RU"/>
              </w:rPr>
              <w:t>II - нормальный</w:t>
            </w:r>
          </w:p>
        </w:tc>
      </w:tr>
      <w:tr w:rsidR="00E458D0" w:rsidRPr="00A53370" w14:paraId="2AA1799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08916" w14:textId="77777777" w:rsidR="00E458D0" w:rsidRPr="00A53370" w:rsidRDefault="00E458D0" w:rsidP="00E458D0">
            <w:pPr>
              <w:suppressAutoHyphens w:val="0"/>
              <w:jc w:val="center"/>
              <w:rPr>
                <w:sz w:val="18"/>
                <w:szCs w:val="18"/>
                <w:lang w:eastAsia="ru-RU"/>
              </w:rPr>
            </w:pPr>
            <w:r w:rsidRPr="00A53370">
              <w:rPr>
                <w:b/>
                <w:bCs/>
                <w:sz w:val="18"/>
                <w:szCs w:val="18"/>
                <w:lang w:eastAsia="ru-RU"/>
              </w:rPr>
              <w:t>3. Прочие требования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7EDFB" w14:textId="77777777" w:rsidR="00E458D0" w:rsidRPr="00A53370" w:rsidRDefault="00E458D0" w:rsidP="00E458D0">
            <w:pPr>
              <w:suppressAutoHyphens w:val="0"/>
              <w:jc w:val="both"/>
              <w:rPr>
                <w:sz w:val="18"/>
                <w:szCs w:val="18"/>
                <w:lang w:eastAsia="ru-RU"/>
              </w:rPr>
            </w:pPr>
          </w:p>
        </w:tc>
      </w:tr>
      <w:tr w:rsidR="00E458D0" w:rsidRPr="00A53370" w14:paraId="06AA0F1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C38E86" w14:textId="77777777" w:rsidR="00E458D0" w:rsidRPr="00A53370" w:rsidRDefault="00E458D0" w:rsidP="00E458D0">
            <w:pPr>
              <w:suppressAutoHyphens w:val="0"/>
              <w:rPr>
                <w:sz w:val="18"/>
                <w:szCs w:val="18"/>
                <w:lang w:eastAsia="ru-RU"/>
              </w:rPr>
            </w:pPr>
            <w:r w:rsidRPr="00A53370">
              <w:rPr>
                <w:sz w:val="18"/>
                <w:szCs w:val="18"/>
                <w:lang w:eastAsia="ru-RU"/>
              </w:rPr>
              <w:t>3.1. Требования к качеству, конкурентоспособности, экологичности и энергоэффективности проектных решений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F6246" w14:textId="77777777" w:rsidR="00E458D0" w:rsidRPr="00A53370" w:rsidRDefault="00E458D0" w:rsidP="00E458D0">
            <w:pPr>
              <w:suppressAutoHyphens w:val="0"/>
              <w:jc w:val="both"/>
              <w:rPr>
                <w:sz w:val="18"/>
                <w:szCs w:val="18"/>
                <w:lang w:eastAsia="ru-RU"/>
              </w:rPr>
            </w:pPr>
            <w:r w:rsidRPr="00A53370">
              <w:rPr>
                <w:sz w:val="18"/>
                <w:szCs w:val="18"/>
                <w:lang w:eastAsia="ru-RU"/>
              </w:rPr>
              <w:t>Определяются с учетом требований действующих норм</w:t>
            </w:r>
          </w:p>
        </w:tc>
      </w:tr>
      <w:tr w:rsidR="00E458D0" w:rsidRPr="00A53370" w14:paraId="09DAD463"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1C244" w14:textId="77777777" w:rsidR="00E458D0" w:rsidRPr="00A53370" w:rsidRDefault="00E458D0" w:rsidP="00E458D0">
            <w:pPr>
              <w:suppressAutoHyphens w:val="0"/>
              <w:rPr>
                <w:sz w:val="18"/>
                <w:szCs w:val="18"/>
                <w:lang w:eastAsia="ru-RU"/>
              </w:rPr>
            </w:pPr>
            <w:r w:rsidRPr="00A53370">
              <w:rPr>
                <w:sz w:val="18"/>
                <w:szCs w:val="18"/>
                <w:lang w:eastAsia="ru-RU"/>
              </w:rPr>
              <w:t xml:space="preserve">3.2 Необходимость выполнения инженерных изысканий </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568D88"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Инженерные изыскания проводятся в соответствие с требованиями, установленными СП 47.13330.2016 «Инженерные изыскания для строительства. Основные положения». </w:t>
            </w:r>
          </w:p>
          <w:p w14:paraId="74808AA5"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Заказчик направляет для ознакомления и оценки в проектную организацию технический отчет о проведенных в 2019 году инженерно-геодезических изысканиях. Проектная организация производит оценку представленных материалов и в случае необходимости представляет заказчику перечень необходимых доработок.</w:t>
            </w:r>
          </w:p>
          <w:p w14:paraId="0253DFE5"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Проектная организация в установленный договором срок, оказывает содействие Заказчику в подготовке задания на выполнение инженерных изысканий. После утверждения задания на выполнение инженерных изысканий, проектная организация выполняет предусмотренный заданием комплекс работ по инженерным изысканиям, предварительно согласовав программу инженерных изысканий с заказчиком. </w:t>
            </w:r>
          </w:p>
          <w:p w14:paraId="66C102B8"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Выполнение инженерных изысканий может быть поручено третьим лицам (субподрядной организации) на основании договора с проектной организацией. При этом субподрядная организация должна иметь действующие допуски СРО на выполнение инженерных изысканий. Ответственность за результат работ субподрядной организации, за ее действия или бездействие несет проектная организация.</w:t>
            </w:r>
          </w:p>
          <w:p w14:paraId="15924555"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Результаты инженерных изысканий предоставляются заказчику в виде технических отчетов по отдельным видам инженерных изысканий. Технические отчеты оформляются в соответствии с ГОСТ 21.301-2014. Технические отчеты передаются заказчику в трех экземплярах в бумажном виде и в одном экземпляре на электронном носителе. Кроме того, один архивный экземпляр отчетов в бумажном виде и один экземпляр отчета на электронном носителе должен храниться в архиве проектной организации в течение пяти лет со дня приемки работ. </w:t>
            </w:r>
          </w:p>
          <w:p w14:paraId="277A9B5B"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Проектная организация несет ответственность за достоверность, качество и полноту выполненных инженерных изысканий.</w:t>
            </w:r>
          </w:p>
          <w:p w14:paraId="25A6C4DB" w14:textId="77777777" w:rsidR="00E458D0" w:rsidRPr="00A53370" w:rsidRDefault="00E458D0" w:rsidP="00E458D0">
            <w:pPr>
              <w:suppressAutoHyphens w:val="0"/>
              <w:ind w:firstLine="351"/>
              <w:jc w:val="both"/>
              <w:rPr>
                <w:sz w:val="18"/>
                <w:szCs w:val="18"/>
                <w:lang w:eastAsia="ru-RU"/>
              </w:rPr>
            </w:pPr>
          </w:p>
        </w:tc>
      </w:tr>
      <w:tr w:rsidR="00E458D0" w:rsidRPr="00A53370" w14:paraId="062F60D2"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1290BD" w14:textId="77777777" w:rsidR="00E458D0" w:rsidRPr="00A53370" w:rsidRDefault="00E458D0" w:rsidP="00E458D0">
            <w:pPr>
              <w:suppressAutoHyphens w:val="0"/>
              <w:jc w:val="both"/>
              <w:rPr>
                <w:sz w:val="18"/>
                <w:szCs w:val="18"/>
                <w:lang w:eastAsia="ru-RU"/>
              </w:rPr>
            </w:pPr>
            <w:r w:rsidRPr="00A53370">
              <w:rPr>
                <w:sz w:val="18"/>
                <w:szCs w:val="18"/>
                <w:lang w:eastAsia="ru-RU"/>
              </w:rPr>
              <w:t>3.3. Требования к подготовке исходных данных для получения технических условий на присоединение проектируемых объектов капитального строительства к сетям инженерно-технического обеспечения.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477409"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Проектная организация в ходе выполнения работ по проектированию объектов капитального строительства производит расчет нагрузок и количества необходимых ресурсов необходимых для обеспечения функционирования проектируемых объектов. По результатам расчета, представляет информацию о нагрузках Заказчику сопроводительным письмом. </w:t>
            </w:r>
          </w:p>
          <w:p w14:paraId="0A3B3ACA"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Заказчик, получив указанную информацию, выполняет запрос в ресурсоснабжающие организации о выдаче технических условий и заключении договоров о технологическом присоединении. </w:t>
            </w:r>
          </w:p>
          <w:p w14:paraId="1D4B0FBC"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Полученные технические условия в течение трех рабочих </w:t>
            </w:r>
            <w:r w:rsidRPr="00A53370">
              <w:rPr>
                <w:sz w:val="18"/>
                <w:szCs w:val="18"/>
                <w:lang w:eastAsia="ru-RU"/>
              </w:rPr>
              <w:lastRenderedPageBreak/>
              <w:t>дней направляются заказчиком в проектную организацию.</w:t>
            </w:r>
          </w:p>
          <w:p w14:paraId="63A75A2E"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Указанные технические условия будут являться основанием для проектирования наружных сетей инженерно-технического обеспечения. При этом, наружные сети инженерно-технического обеспечения проектируются в границах отведенных земельных участков проектной организацией. Внеплощадочные сети, расположенные за границами отведенных земельных участков, проектируются организациями, которые выдали технические условия либо иными лицами, по отдельному договору. </w:t>
            </w:r>
          </w:p>
          <w:p w14:paraId="263B7ED3"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Проектная организация обеспечивает увязку проектируемых сетей в границах отведенных земельных участков с внеплощадочными сетями. </w:t>
            </w:r>
          </w:p>
          <w:p w14:paraId="537D3A38" w14:textId="77777777" w:rsidR="00E458D0" w:rsidRPr="00A53370" w:rsidRDefault="00E458D0" w:rsidP="00E458D0">
            <w:pPr>
              <w:suppressAutoHyphens w:val="0"/>
              <w:ind w:firstLine="351"/>
              <w:jc w:val="both"/>
              <w:rPr>
                <w:sz w:val="18"/>
                <w:szCs w:val="18"/>
                <w:lang w:eastAsia="ru-RU"/>
              </w:rPr>
            </w:pPr>
          </w:p>
        </w:tc>
      </w:tr>
      <w:tr w:rsidR="00E458D0" w:rsidRPr="00A53370" w14:paraId="7B127222"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21009"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 xml:space="preserve">3.4. </w:t>
            </w:r>
            <w:r w:rsidRPr="00A53370">
              <w:rPr>
                <w:color w:val="525253"/>
                <w:sz w:val="18"/>
                <w:szCs w:val="18"/>
                <w:shd w:val="clear" w:color="auto" w:fill="FFFFFF"/>
                <w:lang w:eastAsia="ru-RU"/>
              </w:rPr>
              <w:t> </w:t>
            </w:r>
            <w:r w:rsidRPr="00A53370">
              <w:rPr>
                <w:sz w:val="18"/>
                <w:szCs w:val="18"/>
                <w:lang w:eastAsia="ru-RU"/>
              </w:rPr>
              <w:t>Требования к инженерной защите территории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E0880"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Требования к инженерной защите территории не установлены. </w:t>
            </w:r>
          </w:p>
          <w:p w14:paraId="12A91189" w14:textId="77777777" w:rsidR="00E458D0" w:rsidRPr="00A53370" w:rsidRDefault="00E458D0" w:rsidP="00E458D0">
            <w:pPr>
              <w:suppressAutoHyphens w:val="0"/>
              <w:jc w:val="both"/>
              <w:rPr>
                <w:sz w:val="18"/>
                <w:szCs w:val="18"/>
                <w:lang w:eastAsia="ru-RU"/>
              </w:rPr>
            </w:pPr>
          </w:p>
        </w:tc>
      </w:tr>
      <w:tr w:rsidR="00E458D0" w:rsidRPr="00A53370" w14:paraId="32469757"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B1797E" w14:textId="77777777" w:rsidR="00E458D0" w:rsidRPr="00A53370" w:rsidRDefault="00E458D0" w:rsidP="00E458D0">
            <w:pPr>
              <w:suppressAutoHyphens w:val="0"/>
              <w:jc w:val="center"/>
              <w:rPr>
                <w:sz w:val="18"/>
                <w:szCs w:val="18"/>
                <w:lang w:eastAsia="ru-RU"/>
              </w:rPr>
            </w:pPr>
            <w:r w:rsidRPr="00A53370">
              <w:rPr>
                <w:b/>
                <w:bCs/>
                <w:sz w:val="18"/>
                <w:szCs w:val="18"/>
                <w:lang w:eastAsia="ru-RU"/>
              </w:rPr>
              <w:t>4. Перечень основных требований к проектным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E830E" w14:textId="77777777" w:rsidR="00E458D0" w:rsidRPr="00A53370" w:rsidRDefault="00E458D0" w:rsidP="00E458D0">
            <w:pPr>
              <w:suppressAutoHyphens w:val="0"/>
              <w:jc w:val="both"/>
              <w:rPr>
                <w:sz w:val="18"/>
                <w:szCs w:val="18"/>
                <w:lang w:eastAsia="ru-RU"/>
              </w:rPr>
            </w:pPr>
          </w:p>
        </w:tc>
      </w:tr>
      <w:tr w:rsidR="00E458D0" w:rsidRPr="00A53370" w14:paraId="22987BA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8A3C5" w14:textId="77777777" w:rsidR="00E458D0" w:rsidRPr="00A53370" w:rsidRDefault="00E458D0" w:rsidP="00E458D0">
            <w:pPr>
              <w:suppressAutoHyphens w:val="0"/>
              <w:jc w:val="both"/>
              <w:rPr>
                <w:sz w:val="18"/>
                <w:szCs w:val="18"/>
                <w:lang w:eastAsia="ru-RU"/>
              </w:rPr>
            </w:pPr>
            <w:r w:rsidRPr="00A53370">
              <w:rPr>
                <w:sz w:val="18"/>
                <w:szCs w:val="18"/>
                <w:lang w:eastAsia="ru-RU"/>
              </w:rPr>
              <w:t>4.1. Требования к схеме планировочной организации земельного участка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F9B21" w14:textId="77777777" w:rsidR="00E458D0" w:rsidRPr="00A53370" w:rsidRDefault="00E458D0" w:rsidP="00E458D0">
            <w:pPr>
              <w:suppressAutoHyphens w:val="0"/>
              <w:jc w:val="both"/>
              <w:rPr>
                <w:sz w:val="18"/>
                <w:szCs w:val="18"/>
                <w:lang w:eastAsia="ru-RU"/>
              </w:rPr>
            </w:pPr>
            <w:r w:rsidRPr="00A53370">
              <w:rPr>
                <w:sz w:val="18"/>
                <w:szCs w:val="18"/>
                <w:lang w:eastAsia="ru-RU"/>
              </w:rPr>
              <w:t>Определяются с учетом требований градостроительного плана земельного участка, утвержденного проекта «архитектурно-градостроительного облика объекта».</w:t>
            </w:r>
          </w:p>
          <w:p w14:paraId="628EFD4E" w14:textId="77777777" w:rsidR="00E458D0" w:rsidRPr="00A53370" w:rsidRDefault="00E458D0" w:rsidP="00E458D0">
            <w:pPr>
              <w:suppressAutoHyphens w:val="0"/>
              <w:jc w:val="both"/>
              <w:rPr>
                <w:sz w:val="18"/>
                <w:szCs w:val="18"/>
                <w:lang w:eastAsia="ru-RU"/>
              </w:rPr>
            </w:pPr>
          </w:p>
        </w:tc>
      </w:tr>
      <w:tr w:rsidR="00E458D0" w:rsidRPr="00A53370" w14:paraId="56408222"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C2868" w14:textId="77777777" w:rsidR="00E458D0" w:rsidRPr="00A53370" w:rsidRDefault="00E458D0" w:rsidP="00E458D0">
            <w:pPr>
              <w:suppressAutoHyphens w:val="0"/>
              <w:jc w:val="both"/>
              <w:rPr>
                <w:sz w:val="18"/>
                <w:szCs w:val="18"/>
                <w:lang w:eastAsia="ru-RU"/>
              </w:rPr>
            </w:pPr>
            <w:r w:rsidRPr="00A53370">
              <w:rPr>
                <w:sz w:val="18"/>
                <w:szCs w:val="18"/>
                <w:lang w:eastAsia="ru-RU"/>
              </w:rPr>
              <w:t>4.2. Основные требования к архитектурным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6F1DB" w14:textId="77777777" w:rsidR="00E458D0" w:rsidRPr="00A53370" w:rsidRDefault="00E458D0" w:rsidP="00E458D0">
            <w:pPr>
              <w:suppressAutoHyphens w:val="0"/>
              <w:jc w:val="both"/>
              <w:rPr>
                <w:sz w:val="18"/>
                <w:szCs w:val="18"/>
                <w:lang w:eastAsia="ru-RU"/>
              </w:rPr>
            </w:pPr>
            <w:r w:rsidRPr="00A53370">
              <w:rPr>
                <w:sz w:val="18"/>
                <w:szCs w:val="18"/>
                <w:lang w:eastAsia="ru-RU"/>
              </w:rPr>
              <w:t>Определяются с учетом требований градостроительного плана земельного участка, утвержденного проекта «архитектурно-градостроительного облика объекта».</w:t>
            </w:r>
          </w:p>
          <w:p w14:paraId="1BE90A65" w14:textId="77777777" w:rsidR="00E458D0" w:rsidRPr="00A53370" w:rsidRDefault="00E458D0" w:rsidP="00E458D0">
            <w:pPr>
              <w:suppressAutoHyphens w:val="0"/>
              <w:jc w:val="both"/>
              <w:rPr>
                <w:sz w:val="18"/>
                <w:szCs w:val="18"/>
                <w:lang w:eastAsia="ru-RU"/>
              </w:rPr>
            </w:pPr>
          </w:p>
        </w:tc>
      </w:tr>
      <w:tr w:rsidR="00E458D0" w:rsidRPr="00A53370" w14:paraId="5E6F6371"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D2A19" w14:textId="77777777" w:rsidR="00E458D0" w:rsidRPr="00A53370" w:rsidRDefault="00E458D0" w:rsidP="00E458D0">
            <w:pPr>
              <w:suppressAutoHyphens w:val="0"/>
              <w:jc w:val="both"/>
              <w:rPr>
                <w:sz w:val="18"/>
                <w:szCs w:val="18"/>
                <w:lang w:eastAsia="ru-RU"/>
              </w:rPr>
            </w:pPr>
            <w:r w:rsidRPr="00A53370">
              <w:rPr>
                <w:sz w:val="18"/>
                <w:szCs w:val="18"/>
                <w:lang w:eastAsia="ru-RU"/>
              </w:rPr>
              <w:t>4.3. Основные требования к технологическим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4A917" w14:textId="77777777" w:rsidR="00E458D0" w:rsidRPr="00A53370" w:rsidRDefault="00E458D0" w:rsidP="00E458D0">
            <w:pPr>
              <w:suppressAutoHyphens w:val="0"/>
              <w:jc w:val="both"/>
              <w:rPr>
                <w:sz w:val="18"/>
                <w:szCs w:val="18"/>
                <w:lang w:eastAsia="ru-RU"/>
              </w:rPr>
            </w:pPr>
            <w:r w:rsidRPr="00A53370">
              <w:rPr>
                <w:sz w:val="18"/>
                <w:szCs w:val="18"/>
                <w:lang w:eastAsia="ru-RU"/>
              </w:rPr>
              <w:t>Определяются с учетом требований действующих норм, заданием на проектирование, утвержденного проекта «архитектурно-градостроительного облика объекта».</w:t>
            </w:r>
          </w:p>
          <w:p w14:paraId="2967D769" w14:textId="77777777" w:rsidR="00E458D0" w:rsidRPr="00A53370" w:rsidRDefault="00E458D0" w:rsidP="00E458D0">
            <w:pPr>
              <w:suppressAutoHyphens w:val="0"/>
              <w:jc w:val="both"/>
              <w:rPr>
                <w:sz w:val="18"/>
                <w:szCs w:val="18"/>
                <w:lang w:eastAsia="ru-RU"/>
              </w:rPr>
            </w:pPr>
          </w:p>
          <w:p w14:paraId="0FBF9AF5" w14:textId="77777777" w:rsidR="00E458D0" w:rsidRPr="00A53370" w:rsidRDefault="00E458D0" w:rsidP="00E458D0">
            <w:pPr>
              <w:suppressAutoHyphens w:val="0"/>
              <w:jc w:val="both"/>
              <w:rPr>
                <w:sz w:val="18"/>
                <w:szCs w:val="18"/>
                <w:u w:val="single"/>
                <w:lang w:eastAsia="ru-RU"/>
              </w:rPr>
            </w:pPr>
            <w:r w:rsidRPr="00A53370">
              <w:rPr>
                <w:sz w:val="18"/>
                <w:szCs w:val="18"/>
                <w:u w:val="single"/>
                <w:lang w:eastAsia="ru-RU"/>
              </w:rPr>
              <w:t xml:space="preserve">В составе проектируемого здания. </w:t>
            </w:r>
          </w:p>
          <w:p w14:paraId="44A86B3E"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Предусмотреть возможность размещения предприятия общественного питания, помещений торгового назначения продовольственного и непродовольственного ассортимента, коридоров и путей эвакуации, лестниц, помещений обслуживающего персонала, помещений санузлов, технические помещения для размещения инженерного оборудования здания, помещения холодильных камер, помещение лаборатории. </w:t>
            </w:r>
          </w:p>
          <w:p w14:paraId="0C26F2E2" w14:textId="77777777" w:rsidR="00E458D0" w:rsidRPr="00A53370" w:rsidRDefault="00E458D0" w:rsidP="00E458D0">
            <w:pPr>
              <w:suppressAutoHyphens w:val="0"/>
              <w:jc w:val="both"/>
              <w:rPr>
                <w:sz w:val="18"/>
                <w:szCs w:val="18"/>
                <w:lang w:eastAsia="ru-RU"/>
              </w:rPr>
            </w:pPr>
            <w:r w:rsidRPr="00A53370">
              <w:rPr>
                <w:sz w:val="18"/>
                <w:szCs w:val="18"/>
                <w:lang w:eastAsia="ru-RU"/>
              </w:rPr>
              <w:t>Вывод сигналов, систем и средств охранной и пожарной автоматики и сигнализации предусмотреть в существующий контрольно-пропускной пункт.</w:t>
            </w:r>
          </w:p>
          <w:p w14:paraId="4D4074E8" w14:textId="77777777" w:rsidR="00E458D0" w:rsidRPr="00A53370" w:rsidRDefault="00E458D0" w:rsidP="00E458D0">
            <w:pPr>
              <w:suppressAutoHyphens w:val="0"/>
              <w:jc w:val="both"/>
              <w:rPr>
                <w:sz w:val="18"/>
                <w:szCs w:val="18"/>
                <w:lang w:eastAsia="ru-RU"/>
              </w:rPr>
            </w:pPr>
          </w:p>
          <w:p w14:paraId="3CD1D9F3" w14:textId="77777777" w:rsidR="00E458D0" w:rsidRPr="00A53370" w:rsidRDefault="00E458D0" w:rsidP="00E458D0">
            <w:pPr>
              <w:suppressAutoHyphens w:val="0"/>
              <w:jc w:val="both"/>
              <w:rPr>
                <w:sz w:val="18"/>
                <w:szCs w:val="18"/>
                <w:lang w:eastAsia="ru-RU"/>
              </w:rPr>
            </w:pPr>
            <w:r w:rsidRPr="00A53370">
              <w:rPr>
                <w:sz w:val="18"/>
                <w:szCs w:val="18"/>
                <w:lang w:eastAsia="ru-RU"/>
              </w:rPr>
              <w:t>Количество сотрудников здания – 3 чел.</w:t>
            </w:r>
          </w:p>
          <w:p w14:paraId="59A307CF" w14:textId="77777777" w:rsidR="00E458D0" w:rsidRPr="00A53370" w:rsidRDefault="00E458D0" w:rsidP="00E458D0">
            <w:pPr>
              <w:suppressAutoHyphens w:val="0"/>
              <w:jc w:val="both"/>
              <w:rPr>
                <w:sz w:val="18"/>
                <w:szCs w:val="18"/>
                <w:lang w:eastAsia="ru-RU"/>
              </w:rPr>
            </w:pPr>
            <w:r w:rsidRPr="00A53370">
              <w:rPr>
                <w:sz w:val="18"/>
                <w:szCs w:val="18"/>
                <w:lang w:eastAsia="ru-RU"/>
              </w:rPr>
              <w:t>Количество посетителей – по расчету.</w:t>
            </w:r>
          </w:p>
        </w:tc>
      </w:tr>
      <w:tr w:rsidR="00E458D0" w:rsidRPr="00A53370" w14:paraId="361CC61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6DEAF" w14:textId="77777777" w:rsidR="00E458D0" w:rsidRPr="00A53370" w:rsidRDefault="00E458D0" w:rsidP="00E458D0">
            <w:pPr>
              <w:suppressAutoHyphens w:val="0"/>
              <w:jc w:val="both"/>
              <w:rPr>
                <w:sz w:val="18"/>
                <w:szCs w:val="18"/>
                <w:lang w:eastAsia="ru-RU"/>
              </w:rPr>
            </w:pPr>
            <w:r w:rsidRPr="00A53370">
              <w:rPr>
                <w:sz w:val="18"/>
                <w:szCs w:val="18"/>
                <w:lang w:eastAsia="ru-RU"/>
              </w:rPr>
              <w:t>4.4. Основные требования к конструктивным и объемно-планировочным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9CA59" w14:textId="77777777" w:rsidR="00E458D0" w:rsidRPr="00A53370" w:rsidRDefault="00E458D0" w:rsidP="00E458D0">
            <w:pPr>
              <w:suppressAutoHyphens w:val="0"/>
              <w:jc w:val="both"/>
              <w:rPr>
                <w:bCs/>
                <w:sz w:val="18"/>
                <w:szCs w:val="18"/>
                <w:lang w:eastAsia="ru-RU"/>
              </w:rPr>
            </w:pPr>
            <w:r w:rsidRPr="00A53370">
              <w:rPr>
                <w:bCs/>
                <w:sz w:val="18"/>
                <w:szCs w:val="18"/>
                <w:lang w:eastAsia="ru-RU"/>
              </w:rPr>
              <w:t>Определяются с учетом требований действующих норм, утвержденного проекта «архитектурно-градостроительного облика объекта».</w:t>
            </w:r>
          </w:p>
          <w:p w14:paraId="75348C06" w14:textId="77777777" w:rsidR="00E458D0" w:rsidRPr="00A53370" w:rsidRDefault="00E458D0" w:rsidP="00E458D0">
            <w:pPr>
              <w:suppressAutoHyphens w:val="0"/>
              <w:jc w:val="both"/>
              <w:rPr>
                <w:bCs/>
                <w:sz w:val="18"/>
                <w:szCs w:val="18"/>
                <w:lang w:eastAsia="ru-RU"/>
              </w:rPr>
            </w:pPr>
          </w:p>
          <w:p w14:paraId="7BECBE42" w14:textId="77777777" w:rsidR="00E458D0" w:rsidRPr="00A53370" w:rsidRDefault="00E458D0" w:rsidP="00E458D0">
            <w:pPr>
              <w:suppressAutoHyphens w:val="0"/>
              <w:jc w:val="both"/>
              <w:rPr>
                <w:sz w:val="18"/>
                <w:szCs w:val="18"/>
                <w:lang w:eastAsia="ru-RU"/>
              </w:rPr>
            </w:pPr>
            <w:r w:rsidRPr="00A53370">
              <w:rPr>
                <w:b/>
                <w:bCs/>
                <w:sz w:val="18"/>
                <w:szCs w:val="18"/>
                <w:u w:val="single"/>
                <w:lang w:eastAsia="ru-RU"/>
              </w:rPr>
              <w:t>Здание торгового назначения</w:t>
            </w:r>
            <w:r w:rsidRPr="00A53370">
              <w:rPr>
                <w:sz w:val="18"/>
                <w:szCs w:val="18"/>
                <w:lang w:eastAsia="ru-RU"/>
              </w:rPr>
              <w:t> </w:t>
            </w:r>
          </w:p>
          <w:p w14:paraId="444BE263" w14:textId="77777777" w:rsidR="00E458D0" w:rsidRPr="00A53370" w:rsidRDefault="00E458D0" w:rsidP="00E458D0">
            <w:pPr>
              <w:suppressAutoHyphens w:val="0"/>
              <w:jc w:val="both"/>
              <w:rPr>
                <w:sz w:val="18"/>
                <w:szCs w:val="18"/>
                <w:lang w:eastAsia="ru-RU"/>
              </w:rPr>
            </w:pPr>
            <w:r w:rsidRPr="00A53370">
              <w:rPr>
                <w:sz w:val="18"/>
                <w:szCs w:val="18"/>
                <w:lang w:eastAsia="ru-RU"/>
              </w:rPr>
              <w:t>Фундамент – монолитная ж/б плита т. 300 мм (уточнить по результатам инженерных изысканий) с гидроизоляцией и утеплением.</w:t>
            </w:r>
          </w:p>
          <w:p w14:paraId="2E38C5E9" w14:textId="77777777" w:rsidR="00E458D0" w:rsidRPr="00A53370" w:rsidRDefault="00E458D0" w:rsidP="00E458D0">
            <w:pPr>
              <w:suppressAutoHyphens w:val="0"/>
              <w:jc w:val="both"/>
              <w:rPr>
                <w:sz w:val="18"/>
                <w:szCs w:val="18"/>
                <w:lang w:eastAsia="ru-RU"/>
              </w:rPr>
            </w:pPr>
            <w:r w:rsidRPr="00A53370">
              <w:rPr>
                <w:sz w:val="18"/>
                <w:szCs w:val="18"/>
                <w:lang w:eastAsia="ru-RU"/>
              </w:rPr>
              <w:t>Рамы – стальные сварные, при необходимости предусмотреть огнезащитное покрытие.</w:t>
            </w:r>
          </w:p>
          <w:p w14:paraId="530D3C3B" w14:textId="77777777" w:rsidR="00E458D0" w:rsidRPr="00A53370" w:rsidRDefault="00E458D0" w:rsidP="00E458D0">
            <w:pPr>
              <w:suppressAutoHyphens w:val="0"/>
              <w:jc w:val="both"/>
              <w:rPr>
                <w:sz w:val="18"/>
                <w:szCs w:val="18"/>
                <w:lang w:eastAsia="ru-RU"/>
              </w:rPr>
            </w:pPr>
            <w:r w:rsidRPr="00A53370">
              <w:rPr>
                <w:sz w:val="18"/>
                <w:szCs w:val="18"/>
                <w:lang w:eastAsia="ru-RU"/>
              </w:rPr>
              <w:t>Внутренние колонны по 1 этажу – монолитные железобетонные 300х300 мм</w:t>
            </w:r>
          </w:p>
          <w:p w14:paraId="3DCC934D" w14:textId="77777777" w:rsidR="00E458D0" w:rsidRPr="00A53370" w:rsidRDefault="00E458D0" w:rsidP="00E458D0">
            <w:pPr>
              <w:suppressAutoHyphens w:val="0"/>
              <w:jc w:val="both"/>
              <w:rPr>
                <w:sz w:val="18"/>
                <w:szCs w:val="18"/>
                <w:lang w:eastAsia="ru-RU"/>
              </w:rPr>
            </w:pPr>
            <w:r w:rsidRPr="00A53370">
              <w:rPr>
                <w:sz w:val="18"/>
                <w:szCs w:val="18"/>
                <w:lang w:eastAsia="ru-RU"/>
              </w:rPr>
              <w:t>Перекрытие монолитная ж/б плита толщиной до 200 мм без учета толщины главных и второстепенных монолитных балок. Толщину главных и второстепенных балок определить расчетом.</w:t>
            </w:r>
          </w:p>
          <w:p w14:paraId="6C3BD214" w14:textId="77777777" w:rsidR="00E458D0" w:rsidRPr="00A53370" w:rsidRDefault="00E458D0" w:rsidP="00E458D0">
            <w:pPr>
              <w:suppressAutoHyphens w:val="0"/>
              <w:jc w:val="both"/>
              <w:rPr>
                <w:sz w:val="18"/>
                <w:szCs w:val="18"/>
                <w:lang w:eastAsia="ru-RU"/>
              </w:rPr>
            </w:pPr>
            <w:r w:rsidRPr="00A53370">
              <w:rPr>
                <w:sz w:val="18"/>
                <w:szCs w:val="18"/>
                <w:lang w:eastAsia="ru-RU"/>
              </w:rPr>
              <w:t>Лестничные клетки – монолитные ж/б либо из кирпича</w:t>
            </w:r>
          </w:p>
          <w:p w14:paraId="4DF732B0"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Наружные продольные стены – сэндвич-панели. </w:t>
            </w:r>
          </w:p>
          <w:p w14:paraId="1F6079A8" w14:textId="77777777" w:rsidR="00E458D0" w:rsidRPr="00A53370" w:rsidRDefault="00E458D0" w:rsidP="00E458D0">
            <w:pPr>
              <w:suppressAutoHyphens w:val="0"/>
              <w:jc w:val="both"/>
              <w:rPr>
                <w:sz w:val="18"/>
                <w:szCs w:val="18"/>
                <w:lang w:eastAsia="ru-RU"/>
              </w:rPr>
            </w:pPr>
            <w:r w:rsidRPr="00A53370">
              <w:rPr>
                <w:sz w:val="18"/>
                <w:szCs w:val="18"/>
                <w:lang w:eastAsia="ru-RU"/>
              </w:rPr>
              <w:t>Наружные торцевые стены – стеклянный фасад.</w:t>
            </w:r>
          </w:p>
          <w:p w14:paraId="5327F533" w14:textId="77777777" w:rsidR="00E458D0" w:rsidRPr="00A53370" w:rsidRDefault="00E458D0" w:rsidP="00E458D0">
            <w:pPr>
              <w:suppressAutoHyphens w:val="0"/>
              <w:jc w:val="both"/>
              <w:rPr>
                <w:sz w:val="18"/>
                <w:szCs w:val="18"/>
                <w:lang w:eastAsia="ru-RU"/>
              </w:rPr>
            </w:pPr>
            <w:r w:rsidRPr="00A53370">
              <w:rPr>
                <w:sz w:val="18"/>
                <w:szCs w:val="18"/>
                <w:lang w:eastAsia="ru-RU"/>
              </w:rPr>
              <w:t>Внутренние стены и перегородки в технических помещениях, санузлах, лестничных клетках – кладка из кирпича на цементно-песчаном растворе. </w:t>
            </w:r>
          </w:p>
          <w:p w14:paraId="3EF69732" w14:textId="77777777" w:rsidR="00E458D0" w:rsidRPr="00A53370" w:rsidRDefault="00E458D0" w:rsidP="00E458D0">
            <w:pPr>
              <w:suppressAutoHyphens w:val="0"/>
              <w:jc w:val="both"/>
              <w:rPr>
                <w:sz w:val="18"/>
                <w:szCs w:val="18"/>
                <w:lang w:eastAsia="ru-RU"/>
              </w:rPr>
            </w:pPr>
            <w:r w:rsidRPr="00A53370">
              <w:rPr>
                <w:sz w:val="18"/>
                <w:szCs w:val="18"/>
                <w:lang w:eastAsia="ru-RU"/>
              </w:rPr>
              <w:t>Перегородки в остальных помещениях – из ГКЛ по серии 1.031.9-2.07 вып. 2.</w:t>
            </w:r>
          </w:p>
          <w:p w14:paraId="151321B3" w14:textId="77777777" w:rsidR="00E458D0" w:rsidRPr="00A53370" w:rsidRDefault="00E458D0" w:rsidP="00E458D0">
            <w:pPr>
              <w:suppressAutoHyphens w:val="0"/>
              <w:jc w:val="both"/>
              <w:rPr>
                <w:sz w:val="18"/>
                <w:szCs w:val="18"/>
                <w:lang w:eastAsia="ru-RU"/>
              </w:rPr>
            </w:pPr>
            <w:r w:rsidRPr="00A53370">
              <w:rPr>
                <w:sz w:val="18"/>
                <w:szCs w:val="18"/>
                <w:lang w:eastAsia="ru-RU"/>
              </w:rPr>
              <w:t>Перегородка продуктового магазина – согласно требований противопожарных норм.</w:t>
            </w:r>
          </w:p>
          <w:p w14:paraId="1A007CE9"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Внутренняя отделка: </w:t>
            </w:r>
          </w:p>
          <w:p w14:paraId="1FC4C8EB"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xml:space="preserve">- Потолки на 1 этаже - окраска вододисперсионная, </w:t>
            </w:r>
          </w:p>
          <w:p w14:paraId="5B5CA3C7"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Потолки 2 этаже - сэндвич-панели</w:t>
            </w:r>
          </w:p>
          <w:p w14:paraId="0C040348"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xml:space="preserve">- Стены наружные (кроме торцевых стен) – сэндвич-панели, </w:t>
            </w:r>
          </w:p>
          <w:p w14:paraId="10FE898C"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xml:space="preserve">- Стены внутренние, перегородки и колонны первого этажа - штукатурка, шпаклевка, окраска вододисперсионная </w:t>
            </w:r>
          </w:p>
          <w:p w14:paraId="0FEF6FAB"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xml:space="preserve">- Полы – стяжка, плитка керамическая / керамогранит. Полезную нагрузку на полы первого этажа принять 800 кг/м2, </w:t>
            </w:r>
            <w:r w:rsidRPr="00A53370">
              <w:rPr>
                <w:sz w:val="18"/>
                <w:szCs w:val="18"/>
                <w:lang w:eastAsia="ru-RU"/>
              </w:rPr>
              <w:lastRenderedPageBreak/>
              <w:t>на полы второго этажа 600 кг/м2.</w:t>
            </w:r>
          </w:p>
          <w:p w14:paraId="6F9BA240"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Фасад торговых помещений на втором этаже – стеклянный, вход в торговые помещения – рольставни. </w:t>
            </w:r>
          </w:p>
          <w:p w14:paraId="40AC54C1"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Витражи (фасады торцевых стен здания): несущая часть – алюминиевый профиль, заполнение – двухкамерный стеклопакет. Стекло -  тонированное согласно утвержденного проекта «архитектурно-градостроительного облика объекта». </w:t>
            </w:r>
          </w:p>
          <w:p w14:paraId="2E3C5258" w14:textId="77777777" w:rsidR="00E458D0" w:rsidRPr="00A53370" w:rsidRDefault="00E458D0" w:rsidP="00E458D0">
            <w:pPr>
              <w:suppressAutoHyphens w:val="0"/>
              <w:jc w:val="both"/>
              <w:rPr>
                <w:sz w:val="18"/>
                <w:szCs w:val="18"/>
                <w:lang w:eastAsia="ru-RU"/>
              </w:rPr>
            </w:pPr>
            <w:r w:rsidRPr="00A53370">
              <w:rPr>
                <w:sz w:val="18"/>
                <w:szCs w:val="18"/>
                <w:lang w:eastAsia="ru-RU"/>
              </w:rPr>
              <w:t>В торговом зале на втором этаже проектом предусмотреть возможность использования мобильных перегородок с целью гибкого изменения торговой площади для каждого отдельного арендатора.</w:t>
            </w:r>
          </w:p>
          <w:p w14:paraId="5B2FD8D4"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Проектом предусмотреть возможность организации архитектурной подсветки фасада со стороны ул. Р. Люксембург. </w:t>
            </w:r>
          </w:p>
          <w:p w14:paraId="559E1535" w14:textId="77777777" w:rsidR="00E458D0" w:rsidRPr="00A53370" w:rsidRDefault="00E458D0" w:rsidP="00E458D0">
            <w:pPr>
              <w:suppressAutoHyphens w:val="0"/>
              <w:jc w:val="both"/>
              <w:rPr>
                <w:sz w:val="18"/>
                <w:szCs w:val="18"/>
                <w:lang w:eastAsia="ru-RU"/>
              </w:rPr>
            </w:pPr>
            <w:r w:rsidRPr="00A53370">
              <w:rPr>
                <w:sz w:val="18"/>
                <w:szCs w:val="18"/>
                <w:lang w:eastAsia="ru-RU"/>
              </w:rPr>
              <w:t>Межкомнатные двери – пластиковые ПВХ;</w:t>
            </w:r>
          </w:p>
          <w:p w14:paraId="2CA06414" w14:textId="77777777" w:rsidR="00E458D0" w:rsidRPr="00A53370" w:rsidRDefault="00E458D0" w:rsidP="00E458D0">
            <w:pPr>
              <w:suppressAutoHyphens w:val="0"/>
              <w:jc w:val="both"/>
              <w:rPr>
                <w:sz w:val="18"/>
                <w:szCs w:val="18"/>
                <w:lang w:eastAsia="ru-RU"/>
              </w:rPr>
            </w:pPr>
            <w:r w:rsidRPr="00A53370">
              <w:rPr>
                <w:sz w:val="18"/>
                <w:szCs w:val="18"/>
                <w:lang w:eastAsia="ru-RU"/>
              </w:rPr>
              <w:t>Двери на путях эвакуации – согласно противопожарных норм.</w:t>
            </w:r>
          </w:p>
          <w:p w14:paraId="202C143B" w14:textId="77777777" w:rsidR="00E458D0" w:rsidRPr="00A53370" w:rsidRDefault="00E458D0" w:rsidP="00E458D0">
            <w:pPr>
              <w:suppressAutoHyphens w:val="0"/>
              <w:jc w:val="both"/>
              <w:rPr>
                <w:sz w:val="18"/>
                <w:szCs w:val="18"/>
                <w:lang w:eastAsia="ru-RU"/>
              </w:rPr>
            </w:pPr>
            <w:r w:rsidRPr="00A53370">
              <w:rPr>
                <w:sz w:val="18"/>
                <w:szCs w:val="18"/>
                <w:lang w:eastAsia="ru-RU"/>
              </w:rPr>
              <w:t>Входные двери – алюминиевый профиль, стеклопакет. </w:t>
            </w:r>
          </w:p>
          <w:p w14:paraId="5610E16A" w14:textId="77777777" w:rsidR="00E458D0" w:rsidRPr="00A53370" w:rsidRDefault="00E458D0" w:rsidP="00E458D0">
            <w:pPr>
              <w:suppressAutoHyphens w:val="0"/>
              <w:jc w:val="both"/>
              <w:rPr>
                <w:sz w:val="18"/>
                <w:szCs w:val="18"/>
                <w:lang w:eastAsia="ru-RU"/>
              </w:rPr>
            </w:pPr>
            <w:r w:rsidRPr="00A53370">
              <w:rPr>
                <w:sz w:val="18"/>
                <w:szCs w:val="18"/>
                <w:lang w:eastAsia="ru-RU"/>
              </w:rPr>
              <w:t>Кровля – сэндвич-панель. </w:t>
            </w:r>
          </w:p>
          <w:p w14:paraId="60A4925F" w14:textId="77777777" w:rsidR="00E458D0" w:rsidRPr="00A53370" w:rsidRDefault="00E458D0" w:rsidP="00E458D0">
            <w:pPr>
              <w:suppressAutoHyphens w:val="0"/>
              <w:jc w:val="both"/>
              <w:rPr>
                <w:sz w:val="18"/>
                <w:szCs w:val="18"/>
                <w:lang w:eastAsia="ru-RU"/>
              </w:rPr>
            </w:pPr>
            <w:r w:rsidRPr="00A53370">
              <w:rPr>
                <w:sz w:val="18"/>
                <w:szCs w:val="18"/>
                <w:lang w:eastAsia="ru-RU"/>
              </w:rPr>
              <w:t>Водосток – внешний либо внутренний организованный с выпуском на отмостку здания.</w:t>
            </w:r>
          </w:p>
          <w:p w14:paraId="249031D0" w14:textId="77777777" w:rsidR="00E458D0" w:rsidRPr="00A53370" w:rsidRDefault="00E458D0" w:rsidP="00E458D0">
            <w:pPr>
              <w:suppressAutoHyphens w:val="0"/>
              <w:jc w:val="both"/>
              <w:rPr>
                <w:sz w:val="18"/>
                <w:szCs w:val="18"/>
                <w:lang w:eastAsia="ru-RU"/>
              </w:rPr>
            </w:pPr>
            <w:r w:rsidRPr="00A53370">
              <w:rPr>
                <w:sz w:val="18"/>
                <w:szCs w:val="18"/>
                <w:lang w:eastAsia="ru-RU"/>
              </w:rPr>
              <w:t>Благоустройство и озеленение территории согласно утвержденного проекта «архитектурно-градостроительного облика объекта»</w:t>
            </w:r>
          </w:p>
          <w:p w14:paraId="4AD3B03C" w14:textId="77777777" w:rsidR="00E458D0" w:rsidRPr="00A53370" w:rsidRDefault="00E458D0" w:rsidP="00E458D0">
            <w:pPr>
              <w:suppressAutoHyphens w:val="0"/>
              <w:jc w:val="both"/>
              <w:rPr>
                <w:sz w:val="18"/>
                <w:szCs w:val="18"/>
                <w:lang w:eastAsia="ru-RU"/>
              </w:rPr>
            </w:pPr>
          </w:p>
        </w:tc>
      </w:tr>
      <w:tr w:rsidR="00E458D0" w:rsidRPr="00A53370" w14:paraId="157FBAE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72C9B"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4.5. Основные требования к инженерному и технологическому оборудованию.</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6F327"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 xml:space="preserve">Определяются с учетом требований действующих норм, заданием на проектирование. </w:t>
            </w:r>
          </w:p>
          <w:p w14:paraId="4ACAE586"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Подбор инженерного и технологического оборудования осуществлять с учетом требований энергоэффективности зданий и сооружений.</w:t>
            </w:r>
          </w:p>
          <w:p w14:paraId="64D43505"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Внутренние инженерные сети предприятий общественного питания расположенных на втором этаже и продовольственного магазина, расположенного на первом этаже, не входят в объем работ. Указанные сети проектируются непосредственно арендаторами, занимающими предназначенные для этого площади. Проектом предусмотреть возможность подключения инженерных сетей и оборудования предприятий общественного питания и продовольственного магазина к инженерным сетям проектируемого здания.</w:t>
            </w:r>
          </w:p>
          <w:p w14:paraId="3C02FDDF" w14:textId="77777777" w:rsidR="00E458D0" w:rsidRPr="00A53370" w:rsidRDefault="00E458D0" w:rsidP="00E458D0">
            <w:pPr>
              <w:suppressAutoHyphens w:val="0"/>
              <w:jc w:val="both"/>
              <w:rPr>
                <w:sz w:val="18"/>
                <w:szCs w:val="18"/>
                <w:lang w:eastAsia="ru-RU"/>
              </w:rPr>
            </w:pPr>
          </w:p>
          <w:p w14:paraId="59D233EB" w14:textId="77777777" w:rsidR="00E458D0" w:rsidRPr="00A53370" w:rsidRDefault="00E458D0" w:rsidP="00E458D0">
            <w:pPr>
              <w:suppressAutoHyphens w:val="0"/>
              <w:jc w:val="both"/>
              <w:rPr>
                <w:b/>
                <w:bCs/>
                <w:sz w:val="18"/>
                <w:szCs w:val="18"/>
                <w:u w:val="single"/>
                <w:lang w:eastAsia="ru-RU"/>
              </w:rPr>
            </w:pPr>
            <w:r w:rsidRPr="00A53370">
              <w:rPr>
                <w:b/>
                <w:bCs/>
                <w:sz w:val="18"/>
                <w:szCs w:val="18"/>
                <w:u w:val="single"/>
                <w:lang w:eastAsia="ru-RU"/>
              </w:rPr>
              <w:t>Здание торгового назначения</w:t>
            </w:r>
          </w:p>
          <w:p w14:paraId="701EAB64" w14:textId="77777777" w:rsidR="00E458D0" w:rsidRPr="00A53370" w:rsidRDefault="00E458D0" w:rsidP="00E458D0">
            <w:pPr>
              <w:suppressAutoHyphens w:val="0"/>
              <w:jc w:val="both"/>
              <w:rPr>
                <w:bCs/>
                <w:sz w:val="18"/>
                <w:szCs w:val="18"/>
                <w:lang w:eastAsia="ru-RU"/>
              </w:rPr>
            </w:pPr>
          </w:p>
          <w:p w14:paraId="63A2002E" w14:textId="77777777" w:rsidR="00E458D0" w:rsidRPr="00A53370" w:rsidRDefault="00E458D0" w:rsidP="00E458D0">
            <w:pPr>
              <w:suppressAutoHyphens w:val="0"/>
              <w:jc w:val="both"/>
              <w:rPr>
                <w:bCs/>
                <w:sz w:val="18"/>
                <w:szCs w:val="18"/>
                <w:lang w:eastAsia="ru-RU"/>
              </w:rPr>
            </w:pPr>
            <w:r w:rsidRPr="00A53370">
              <w:rPr>
                <w:bCs/>
                <w:sz w:val="18"/>
                <w:szCs w:val="18"/>
                <w:lang w:eastAsia="ru-RU"/>
              </w:rPr>
              <w:t>Предусмотреть следующее инженерное оборудование и сети инженерно-технического обеспечения:</w:t>
            </w:r>
          </w:p>
          <w:p w14:paraId="58EDD16E" w14:textId="77777777" w:rsidR="00E458D0" w:rsidRPr="00A53370" w:rsidRDefault="00E458D0" w:rsidP="00E458D0">
            <w:pPr>
              <w:suppressAutoHyphens w:val="0"/>
              <w:ind w:left="209" w:hanging="209"/>
              <w:jc w:val="both"/>
              <w:rPr>
                <w:bCs/>
                <w:sz w:val="18"/>
                <w:szCs w:val="18"/>
                <w:lang w:eastAsia="ru-RU"/>
              </w:rPr>
            </w:pPr>
            <w:r w:rsidRPr="00A53370">
              <w:rPr>
                <w:bCs/>
                <w:sz w:val="18"/>
                <w:szCs w:val="18"/>
                <w:lang w:eastAsia="ru-RU"/>
              </w:rPr>
              <w:t>- Система электроснабжения</w:t>
            </w:r>
          </w:p>
          <w:p w14:paraId="3688584E" w14:textId="77777777" w:rsidR="00E458D0" w:rsidRPr="00A53370" w:rsidRDefault="00E458D0" w:rsidP="00E458D0">
            <w:pPr>
              <w:suppressAutoHyphens w:val="0"/>
              <w:ind w:left="209" w:hanging="209"/>
              <w:jc w:val="both"/>
              <w:rPr>
                <w:bCs/>
                <w:sz w:val="18"/>
                <w:szCs w:val="18"/>
                <w:lang w:eastAsia="ru-RU"/>
              </w:rPr>
            </w:pPr>
            <w:r w:rsidRPr="00A53370">
              <w:rPr>
                <w:bCs/>
                <w:sz w:val="18"/>
                <w:szCs w:val="18"/>
                <w:lang w:eastAsia="ru-RU"/>
              </w:rPr>
              <w:t xml:space="preserve">- Система электроосвещения </w:t>
            </w:r>
          </w:p>
          <w:p w14:paraId="27B07F08" w14:textId="77777777" w:rsidR="00E458D0" w:rsidRPr="00A53370" w:rsidRDefault="00E458D0" w:rsidP="00E458D0">
            <w:pPr>
              <w:suppressAutoHyphens w:val="0"/>
              <w:ind w:left="209" w:hanging="209"/>
              <w:jc w:val="both"/>
              <w:rPr>
                <w:bCs/>
                <w:sz w:val="18"/>
                <w:szCs w:val="18"/>
                <w:lang w:eastAsia="ru-RU"/>
              </w:rPr>
            </w:pPr>
            <w:r w:rsidRPr="00A53370">
              <w:rPr>
                <w:bCs/>
                <w:sz w:val="18"/>
                <w:szCs w:val="18"/>
                <w:lang w:eastAsia="ru-RU"/>
              </w:rPr>
              <w:t xml:space="preserve">- Система водоснабжения </w:t>
            </w:r>
          </w:p>
          <w:p w14:paraId="39060F74" w14:textId="77777777" w:rsidR="00E458D0" w:rsidRPr="00A53370" w:rsidRDefault="00E458D0" w:rsidP="00E458D0">
            <w:pPr>
              <w:suppressAutoHyphens w:val="0"/>
              <w:ind w:left="209" w:hanging="209"/>
              <w:jc w:val="both"/>
              <w:rPr>
                <w:bCs/>
                <w:sz w:val="18"/>
                <w:szCs w:val="18"/>
                <w:lang w:eastAsia="ru-RU"/>
              </w:rPr>
            </w:pPr>
            <w:r w:rsidRPr="00A53370">
              <w:rPr>
                <w:bCs/>
                <w:sz w:val="18"/>
                <w:szCs w:val="18"/>
                <w:lang w:eastAsia="ru-RU"/>
              </w:rPr>
              <w:t xml:space="preserve">- Система водоотведения </w:t>
            </w:r>
          </w:p>
          <w:p w14:paraId="388B9BCC" w14:textId="77777777" w:rsidR="00E458D0" w:rsidRPr="00A53370" w:rsidRDefault="00E458D0" w:rsidP="00E458D0">
            <w:pPr>
              <w:suppressAutoHyphens w:val="0"/>
              <w:ind w:left="209" w:hanging="209"/>
              <w:jc w:val="both"/>
              <w:rPr>
                <w:bCs/>
                <w:sz w:val="18"/>
                <w:szCs w:val="18"/>
                <w:lang w:eastAsia="ru-RU"/>
              </w:rPr>
            </w:pPr>
            <w:r w:rsidRPr="00A53370">
              <w:rPr>
                <w:bCs/>
                <w:sz w:val="18"/>
                <w:szCs w:val="18"/>
                <w:lang w:eastAsia="ru-RU"/>
              </w:rPr>
              <w:t>- Система отопления и вентиляции</w:t>
            </w:r>
          </w:p>
          <w:p w14:paraId="5EE4C5F6" w14:textId="77777777" w:rsidR="00E458D0" w:rsidRPr="00A53370" w:rsidRDefault="00E458D0" w:rsidP="00E458D0">
            <w:pPr>
              <w:suppressAutoHyphens w:val="0"/>
              <w:ind w:left="209" w:hanging="209"/>
              <w:jc w:val="both"/>
              <w:rPr>
                <w:bCs/>
                <w:sz w:val="18"/>
                <w:szCs w:val="18"/>
                <w:lang w:eastAsia="ru-RU"/>
              </w:rPr>
            </w:pPr>
            <w:r w:rsidRPr="00A53370">
              <w:rPr>
                <w:bCs/>
                <w:sz w:val="18"/>
                <w:szCs w:val="18"/>
                <w:lang w:eastAsia="ru-RU"/>
              </w:rPr>
              <w:t xml:space="preserve">- Система автоматики инженерного оборудования </w:t>
            </w:r>
          </w:p>
          <w:p w14:paraId="098B5AF1"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Системы противопожарной защиты </w:t>
            </w:r>
          </w:p>
          <w:p w14:paraId="422C8A98"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Система видеонаблюдения </w:t>
            </w:r>
          </w:p>
          <w:p w14:paraId="41CDC827"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Система охранной сигнализации </w:t>
            </w:r>
          </w:p>
          <w:p w14:paraId="0E845F55"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Система радиотрансляции </w:t>
            </w:r>
          </w:p>
          <w:p w14:paraId="0749E738" w14:textId="77777777" w:rsidR="00E458D0" w:rsidRPr="00A53370" w:rsidRDefault="00E458D0" w:rsidP="00E458D0">
            <w:pPr>
              <w:suppressAutoHyphens w:val="0"/>
              <w:jc w:val="both"/>
              <w:rPr>
                <w:sz w:val="18"/>
                <w:szCs w:val="18"/>
                <w:lang w:eastAsia="ru-RU"/>
              </w:rPr>
            </w:pPr>
          </w:p>
          <w:p w14:paraId="393810AF"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Проектом предусмотреть следующее технологическое оборудование: </w:t>
            </w:r>
          </w:p>
          <w:p w14:paraId="36E4CC09" w14:textId="77777777" w:rsidR="00E458D0" w:rsidRPr="00A53370" w:rsidRDefault="00E458D0" w:rsidP="00E458D0">
            <w:pPr>
              <w:suppressAutoHyphens w:val="0"/>
              <w:ind w:left="67" w:hanging="67"/>
              <w:jc w:val="both"/>
              <w:rPr>
                <w:sz w:val="18"/>
                <w:szCs w:val="18"/>
                <w:lang w:eastAsia="ru-RU"/>
              </w:rPr>
            </w:pPr>
            <w:r w:rsidRPr="00A53370">
              <w:rPr>
                <w:sz w:val="18"/>
                <w:szCs w:val="18"/>
                <w:lang w:eastAsia="ru-RU"/>
              </w:rPr>
              <w:t>Первый этаж, основной торговый зал:</w:t>
            </w:r>
          </w:p>
          <w:p w14:paraId="02745389" w14:textId="77777777" w:rsidR="00E458D0" w:rsidRPr="00A53370" w:rsidRDefault="00E458D0" w:rsidP="00E458D0">
            <w:pPr>
              <w:suppressAutoHyphens w:val="0"/>
              <w:ind w:left="209"/>
              <w:jc w:val="both"/>
              <w:rPr>
                <w:sz w:val="18"/>
                <w:szCs w:val="18"/>
                <w:lang w:eastAsia="ru-RU"/>
              </w:rPr>
            </w:pPr>
            <w:r w:rsidRPr="00A53370">
              <w:rPr>
                <w:sz w:val="18"/>
                <w:szCs w:val="18"/>
                <w:lang w:eastAsia="ru-RU"/>
              </w:rPr>
              <w:t xml:space="preserve">- Холодильное оборудование, витрины </w:t>
            </w:r>
          </w:p>
          <w:p w14:paraId="43B54F37" w14:textId="77777777" w:rsidR="00E458D0" w:rsidRPr="00A53370" w:rsidRDefault="00E458D0" w:rsidP="00E458D0">
            <w:pPr>
              <w:suppressAutoHyphens w:val="0"/>
              <w:ind w:left="209"/>
              <w:jc w:val="both"/>
              <w:rPr>
                <w:sz w:val="18"/>
                <w:szCs w:val="18"/>
                <w:lang w:eastAsia="ru-RU"/>
              </w:rPr>
            </w:pPr>
            <w:r w:rsidRPr="00A53370">
              <w:rPr>
                <w:sz w:val="18"/>
                <w:szCs w:val="18"/>
                <w:lang w:eastAsia="ru-RU"/>
              </w:rPr>
              <w:t>- Прилавки</w:t>
            </w:r>
          </w:p>
          <w:p w14:paraId="1DACBD69" w14:textId="77777777" w:rsidR="00E458D0" w:rsidRPr="00A53370" w:rsidRDefault="00E458D0" w:rsidP="00E458D0">
            <w:pPr>
              <w:suppressAutoHyphens w:val="0"/>
              <w:ind w:left="67" w:hanging="67"/>
              <w:jc w:val="both"/>
              <w:rPr>
                <w:sz w:val="18"/>
                <w:szCs w:val="18"/>
                <w:lang w:eastAsia="ru-RU"/>
              </w:rPr>
            </w:pPr>
            <w:r w:rsidRPr="00A53370">
              <w:rPr>
                <w:sz w:val="18"/>
                <w:szCs w:val="18"/>
                <w:lang w:eastAsia="ru-RU"/>
              </w:rPr>
              <w:t xml:space="preserve">Первый этаж, зал продуктового магазина: </w:t>
            </w:r>
          </w:p>
          <w:p w14:paraId="06EB3A1E" w14:textId="77777777" w:rsidR="00E458D0" w:rsidRPr="00A53370" w:rsidRDefault="00E458D0" w:rsidP="00E458D0">
            <w:pPr>
              <w:suppressAutoHyphens w:val="0"/>
              <w:ind w:left="209"/>
              <w:jc w:val="both"/>
              <w:rPr>
                <w:sz w:val="18"/>
                <w:szCs w:val="18"/>
                <w:lang w:eastAsia="ru-RU"/>
              </w:rPr>
            </w:pPr>
            <w:r w:rsidRPr="00A53370">
              <w:rPr>
                <w:sz w:val="18"/>
                <w:szCs w:val="18"/>
                <w:lang w:eastAsia="ru-RU"/>
              </w:rPr>
              <w:t xml:space="preserve">- Оборудование не предусматривается, указанное оборудование проектируется непосредственно арендатором. </w:t>
            </w:r>
          </w:p>
          <w:p w14:paraId="092143A1" w14:textId="77777777" w:rsidR="00E458D0" w:rsidRPr="00A53370" w:rsidRDefault="00E458D0" w:rsidP="00E458D0">
            <w:pPr>
              <w:suppressAutoHyphens w:val="0"/>
              <w:ind w:left="67" w:hanging="67"/>
              <w:jc w:val="both"/>
              <w:rPr>
                <w:sz w:val="18"/>
                <w:szCs w:val="18"/>
                <w:lang w:eastAsia="ru-RU"/>
              </w:rPr>
            </w:pPr>
            <w:r w:rsidRPr="00A53370">
              <w:rPr>
                <w:sz w:val="18"/>
                <w:szCs w:val="18"/>
                <w:lang w:eastAsia="ru-RU"/>
              </w:rPr>
              <w:t xml:space="preserve">Первый этаж, пристрой: </w:t>
            </w:r>
          </w:p>
          <w:p w14:paraId="5C2C29D7" w14:textId="77777777" w:rsidR="00E458D0" w:rsidRPr="00A53370" w:rsidRDefault="00E458D0" w:rsidP="00E458D0">
            <w:pPr>
              <w:suppressAutoHyphens w:val="0"/>
              <w:ind w:left="209"/>
              <w:jc w:val="both"/>
              <w:rPr>
                <w:sz w:val="18"/>
                <w:szCs w:val="18"/>
                <w:lang w:eastAsia="ru-RU"/>
              </w:rPr>
            </w:pPr>
            <w:r w:rsidRPr="00A53370">
              <w:rPr>
                <w:sz w:val="18"/>
                <w:szCs w:val="18"/>
                <w:lang w:eastAsia="ru-RU"/>
              </w:rPr>
              <w:t>- Холодильные камеры 2 шт.</w:t>
            </w:r>
          </w:p>
          <w:p w14:paraId="254DF958" w14:textId="77777777" w:rsidR="00E458D0" w:rsidRPr="00A53370" w:rsidRDefault="00E458D0" w:rsidP="00E458D0">
            <w:pPr>
              <w:suppressAutoHyphens w:val="0"/>
              <w:ind w:left="67" w:hanging="67"/>
              <w:jc w:val="both"/>
              <w:rPr>
                <w:sz w:val="18"/>
                <w:szCs w:val="18"/>
                <w:lang w:eastAsia="ru-RU"/>
              </w:rPr>
            </w:pPr>
            <w:r w:rsidRPr="00A53370">
              <w:rPr>
                <w:sz w:val="18"/>
                <w:szCs w:val="18"/>
                <w:lang w:eastAsia="ru-RU"/>
              </w:rPr>
              <w:t>Второй этаж, торговый зал:</w:t>
            </w:r>
          </w:p>
          <w:p w14:paraId="3B636F73" w14:textId="77777777" w:rsidR="00E458D0" w:rsidRPr="00A53370" w:rsidRDefault="00E458D0" w:rsidP="00E458D0">
            <w:pPr>
              <w:suppressAutoHyphens w:val="0"/>
              <w:ind w:left="67" w:firstLine="141"/>
              <w:jc w:val="both"/>
              <w:rPr>
                <w:sz w:val="18"/>
                <w:szCs w:val="18"/>
                <w:lang w:eastAsia="ru-RU"/>
              </w:rPr>
            </w:pPr>
            <w:r w:rsidRPr="00A53370">
              <w:rPr>
                <w:sz w:val="18"/>
                <w:szCs w:val="18"/>
                <w:lang w:eastAsia="ru-RU"/>
              </w:rPr>
              <w:t>- Оборудование не предусматривается, указанное оборудование проектируется непосредственно арендаторами.</w:t>
            </w:r>
          </w:p>
          <w:p w14:paraId="70B75761" w14:textId="77777777" w:rsidR="00E458D0" w:rsidRPr="00A53370" w:rsidRDefault="00E458D0" w:rsidP="00E458D0">
            <w:pPr>
              <w:suppressAutoHyphens w:val="0"/>
              <w:jc w:val="both"/>
              <w:rPr>
                <w:sz w:val="18"/>
                <w:szCs w:val="18"/>
                <w:lang w:eastAsia="ru-RU"/>
              </w:rPr>
            </w:pPr>
            <w:r w:rsidRPr="00A53370">
              <w:rPr>
                <w:sz w:val="18"/>
                <w:szCs w:val="18"/>
                <w:lang w:eastAsia="ru-RU"/>
              </w:rPr>
              <w:t>Второй этаж, зал предприятий общественного питания:</w:t>
            </w:r>
          </w:p>
          <w:p w14:paraId="44A024D1"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xml:space="preserve">- Оборудование (мебель) для организации обеденного зала предприятий (предприятия) общественного питания на 80 посадочных мест. </w:t>
            </w:r>
          </w:p>
          <w:p w14:paraId="4EB13413" w14:textId="77777777" w:rsidR="00E458D0" w:rsidRPr="00A53370" w:rsidRDefault="00E458D0" w:rsidP="00E458D0">
            <w:pPr>
              <w:suppressAutoHyphens w:val="0"/>
              <w:ind w:left="351" w:hanging="142"/>
              <w:jc w:val="both"/>
              <w:rPr>
                <w:sz w:val="18"/>
                <w:szCs w:val="18"/>
                <w:lang w:eastAsia="ru-RU"/>
              </w:rPr>
            </w:pPr>
            <w:r w:rsidRPr="00A53370">
              <w:rPr>
                <w:sz w:val="18"/>
                <w:szCs w:val="18"/>
                <w:lang w:eastAsia="ru-RU"/>
              </w:rPr>
              <w:t xml:space="preserve">- Оборудование в производственной части предприятий общественного питания не разрабатывать, указанное оборудование проектируется непосредственно арендаторами. </w:t>
            </w:r>
          </w:p>
          <w:p w14:paraId="7F27A80C" w14:textId="77777777" w:rsidR="00E458D0" w:rsidRPr="00A53370" w:rsidRDefault="00E458D0" w:rsidP="00E458D0">
            <w:pPr>
              <w:suppressAutoHyphens w:val="0"/>
              <w:jc w:val="both"/>
              <w:rPr>
                <w:sz w:val="18"/>
                <w:szCs w:val="18"/>
                <w:lang w:eastAsia="ru-RU"/>
              </w:rPr>
            </w:pPr>
          </w:p>
          <w:p w14:paraId="2F66CAD3"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Проектом предусмотреть возможность подключения инженерных </w:t>
            </w:r>
            <w:r w:rsidRPr="00A53370">
              <w:rPr>
                <w:sz w:val="18"/>
                <w:szCs w:val="18"/>
                <w:lang w:eastAsia="ru-RU"/>
              </w:rPr>
              <w:lastRenderedPageBreak/>
              <w:t>сетей и оборудования предприятий общественного питания и продовольственного магазина к инженерным сетям проектируемого здания.</w:t>
            </w:r>
          </w:p>
        </w:tc>
      </w:tr>
      <w:tr w:rsidR="00E458D0" w:rsidRPr="00A53370" w14:paraId="326CBA7F"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0DC05"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4.6. Требования к мероприятиям по охране окружающей среды</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7591F1"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Согласно действующих норм </w:t>
            </w:r>
          </w:p>
        </w:tc>
      </w:tr>
      <w:tr w:rsidR="00E458D0" w:rsidRPr="00A53370" w14:paraId="6278AEF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B5BDA" w14:textId="77777777" w:rsidR="00E458D0" w:rsidRPr="00A53370" w:rsidRDefault="00E458D0" w:rsidP="00E458D0">
            <w:pPr>
              <w:suppressAutoHyphens w:val="0"/>
              <w:jc w:val="both"/>
              <w:rPr>
                <w:sz w:val="18"/>
                <w:szCs w:val="18"/>
                <w:lang w:eastAsia="ru-RU"/>
              </w:rPr>
            </w:pPr>
            <w:r w:rsidRPr="00A53370">
              <w:rPr>
                <w:sz w:val="18"/>
                <w:szCs w:val="18"/>
                <w:lang w:eastAsia="ru-RU"/>
              </w:rPr>
              <w:t>4.7. Требования к мероприятиям по обеспечению пожарной безопасности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3F7922"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Проектом предусмотреть технические и организационные решения, направленные на выполнение положений ФЗ от 22.07.2008 № 123-ФЗ «Технический регламент о требованиях пожарной безопасности». </w:t>
            </w:r>
          </w:p>
          <w:p w14:paraId="2E16FD5F"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В обоснованных случаях, запроектировать необходимые системы противопожарной защиты объекта капитального строительства -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14:paraId="4302EE31"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Предусмотреть мероприятия по обеспечению безопасности людей при возникновении пожара, по обеспечению безопасности подразделений пожарной охраны при ликвидации пожара. </w:t>
            </w:r>
          </w:p>
        </w:tc>
      </w:tr>
      <w:tr w:rsidR="00E458D0" w:rsidRPr="00A53370" w14:paraId="14990C74"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DC393" w14:textId="77777777" w:rsidR="00E458D0" w:rsidRPr="00A53370" w:rsidRDefault="00E458D0" w:rsidP="00E458D0">
            <w:pPr>
              <w:suppressAutoHyphens w:val="0"/>
              <w:jc w:val="both"/>
              <w:rPr>
                <w:sz w:val="18"/>
                <w:szCs w:val="18"/>
                <w:lang w:eastAsia="ru-RU"/>
              </w:rPr>
            </w:pPr>
            <w:r w:rsidRPr="00A53370">
              <w:rPr>
                <w:sz w:val="18"/>
                <w:szCs w:val="18"/>
                <w:lang w:eastAsia="ru-RU"/>
              </w:rPr>
              <w:t>4.8. Требования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4C9ED"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Обеспечить выполнение требований приказа Минстроя России от 17.11.2017 №1550/пр «Об утверждении требований энергетической эффективности зданий, строений, сооружений», Раздел III и иных действующих нормативов.</w:t>
            </w:r>
          </w:p>
          <w:p w14:paraId="24E355AD"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Проектом предусмотреть класс энергоэффективности вновь проектируемых объектов не менее «С» согласно СП50.13330.2012 табл. 15. </w:t>
            </w:r>
          </w:p>
          <w:p w14:paraId="405A99C0"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Проектом предусмотреть установку приборов учета.</w:t>
            </w:r>
          </w:p>
          <w:p w14:paraId="6EC934A9" w14:textId="77777777" w:rsidR="00E458D0" w:rsidRPr="00A53370" w:rsidRDefault="00E458D0" w:rsidP="00E458D0">
            <w:pPr>
              <w:suppressAutoHyphens w:val="0"/>
              <w:ind w:firstLine="351"/>
              <w:jc w:val="both"/>
              <w:rPr>
                <w:sz w:val="18"/>
                <w:szCs w:val="18"/>
                <w:lang w:eastAsia="ru-RU"/>
              </w:rPr>
            </w:pPr>
          </w:p>
          <w:p w14:paraId="37F63666"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В составе инженерно-технического оборудования: </w:t>
            </w:r>
          </w:p>
          <w:p w14:paraId="7B91BC65"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применять системы частотного регулирования в приводах электродвигателей систем вентиляции, насосного оборудования сетей отопления и водоснабжения, а также других инженерных сетей и оборудования с переменной нагрузкой;</w:t>
            </w:r>
          </w:p>
          <w:p w14:paraId="20F56AA0"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в системах электроосвещения при подборе оборудования отдавать предпочтение светодиодным источникам света.</w:t>
            </w:r>
          </w:p>
          <w:p w14:paraId="02084064"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в системах отопления применить автоматику обеспечивающую регулировку параметров теплоносителя (расход, температура) в зависимости от температуры наружного воздуха, времени суток и иных заданных параметров;</w:t>
            </w:r>
          </w:p>
          <w:p w14:paraId="119ADBA7"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в системах горячего водоснабжения применять автоматическое регулирование температуры подаваемой горячей воды;</w:t>
            </w:r>
          </w:p>
          <w:p w14:paraId="7CE9464C"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w:t>
            </w:r>
            <w:r w:rsidRPr="00A53370">
              <w:rPr>
                <w:sz w:val="18"/>
                <w:szCs w:val="18"/>
                <w:lang w:eastAsia="ru-RU"/>
              </w:rPr>
              <w:tab/>
              <w:t>при подборе оборудования использовать энергоэффективные электродвигатели, насосы, трансформаторы, и т. д. Применять модели с высоким КПД, длительным сроком эксплуатации, а также с низкими потерями ресурсов и меньшими эксплуатационными затратами.</w:t>
            </w:r>
          </w:p>
          <w:p w14:paraId="1C3ABE08" w14:textId="77777777" w:rsidR="00E458D0" w:rsidRPr="00A53370" w:rsidRDefault="00E458D0" w:rsidP="00E458D0">
            <w:pPr>
              <w:suppressAutoHyphens w:val="0"/>
              <w:ind w:firstLine="351"/>
              <w:jc w:val="both"/>
              <w:rPr>
                <w:sz w:val="18"/>
                <w:szCs w:val="18"/>
                <w:lang w:eastAsia="ru-RU"/>
              </w:rPr>
            </w:pPr>
          </w:p>
        </w:tc>
      </w:tr>
      <w:tr w:rsidR="00E458D0" w:rsidRPr="00A53370" w14:paraId="541A9FB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7F85EC" w14:textId="77777777" w:rsidR="00E458D0" w:rsidRPr="00A53370" w:rsidRDefault="00E458D0" w:rsidP="00E458D0">
            <w:pPr>
              <w:suppressAutoHyphens w:val="0"/>
              <w:jc w:val="both"/>
              <w:rPr>
                <w:sz w:val="18"/>
                <w:szCs w:val="18"/>
                <w:lang w:eastAsia="ru-RU"/>
              </w:rPr>
            </w:pPr>
            <w:r w:rsidRPr="00A53370">
              <w:rPr>
                <w:sz w:val="18"/>
                <w:szCs w:val="18"/>
                <w:lang w:eastAsia="ru-RU"/>
              </w:rPr>
              <w:t>4.9. Требования по обеспечению условий жизнедеятельности маломобильных групп населения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418907"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Предусмотреть возможность обслуживания маломобильных групп населения. Предусмотреть доступ маломобильных групп населения в проектируемое здание и на прилегающую территорию согласно требований СП 59.13330.2012 «Доступность зданий и сооружений для маломобильных групп населения». </w:t>
            </w:r>
          </w:p>
          <w:p w14:paraId="2632804D" w14:textId="77777777" w:rsidR="00E458D0" w:rsidRPr="00A53370" w:rsidRDefault="00E458D0" w:rsidP="00E458D0">
            <w:pPr>
              <w:suppressAutoHyphens w:val="0"/>
              <w:jc w:val="both"/>
              <w:rPr>
                <w:sz w:val="18"/>
                <w:szCs w:val="18"/>
                <w:lang w:eastAsia="ru-RU"/>
              </w:rPr>
            </w:pPr>
            <w:r w:rsidRPr="00A53370">
              <w:rPr>
                <w:sz w:val="18"/>
                <w:szCs w:val="18"/>
                <w:lang w:eastAsia="ru-RU"/>
              </w:rPr>
              <w:t>Рабочие места для маломобильных групп населения в проектируемом здании не предусматриваются.</w:t>
            </w:r>
          </w:p>
          <w:p w14:paraId="7A70CAA2" w14:textId="77777777" w:rsidR="00E458D0" w:rsidRPr="00A53370" w:rsidRDefault="00E458D0" w:rsidP="00E458D0">
            <w:pPr>
              <w:suppressAutoHyphens w:val="0"/>
              <w:jc w:val="both"/>
              <w:rPr>
                <w:sz w:val="18"/>
                <w:szCs w:val="18"/>
                <w:lang w:eastAsia="ru-RU"/>
              </w:rPr>
            </w:pPr>
          </w:p>
        </w:tc>
      </w:tr>
      <w:tr w:rsidR="00E458D0" w:rsidRPr="00A53370" w14:paraId="1DD6E86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D0013" w14:textId="77777777" w:rsidR="00E458D0" w:rsidRPr="00A53370" w:rsidRDefault="00E458D0" w:rsidP="00E458D0">
            <w:pPr>
              <w:suppressAutoHyphens w:val="0"/>
              <w:jc w:val="both"/>
              <w:rPr>
                <w:sz w:val="18"/>
                <w:szCs w:val="18"/>
                <w:lang w:eastAsia="ru-RU"/>
              </w:rPr>
            </w:pPr>
            <w:r w:rsidRPr="00A53370">
              <w:rPr>
                <w:sz w:val="18"/>
                <w:szCs w:val="18"/>
                <w:lang w:eastAsia="ru-RU"/>
              </w:rPr>
              <w:t>4.10. Требования к инженерно-техническому укреплению объекта в целях обеспечения его антитеррористической защищенности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8AA47"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Проектом обеспечить выполнение требований Постановления Правительства РФ от 19.10.2017 №1273 «Об утверждении требований к антитеррористической защищенности торговых объектов», СП 132.13330.2011 «Обеспечение антитеррористической защищенности зданий и сооружений. Общие требования проектирования».</w:t>
            </w:r>
          </w:p>
          <w:p w14:paraId="0D992350"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 xml:space="preserve">В том числе, запроектировать: </w:t>
            </w:r>
          </w:p>
          <w:p w14:paraId="46EC6C69"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систему внутреннего и наружного видеонаблюдения, </w:t>
            </w:r>
          </w:p>
          <w:p w14:paraId="7707C265"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систему оповещения и управления эвакуацией, </w:t>
            </w:r>
          </w:p>
          <w:p w14:paraId="7FB99D1D"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систему искусственного освещения территории, </w:t>
            </w:r>
          </w:p>
          <w:p w14:paraId="0ECD6EA1"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xml:space="preserve">- систему охранной сигнализации проектируемого здания. </w:t>
            </w:r>
          </w:p>
          <w:p w14:paraId="7A19CB29" w14:textId="77777777" w:rsidR="00E458D0" w:rsidRPr="00A53370" w:rsidRDefault="00E458D0" w:rsidP="00E458D0">
            <w:pPr>
              <w:suppressAutoHyphens w:val="0"/>
              <w:ind w:firstLine="493"/>
              <w:jc w:val="both"/>
              <w:rPr>
                <w:sz w:val="18"/>
                <w:szCs w:val="18"/>
                <w:lang w:eastAsia="ru-RU"/>
              </w:rPr>
            </w:pPr>
          </w:p>
          <w:p w14:paraId="4A93D855" w14:textId="77777777" w:rsidR="00E458D0" w:rsidRPr="00A53370" w:rsidRDefault="00E458D0" w:rsidP="00E458D0">
            <w:pPr>
              <w:suppressAutoHyphens w:val="0"/>
              <w:ind w:firstLine="493"/>
              <w:jc w:val="both"/>
              <w:rPr>
                <w:sz w:val="18"/>
                <w:szCs w:val="18"/>
                <w:lang w:eastAsia="ru-RU"/>
              </w:rPr>
            </w:pPr>
            <w:r w:rsidRPr="00A53370">
              <w:rPr>
                <w:sz w:val="18"/>
                <w:szCs w:val="18"/>
                <w:lang w:eastAsia="ru-RU"/>
              </w:rPr>
              <w:t xml:space="preserve">Вывод всех сигналов охранных систем предусмотреть в существующий контрольно-пропускной пункт. </w:t>
            </w:r>
          </w:p>
          <w:p w14:paraId="24DF1936" w14:textId="77777777" w:rsidR="00E458D0" w:rsidRPr="00A53370" w:rsidRDefault="00E458D0" w:rsidP="00E458D0">
            <w:pPr>
              <w:suppressAutoHyphens w:val="0"/>
              <w:jc w:val="both"/>
              <w:rPr>
                <w:sz w:val="18"/>
                <w:szCs w:val="18"/>
                <w:lang w:eastAsia="ru-RU"/>
              </w:rPr>
            </w:pPr>
          </w:p>
        </w:tc>
      </w:tr>
      <w:tr w:rsidR="00E458D0" w:rsidRPr="00A53370" w14:paraId="1A80620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9EDC09" w14:textId="77777777" w:rsidR="00E458D0" w:rsidRPr="00A53370" w:rsidRDefault="00E458D0" w:rsidP="00E458D0">
            <w:pPr>
              <w:suppressAutoHyphens w:val="0"/>
              <w:jc w:val="both"/>
              <w:rPr>
                <w:sz w:val="18"/>
                <w:szCs w:val="18"/>
                <w:lang w:eastAsia="ru-RU"/>
              </w:rPr>
            </w:pPr>
            <w:r w:rsidRPr="00A53370">
              <w:rPr>
                <w:sz w:val="18"/>
                <w:szCs w:val="18"/>
                <w:lang w:eastAsia="ru-RU"/>
              </w:rPr>
              <w:t>4.11. Требования к соблюдению безопасных для здоровья человека условий проживания и пребывания в зданиях и сооружениях и требования к соблюдению безопасного уровня воздействия зданий и сооружений на окружающую среду</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C2194"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Проектом обеспечить безопасные условия для пребывания граждан в проектируемом здании и на прилегающей территории, в том числе обеспечить нормативные показатели по следующим параметрам:</w:t>
            </w:r>
          </w:p>
          <w:p w14:paraId="0C512294"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нормативное качество воздуха в помещениях;</w:t>
            </w:r>
          </w:p>
          <w:p w14:paraId="1FA84C41"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нормативное качество воды в сетях питьевого и хозяйственно-</w:t>
            </w:r>
            <w:r w:rsidRPr="00A53370">
              <w:rPr>
                <w:sz w:val="18"/>
                <w:szCs w:val="18"/>
                <w:lang w:eastAsia="ru-RU"/>
              </w:rPr>
              <w:lastRenderedPageBreak/>
              <w:t>бытового водоснабжения;</w:t>
            </w:r>
          </w:p>
          <w:p w14:paraId="16820DD7"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инсоляция и солнцезащита помещений;</w:t>
            </w:r>
          </w:p>
          <w:p w14:paraId="1659BBBD"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естественное и искусственное освещение;</w:t>
            </w:r>
          </w:p>
          <w:p w14:paraId="0B83F1D8"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защита от шума;</w:t>
            </w:r>
          </w:p>
          <w:p w14:paraId="5FE19713"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микроклимат помещений;</w:t>
            </w:r>
          </w:p>
          <w:p w14:paraId="6C6DA92A"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регулирование влажности на поверхности и внутри строительных конструкций;</w:t>
            </w:r>
          </w:p>
          <w:p w14:paraId="45FF945D"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уровень вибрации в помещениях;</w:t>
            </w:r>
          </w:p>
          <w:p w14:paraId="78EB8108" w14:textId="77777777" w:rsidR="00E458D0" w:rsidRPr="00A53370" w:rsidRDefault="00E458D0" w:rsidP="00E458D0">
            <w:pPr>
              <w:suppressAutoHyphens w:val="0"/>
              <w:ind w:left="209" w:hanging="209"/>
              <w:jc w:val="both"/>
              <w:rPr>
                <w:sz w:val="18"/>
                <w:szCs w:val="18"/>
                <w:lang w:eastAsia="ru-RU"/>
              </w:rPr>
            </w:pPr>
            <w:r w:rsidRPr="00A53370">
              <w:rPr>
                <w:sz w:val="18"/>
                <w:szCs w:val="18"/>
                <w:lang w:eastAsia="ru-RU"/>
              </w:rPr>
              <w:t>- уровень напряженности электромагнитного поля.</w:t>
            </w:r>
          </w:p>
          <w:p w14:paraId="7DC21A85" w14:textId="77777777" w:rsidR="00E458D0" w:rsidRPr="00A53370" w:rsidRDefault="00E458D0" w:rsidP="00E458D0">
            <w:pPr>
              <w:suppressAutoHyphens w:val="0"/>
              <w:ind w:left="209" w:hanging="209"/>
              <w:jc w:val="both"/>
              <w:rPr>
                <w:sz w:val="18"/>
                <w:szCs w:val="18"/>
                <w:lang w:eastAsia="ru-RU"/>
              </w:rPr>
            </w:pPr>
          </w:p>
        </w:tc>
      </w:tr>
      <w:tr w:rsidR="00E458D0" w:rsidRPr="00A53370" w14:paraId="1FF2B42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3D1D7A"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4.12. Основные требования к технической эксплуатации и техническому обслуживанию объекта капитального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0ABFC" w14:textId="77777777" w:rsidR="00E458D0" w:rsidRPr="00A53370" w:rsidRDefault="00E458D0" w:rsidP="00E458D0">
            <w:pPr>
              <w:suppressAutoHyphens w:val="0"/>
              <w:jc w:val="both"/>
              <w:rPr>
                <w:sz w:val="18"/>
                <w:szCs w:val="18"/>
                <w:lang w:eastAsia="ru-RU"/>
              </w:rPr>
            </w:pPr>
            <w:r w:rsidRPr="00A53370">
              <w:rPr>
                <w:sz w:val="18"/>
                <w:szCs w:val="18"/>
                <w:lang w:eastAsia="ru-RU"/>
              </w:rPr>
              <w:t>Состав и содержание раздела проектной документации «Требования к безопасной эксплуатации объекта капитального строительства» определить согласно раздела 6. СП 255.1325800.2016 «Здания и сооружения. Правила эксплуатации. Основные положения», с учетом специфики проектируемого объекта.</w:t>
            </w:r>
          </w:p>
        </w:tc>
      </w:tr>
      <w:tr w:rsidR="00E458D0" w:rsidRPr="00A53370" w14:paraId="0C0F65F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F5C1DD" w14:textId="77777777" w:rsidR="00E458D0" w:rsidRPr="00A53370" w:rsidRDefault="00E458D0" w:rsidP="00E458D0">
            <w:pPr>
              <w:suppressAutoHyphens w:val="0"/>
              <w:jc w:val="both"/>
              <w:rPr>
                <w:sz w:val="18"/>
                <w:szCs w:val="18"/>
                <w:lang w:eastAsia="ru-RU"/>
              </w:rPr>
            </w:pPr>
            <w:r w:rsidRPr="00A53370">
              <w:rPr>
                <w:sz w:val="18"/>
                <w:szCs w:val="18"/>
                <w:lang w:eastAsia="ru-RU"/>
              </w:rPr>
              <w:t>4.13. Проект организации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1B0DA2"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Разработать в соответствии с Постановлением Правительства РФ «О составе разделов проектной документации и требованиях к их содержанию» от 16 февраля 2008 года № 87 </w:t>
            </w:r>
          </w:p>
          <w:p w14:paraId="17E6CB3B" w14:textId="77777777" w:rsidR="00E458D0" w:rsidRPr="00A53370" w:rsidRDefault="00E458D0" w:rsidP="00E458D0">
            <w:pPr>
              <w:suppressAutoHyphens w:val="0"/>
              <w:jc w:val="both"/>
              <w:rPr>
                <w:sz w:val="18"/>
                <w:szCs w:val="18"/>
                <w:lang w:eastAsia="ru-RU"/>
              </w:rPr>
            </w:pPr>
          </w:p>
        </w:tc>
      </w:tr>
      <w:tr w:rsidR="00E458D0" w:rsidRPr="00A53370" w14:paraId="2CBFE0F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650F3" w14:textId="77777777" w:rsidR="00E458D0" w:rsidRPr="00A53370" w:rsidRDefault="00E458D0" w:rsidP="00E458D0">
            <w:pPr>
              <w:suppressAutoHyphens w:val="0"/>
              <w:jc w:val="both"/>
              <w:rPr>
                <w:sz w:val="18"/>
                <w:szCs w:val="18"/>
                <w:lang w:eastAsia="ru-RU"/>
              </w:rPr>
            </w:pPr>
            <w:r w:rsidRPr="00A53370">
              <w:rPr>
                <w:sz w:val="18"/>
                <w:szCs w:val="18"/>
                <w:lang w:eastAsia="ru-RU"/>
              </w:rPr>
              <w:t>4.14. Обоснование необходимости сноса или сохранения зданий и сооружений, зеленых насаждений, переноса инженерных сетей и коммуникаций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C4CEC"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Заказчик производит снос существующих зданий и строений и снятие объектов с государственного кадастрового учета до начала строительства. </w:t>
            </w:r>
          </w:p>
        </w:tc>
      </w:tr>
      <w:tr w:rsidR="00E458D0" w:rsidRPr="00A53370" w14:paraId="27BC49C5"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708EC" w14:textId="77777777" w:rsidR="00E458D0" w:rsidRPr="00A53370" w:rsidRDefault="00E458D0" w:rsidP="00E458D0">
            <w:pPr>
              <w:suppressAutoHyphens w:val="0"/>
              <w:jc w:val="both"/>
              <w:rPr>
                <w:sz w:val="18"/>
                <w:szCs w:val="18"/>
                <w:lang w:eastAsia="ru-RU"/>
              </w:rPr>
            </w:pPr>
            <w:r w:rsidRPr="00A53370">
              <w:rPr>
                <w:sz w:val="18"/>
                <w:szCs w:val="18"/>
                <w:lang w:eastAsia="ru-RU"/>
              </w:rPr>
              <w:t>4.15. Благоустройство прилегающей территории, площадки и малые архитектурные формы, требования к планировочной организации земельного участка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E3CB8" w14:textId="77777777" w:rsidR="00E458D0" w:rsidRPr="00A53370" w:rsidRDefault="00E458D0" w:rsidP="00E458D0">
            <w:pPr>
              <w:suppressAutoHyphens w:val="0"/>
              <w:jc w:val="both"/>
              <w:rPr>
                <w:sz w:val="18"/>
                <w:szCs w:val="18"/>
                <w:lang w:eastAsia="ru-RU"/>
              </w:rPr>
            </w:pPr>
            <w:r w:rsidRPr="00A53370">
              <w:rPr>
                <w:sz w:val="18"/>
                <w:szCs w:val="18"/>
                <w:lang w:eastAsia="ru-RU"/>
              </w:rPr>
              <w:t>В соответствии с установленными нормативными требованиями и проектом «архитектурно-градостроительного облика объекта».</w:t>
            </w:r>
          </w:p>
        </w:tc>
      </w:tr>
      <w:tr w:rsidR="00E458D0" w:rsidRPr="00A53370" w14:paraId="739DE749"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6C5D5" w14:textId="77777777" w:rsidR="00E458D0" w:rsidRPr="00A53370" w:rsidRDefault="00E458D0" w:rsidP="00E458D0">
            <w:pPr>
              <w:suppressAutoHyphens w:val="0"/>
              <w:jc w:val="both"/>
              <w:rPr>
                <w:sz w:val="18"/>
                <w:szCs w:val="18"/>
                <w:lang w:eastAsia="ru-RU"/>
              </w:rPr>
            </w:pPr>
            <w:r w:rsidRPr="00A53370">
              <w:rPr>
                <w:sz w:val="18"/>
                <w:szCs w:val="18"/>
                <w:lang w:eastAsia="ru-RU"/>
              </w:rPr>
              <w:t>4.16. Требования к разработке проекта восстановления (рекультивации) нарушенных земель или плодородного слоя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C07037" w14:textId="77777777" w:rsidR="00E458D0" w:rsidRPr="00A53370" w:rsidRDefault="00E458D0" w:rsidP="00E458D0">
            <w:pPr>
              <w:suppressAutoHyphens w:val="0"/>
              <w:jc w:val="both"/>
              <w:rPr>
                <w:sz w:val="18"/>
                <w:szCs w:val="18"/>
                <w:lang w:eastAsia="ru-RU"/>
              </w:rPr>
            </w:pPr>
            <w:r w:rsidRPr="00A53370">
              <w:rPr>
                <w:sz w:val="18"/>
                <w:szCs w:val="18"/>
                <w:lang w:eastAsia="ru-RU"/>
              </w:rPr>
              <w:t>Нарушение почвенного слоя не планируется. Требования не установлены.</w:t>
            </w:r>
          </w:p>
        </w:tc>
      </w:tr>
      <w:tr w:rsidR="00E458D0" w:rsidRPr="00A53370" w14:paraId="4FAD879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EDEA6" w14:textId="77777777" w:rsidR="00E458D0" w:rsidRPr="00A53370" w:rsidRDefault="00E458D0" w:rsidP="00E458D0">
            <w:pPr>
              <w:suppressAutoHyphens w:val="0"/>
              <w:jc w:val="both"/>
              <w:rPr>
                <w:sz w:val="18"/>
                <w:szCs w:val="18"/>
                <w:lang w:eastAsia="ru-RU"/>
              </w:rPr>
            </w:pPr>
            <w:r w:rsidRPr="00A53370">
              <w:rPr>
                <w:sz w:val="18"/>
                <w:szCs w:val="18"/>
                <w:lang w:eastAsia="ru-RU"/>
              </w:rPr>
              <w:t>4.17. Указание мест складирования излишков грунта и (или) мусора при строительстве и протяженность маршрута их доставки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034FC"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4BFD1B5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819E7" w14:textId="77777777" w:rsidR="00E458D0" w:rsidRPr="00A53370" w:rsidRDefault="00E458D0" w:rsidP="00E458D0">
            <w:pPr>
              <w:suppressAutoHyphens w:val="0"/>
              <w:jc w:val="both"/>
              <w:rPr>
                <w:sz w:val="18"/>
                <w:szCs w:val="18"/>
                <w:lang w:eastAsia="ru-RU"/>
              </w:rPr>
            </w:pPr>
            <w:r w:rsidRPr="00A53370">
              <w:rPr>
                <w:sz w:val="18"/>
                <w:szCs w:val="18"/>
                <w:lang w:eastAsia="ru-RU"/>
              </w:rPr>
              <w:t>4.18. Необходимость выполнения научно-исследовательских и опытно-конструкторских работ в процессе проектирования 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468F88"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710E67BB"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F9926" w14:textId="77777777" w:rsidR="00E458D0" w:rsidRPr="00A53370" w:rsidRDefault="00E458D0" w:rsidP="00E458D0">
            <w:pPr>
              <w:suppressAutoHyphens w:val="0"/>
              <w:jc w:val="center"/>
              <w:rPr>
                <w:sz w:val="18"/>
                <w:szCs w:val="18"/>
                <w:lang w:eastAsia="ru-RU"/>
              </w:rPr>
            </w:pPr>
            <w:r w:rsidRPr="00A53370">
              <w:rPr>
                <w:b/>
                <w:bCs/>
                <w:sz w:val="18"/>
                <w:szCs w:val="18"/>
                <w:lang w:eastAsia="ru-RU"/>
              </w:rPr>
              <w:t>5. Перечень дополнительных требований к проектным решениям</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322E5" w14:textId="77777777" w:rsidR="00E458D0" w:rsidRPr="00A53370" w:rsidRDefault="00E458D0" w:rsidP="00E458D0">
            <w:pPr>
              <w:suppressAutoHyphens w:val="0"/>
              <w:jc w:val="both"/>
              <w:rPr>
                <w:sz w:val="18"/>
                <w:szCs w:val="18"/>
                <w:lang w:eastAsia="ru-RU"/>
              </w:rPr>
            </w:pPr>
          </w:p>
        </w:tc>
      </w:tr>
      <w:tr w:rsidR="00E458D0" w:rsidRPr="00A53370" w14:paraId="756162D0"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E6825" w14:textId="77777777" w:rsidR="00E458D0" w:rsidRPr="00A53370" w:rsidRDefault="00E458D0" w:rsidP="00E458D0">
            <w:pPr>
              <w:suppressAutoHyphens w:val="0"/>
              <w:jc w:val="both"/>
              <w:rPr>
                <w:sz w:val="18"/>
                <w:szCs w:val="18"/>
                <w:lang w:eastAsia="ru-RU"/>
              </w:rPr>
            </w:pPr>
            <w:r w:rsidRPr="00A53370">
              <w:rPr>
                <w:sz w:val="18"/>
                <w:szCs w:val="18"/>
                <w:lang w:eastAsia="ru-RU"/>
              </w:rPr>
              <w:t>5.1. Требования к составу проектно-сметной документации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E2CFB"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Проектно-сметная документация разрабатывается в объеме, предусмотренном Постановлением Правительства РФ «О составе разделов проектной документации и требованиях к их содержанию» от 16.02.2008 №87. </w:t>
            </w:r>
          </w:p>
          <w:p w14:paraId="5F707558" w14:textId="77777777" w:rsidR="00E458D0" w:rsidRPr="00A53370" w:rsidRDefault="00E458D0" w:rsidP="00E458D0">
            <w:pPr>
              <w:suppressAutoHyphens w:val="0"/>
              <w:jc w:val="both"/>
              <w:rPr>
                <w:sz w:val="18"/>
                <w:szCs w:val="18"/>
                <w:lang w:eastAsia="ru-RU"/>
              </w:rPr>
            </w:pPr>
          </w:p>
          <w:p w14:paraId="78529AD7" w14:textId="77777777" w:rsidR="00E458D0" w:rsidRPr="00A53370" w:rsidRDefault="00E458D0" w:rsidP="00E458D0">
            <w:pPr>
              <w:suppressAutoHyphens w:val="0"/>
              <w:jc w:val="both"/>
              <w:rPr>
                <w:sz w:val="18"/>
                <w:szCs w:val="18"/>
                <w:lang w:eastAsia="ru-RU"/>
              </w:rPr>
            </w:pPr>
            <w:r w:rsidRPr="00A53370">
              <w:rPr>
                <w:sz w:val="18"/>
                <w:szCs w:val="18"/>
                <w:lang w:eastAsia="ru-RU"/>
              </w:rPr>
              <w:t>Смету разработать согласно требований МДС 81-35.2004 ресурсным методом в базовых ценах 2000 г с пересчетом в текущий уровень цен. Для расчета смет применить ТЕР Кировской области.</w:t>
            </w:r>
          </w:p>
          <w:p w14:paraId="140B1D33" w14:textId="77777777" w:rsidR="00E458D0" w:rsidRPr="00A53370" w:rsidRDefault="00E458D0" w:rsidP="00E458D0">
            <w:pPr>
              <w:suppressAutoHyphens w:val="0"/>
              <w:jc w:val="both"/>
              <w:rPr>
                <w:sz w:val="18"/>
                <w:szCs w:val="18"/>
                <w:lang w:eastAsia="ru-RU"/>
              </w:rPr>
            </w:pPr>
          </w:p>
          <w:p w14:paraId="096BE102"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По окончании работ Заказнику передается три комплекта проектно-сметной документации на бумажном носителе и один экземпляр в электронном виде формата *.pdf на каждый раздел сформировать отдельный файл. </w:t>
            </w:r>
          </w:p>
          <w:p w14:paraId="0AA3B50A" w14:textId="77777777" w:rsidR="00E458D0" w:rsidRPr="00A53370" w:rsidRDefault="00E458D0" w:rsidP="00E458D0">
            <w:pPr>
              <w:suppressAutoHyphens w:val="0"/>
              <w:jc w:val="both"/>
              <w:rPr>
                <w:sz w:val="18"/>
                <w:szCs w:val="18"/>
                <w:lang w:eastAsia="ru-RU"/>
              </w:rPr>
            </w:pPr>
          </w:p>
          <w:p w14:paraId="4564F3A9" w14:textId="77777777" w:rsidR="00E458D0" w:rsidRPr="00A53370" w:rsidRDefault="00E458D0" w:rsidP="00E458D0">
            <w:pPr>
              <w:suppressAutoHyphens w:val="0"/>
              <w:jc w:val="both"/>
              <w:rPr>
                <w:sz w:val="18"/>
                <w:szCs w:val="18"/>
                <w:lang w:eastAsia="ru-RU"/>
              </w:rPr>
            </w:pPr>
            <w:r w:rsidRPr="00A53370">
              <w:rPr>
                <w:sz w:val="18"/>
                <w:szCs w:val="18"/>
                <w:lang w:eastAsia="ru-RU"/>
              </w:rPr>
              <w:t>Графическая часть следующих разделов </w:t>
            </w:r>
          </w:p>
          <w:p w14:paraId="4CE4689F" w14:textId="77777777" w:rsidR="00E458D0" w:rsidRPr="00A53370" w:rsidRDefault="00E458D0" w:rsidP="00E458D0">
            <w:pPr>
              <w:suppressAutoHyphens w:val="0"/>
              <w:jc w:val="both"/>
              <w:rPr>
                <w:sz w:val="18"/>
                <w:szCs w:val="18"/>
                <w:lang w:eastAsia="ru-RU"/>
              </w:rPr>
            </w:pPr>
            <w:r w:rsidRPr="00A53370">
              <w:rPr>
                <w:sz w:val="18"/>
                <w:szCs w:val="18"/>
                <w:lang w:eastAsia="ru-RU"/>
              </w:rPr>
              <w:t>- Раздел 2 «Схема планировочной организации земельного участка»; </w:t>
            </w:r>
          </w:p>
          <w:p w14:paraId="718E6783" w14:textId="77777777" w:rsidR="00E458D0" w:rsidRPr="00A53370" w:rsidRDefault="00E458D0" w:rsidP="00E458D0">
            <w:pPr>
              <w:suppressAutoHyphens w:val="0"/>
              <w:jc w:val="both"/>
              <w:rPr>
                <w:sz w:val="18"/>
                <w:szCs w:val="18"/>
                <w:lang w:eastAsia="ru-RU"/>
              </w:rPr>
            </w:pPr>
            <w:r w:rsidRPr="00A53370">
              <w:rPr>
                <w:sz w:val="18"/>
                <w:szCs w:val="18"/>
                <w:lang w:eastAsia="ru-RU"/>
              </w:rPr>
              <w:t>- Раздел 3 «Архитектурные решения»;</w:t>
            </w:r>
          </w:p>
          <w:p w14:paraId="7F25FEED" w14:textId="77777777" w:rsidR="00E458D0" w:rsidRPr="00A53370" w:rsidRDefault="00E458D0" w:rsidP="00E458D0">
            <w:pPr>
              <w:suppressAutoHyphens w:val="0"/>
              <w:jc w:val="both"/>
              <w:rPr>
                <w:sz w:val="18"/>
                <w:szCs w:val="18"/>
                <w:lang w:eastAsia="ru-RU"/>
              </w:rPr>
            </w:pPr>
            <w:r w:rsidRPr="00A53370">
              <w:rPr>
                <w:sz w:val="18"/>
                <w:szCs w:val="18"/>
                <w:lang w:eastAsia="ru-RU"/>
              </w:rPr>
              <w:t>- Раздел 4 «Конструктивные и объемно-планировочные решения»</w:t>
            </w:r>
          </w:p>
          <w:p w14:paraId="6FB1D17E" w14:textId="77777777" w:rsidR="00E458D0" w:rsidRPr="00A53370" w:rsidRDefault="00E458D0" w:rsidP="00E458D0">
            <w:pPr>
              <w:suppressAutoHyphens w:val="0"/>
              <w:jc w:val="both"/>
              <w:rPr>
                <w:sz w:val="18"/>
                <w:szCs w:val="18"/>
                <w:lang w:eastAsia="ru-RU"/>
              </w:rPr>
            </w:pPr>
            <w:r w:rsidRPr="00A53370">
              <w:rPr>
                <w:sz w:val="18"/>
                <w:szCs w:val="18"/>
                <w:lang w:eastAsia="ru-RU"/>
              </w:rPr>
              <w:t>передается Заказчику в электронном виде формата *.dwg</w:t>
            </w:r>
          </w:p>
          <w:p w14:paraId="13BEB14F" w14:textId="77777777" w:rsidR="00E458D0" w:rsidRPr="00A53370" w:rsidRDefault="00E458D0" w:rsidP="00E458D0">
            <w:pPr>
              <w:suppressAutoHyphens w:val="0"/>
              <w:jc w:val="both"/>
              <w:rPr>
                <w:sz w:val="18"/>
                <w:szCs w:val="18"/>
                <w:lang w:eastAsia="ru-RU"/>
              </w:rPr>
            </w:pPr>
          </w:p>
          <w:p w14:paraId="15A4D1C8" w14:textId="77777777" w:rsidR="00E458D0" w:rsidRPr="00A53370" w:rsidRDefault="00E458D0" w:rsidP="00E458D0">
            <w:pPr>
              <w:suppressAutoHyphens w:val="0"/>
              <w:jc w:val="both"/>
              <w:rPr>
                <w:sz w:val="18"/>
                <w:szCs w:val="18"/>
                <w:lang w:eastAsia="ru-RU"/>
              </w:rPr>
            </w:pPr>
            <w:r w:rsidRPr="00A53370">
              <w:rPr>
                <w:sz w:val="18"/>
                <w:szCs w:val="18"/>
                <w:lang w:eastAsia="ru-RU"/>
              </w:rPr>
              <w:t>Один архивный экземпляр проектно-сметной документации в бумажном виде и один экземпляр проектно-сметной документации на электронном носителе должен храниться в архиве проектной организации в течение пяти лет со дня приемки работ.</w:t>
            </w:r>
          </w:p>
          <w:p w14:paraId="6F10B454" w14:textId="77777777" w:rsidR="00E458D0" w:rsidRPr="00A53370" w:rsidRDefault="00E458D0" w:rsidP="00E458D0">
            <w:pPr>
              <w:suppressAutoHyphens w:val="0"/>
              <w:jc w:val="both"/>
              <w:rPr>
                <w:sz w:val="18"/>
                <w:szCs w:val="18"/>
                <w:lang w:eastAsia="ru-RU"/>
              </w:rPr>
            </w:pPr>
          </w:p>
          <w:p w14:paraId="6EE2F013" w14:textId="77777777" w:rsidR="00E458D0" w:rsidRPr="00A53370" w:rsidRDefault="00E458D0" w:rsidP="00E458D0">
            <w:pPr>
              <w:suppressAutoHyphens w:val="0"/>
              <w:jc w:val="both"/>
              <w:rPr>
                <w:sz w:val="18"/>
                <w:szCs w:val="18"/>
                <w:lang w:eastAsia="ru-RU"/>
              </w:rPr>
            </w:pPr>
            <w:r w:rsidRPr="00A53370">
              <w:rPr>
                <w:sz w:val="18"/>
                <w:szCs w:val="18"/>
                <w:lang w:eastAsia="ru-RU"/>
              </w:rPr>
              <w:t>Дополнительно, в целях получения разрешения на строительство, Заказчику передаются на бумажном носителе два комплекта материалов, содержащиеся в проектной документации согласно требований пункта 3 части 7 статьи 51 Градостроительного кодекса РФ</w:t>
            </w:r>
          </w:p>
          <w:p w14:paraId="132108F5" w14:textId="77777777" w:rsidR="00E458D0" w:rsidRPr="00A53370" w:rsidRDefault="00E458D0" w:rsidP="00E458D0">
            <w:pPr>
              <w:suppressAutoHyphens w:val="0"/>
              <w:jc w:val="both"/>
              <w:rPr>
                <w:sz w:val="18"/>
                <w:szCs w:val="18"/>
                <w:lang w:eastAsia="ru-RU"/>
              </w:rPr>
            </w:pPr>
          </w:p>
        </w:tc>
      </w:tr>
      <w:tr w:rsidR="00E458D0" w:rsidRPr="00A53370" w14:paraId="15A2FCC9"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8AE2A" w14:textId="77777777" w:rsidR="00E458D0" w:rsidRPr="00A53370" w:rsidRDefault="00E458D0" w:rsidP="00E458D0">
            <w:pPr>
              <w:suppressAutoHyphens w:val="0"/>
              <w:jc w:val="both"/>
              <w:rPr>
                <w:sz w:val="18"/>
                <w:szCs w:val="18"/>
                <w:lang w:eastAsia="ru-RU"/>
              </w:rPr>
            </w:pPr>
            <w:r w:rsidRPr="00A53370">
              <w:rPr>
                <w:sz w:val="18"/>
                <w:szCs w:val="18"/>
                <w:lang w:eastAsia="ru-RU"/>
              </w:rPr>
              <w:t>5.2. Требования к выполнению рабочей документации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E4A9D" w14:textId="77777777" w:rsidR="00E458D0" w:rsidRPr="00A53370" w:rsidRDefault="00E458D0" w:rsidP="00E458D0">
            <w:pPr>
              <w:suppressAutoHyphens w:val="0"/>
              <w:jc w:val="both"/>
              <w:rPr>
                <w:sz w:val="18"/>
                <w:szCs w:val="18"/>
                <w:lang w:eastAsia="ru-RU"/>
              </w:rPr>
            </w:pPr>
            <w:r w:rsidRPr="00A53370">
              <w:rPr>
                <w:sz w:val="18"/>
                <w:szCs w:val="18"/>
                <w:lang w:eastAsia="ru-RU"/>
              </w:rPr>
              <w:t>Рабочую документацию разработать в соответствии с требованиями ГОСТ Р 21.1101-2013 СПДС. </w:t>
            </w:r>
          </w:p>
          <w:p w14:paraId="37E13C35" w14:textId="77777777" w:rsidR="00E458D0" w:rsidRPr="00A53370" w:rsidRDefault="00E458D0" w:rsidP="00E458D0">
            <w:pPr>
              <w:suppressAutoHyphens w:val="0"/>
              <w:jc w:val="both"/>
              <w:rPr>
                <w:sz w:val="18"/>
                <w:szCs w:val="18"/>
                <w:lang w:eastAsia="ru-RU"/>
              </w:rPr>
            </w:pPr>
            <w:r w:rsidRPr="00A53370">
              <w:rPr>
                <w:sz w:val="18"/>
                <w:szCs w:val="18"/>
                <w:lang w:eastAsia="ru-RU"/>
              </w:rPr>
              <w:t>Наименование основного комплекта рабочих чертежей и их марки:</w:t>
            </w:r>
          </w:p>
          <w:p w14:paraId="56CF888E" w14:textId="77777777" w:rsidR="00E458D0" w:rsidRPr="00A53370" w:rsidRDefault="00E458D0" w:rsidP="00E458D0">
            <w:pPr>
              <w:suppressAutoHyphens w:val="0"/>
              <w:jc w:val="both"/>
              <w:rPr>
                <w:sz w:val="18"/>
                <w:szCs w:val="18"/>
                <w:lang w:eastAsia="ru-RU"/>
              </w:rPr>
            </w:pPr>
            <w:r w:rsidRPr="00A53370">
              <w:rPr>
                <w:sz w:val="18"/>
                <w:szCs w:val="18"/>
                <w:lang w:eastAsia="ru-RU"/>
              </w:rPr>
              <w:t>Генеральный план (ГП)</w:t>
            </w:r>
          </w:p>
          <w:p w14:paraId="72B69E7A" w14:textId="77777777" w:rsidR="00E458D0" w:rsidRPr="00A53370" w:rsidRDefault="00E458D0" w:rsidP="00E458D0">
            <w:pPr>
              <w:suppressAutoHyphens w:val="0"/>
              <w:jc w:val="both"/>
              <w:rPr>
                <w:sz w:val="18"/>
                <w:szCs w:val="18"/>
                <w:lang w:eastAsia="ru-RU"/>
              </w:rPr>
            </w:pPr>
            <w:r w:rsidRPr="00A53370">
              <w:rPr>
                <w:sz w:val="18"/>
                <w:szCs w:val="18"/>
                <w:lang w:eastAsia="ru-RU"/>
              </w:rPr>
              <w:t>Архитектурно-строительные решения (АС)</w:t>
            </w:r>
          </w:p>
          <w:p w14:paraId="62EAA7ED"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Электроснабжение (ЭС)</w:t>
            </w:r>
          </w:p>
          <w:p w14:paraId="5F3927CE" w14:textId="77777777" w:rsidR="00E458D0" w:rsidRPr="00A53370" w:rsidRDefault="00E458D0" w:rsidP="00E458D0">
            <w:pPr>
              <w:suppressAutoHyphens w:val="0"/>
              <w:jc w:val="both"/>
              <w:rPr>
                <w:sz w:val="18"/>
                <w:szCs w:val="18"/>
                <w:lang w:eastAsia="ru-RU"/>
              </w:rPr>
            </w:pPr>
            <w:r w:rsidRPr="00A53370">
              <w:rPr>
                <w:sz w:val="18"/>
                <w:szCs w:val="18"/>
                <w:lang w:eastAsia="ru-RU"/>
              </w:rPr>
              <w:t>Наружное электроосвещение (ЭН)</w:t>
            </w:r>
          </w:p>
          <w:p w14:paraId="2EB8FB94" w14:textId="77777777" w:rsidR="00E458D0" w:rsidRPr="00A53370" w:rsidRDefault="00E458D0" w:rsidP="00E458D0">
            <w:pPr>
              <w:suppressAutoHyphens w:val="0"/>
              <w:jc w:val="both"/>
              <w:rPr>
                <w:sz w:val="18"/>
                <w:szCs w:val="18"/>
                <w:lang w:eastAsia="ru-RU"/>
              </w:rPr>
            </w:pPr>
            <w:r w:rsidRPr="00A53370">
              <w:rPr>
                <w:sz w:val="18"/>
                <w:szCs w:val="18"/>
                <w:lang w:eastAsia="ru-RU"/>
              </w:rPr>
              <w:t>Силовое электрооборудование (ЭМ)</w:t>
            </w:r>
          </w:p>
          <w:p w14:paraId="09982C45" w14:textId="77777777" w:rsidR="00E458D0" w:rsidRPr="00A53370" w:rsidRDefault="00E458D0" w:rsidP="00E458D0">
            <w:pPr>
              <w:suppressAutoHyphens w:val="0"/>
              <w:jc w:val="both"/>
              <w:rPr>
                <w:sz w:val="18"/>
                <w:szCs w:val="18"/>
                <w:lang w:eastAsia="ru-RU"/>
              </w:rPr>
            </w:pPr>
            <w:r w:rsidRPr="00A53370">
              <w:rPr>
                <w:sz w:val="18"/>
                <w:szCs w:val="18"/>
                <w:lang w:eastAsia="ru-RU"/>
              </w:rPr>
              <w:t>Электрическое освещение внутреннее (ЭО)</w:t>
            </w:r>
          </w:p>
          <w:p w14:paraId="2DE6FBD4" w14:textId="77777777" w:rsidR="00E458D0" w:rsidRPr="00A53370" w:rsidRDefault="00E458D0" w:rsidP="00E458D0">
            <w:pPr>
              <w:suppressAutoHyphens w:val="0"/>
              <w:jc w:val="both"/>
              <w:rPr>
                <w:sz w:val="18"/>
                <w:szCs w:val="18"/>
                <w:lang w:eastAsia="ru-RU"/>
              </w:rPr>
            </w:pPr>
            <w:r w:rsidRPr="00A53370">
              <w:rPr>
                <w:sz w:val="18"/>
                <w:szCs w:val="18"/>
                <w:lang w:eastAsia="ru-RU"/>
              </w:rPr>
              <w:t>Наружные сети водоснабжения и канализации (НВК)</w:t>
            </w:r>
          </w:p>
          <w:p w14:paraId="1157C6AA" w14:textId="77777777" w:rsidR="00E458D0" w:rsidRPr="00A53370" w:rsidRDefault="00E458D0" w:rsidP="00E458D0">
            <w:pPr>
              <w:suppressAutoHyphens w:val="0"/>
              <w:jc w:val="both"/>
              <w:rPr>
                <w:sz w:val="18"/>
                <w:szCs w:val="18"/>
                <w:lang w:eastAsia="ru-RU"/>
              </w:rPr>
            </w:pPr>
            <w:r w:rsidRPr="00A53370">
              <w:rPr>
                <w:sz w:val="18"/>
                <w:szCs w:val="18"/>
                <w:lang w:eastAsia="ru-RU"/>
              </w:rPr>
              <w:t>Внутренние системы водоснабжения и канализации (ВК)</w:t>
            </w:r>
          </w:p>
          <w:p w14:paraId="6F6D28A5" w14:textId="77777777" w:rsidR="00E458D0" w:rsidRPr="00A53370" w:rsidRDefault="00E458D0" w:rsidP="00E458D0">
            <w:pPr>
              <w:suppressAutoHyphens w:val="0"/>
              <w:jc w:val="both"/>
              <w:rPr>
                <w:sz w:val="18"/>
                <w:szCs w:val="18"/>
                <w:lang w:eastAsia="ru-RU"/>
              </w:rPr>
            </w:pPr>
            <w:r w:rsidRPr="00A53370">
              <w:rPr>
                <w:sz w:val="18"/>
                <w:szCs w:val="18"/>
                <w:lang w:eastAsia="ru-RU"/>
              </w:rPr>
              <w:t>Пожаротушение (ПТ) – в случае необходимости оборудования проектируемого здания данной системой разработать в объеме проектной документации</w:t>
            </w:r>
          </w:p>
          <w:p w14:paraId="49BD2752" w14:textId="77777777" w:rsidR="00E458D0" w:rsidRPr="00A53370" w:rsidRDefault="00E458D0" w:rsidP="00E458D0">
            <w:pPr>
              <w:suppressAutoHyphens w:val="0"/>
              <w:jc w:val="both"/>
              <w:rPr>
                <w:sz w:val="18"/>
                <w:szCs w:val="18"/>
                <w:lang w:eastAsia="ru-RU"/>
              </w:rPr>
            </w:pPr>
            <w:r w:rsidRPr="00A53370">
              <w:rPr>
                <w:sz w:val="18"/>
                <w:szCs w:val="18"/>
                <w:lang w:eastAsia="ru-RU"/>
              </w:rPr>
              <w:t>Отопление, вентиляция и кондиционирование (ОВ)</w:t>
            </w:r>
          </w:p>
          <w:p w14:paraId="789A457C" w14:textId="77777777" w:rsidR="00E458D0" w:rsidRPr="00A53370" w:rsidRDefault="00E458D0" w:rsidP="00E458D0">
            <w:pPr>
              <w:suppressAutoHyphens w:val="0"/>
              <w:jc w:val="both"/>
              <w:rPr>
                <w:sz w:val="18"/>
                <w:szCs w:val="18"/>
                <w:lang w:eastAsia="ru-RU"/>
              </w:rPr>
            </w:pPr>
            <w:r w:rsidRPr="00A53370">
              <w:rPr>
                <w:sz w:val="18"/>
                <w:szCs w:val="18"/>
                <w:lang w:eastAsia="ru-RU"/>
              </w:rPr>
              <w:t>Охранная и охранно-пожарная сигнализация (ОС) – в случае необходимости оборудования проектируемого здания данной системой разработать в объеме проектной документации</w:t>
            </w:r>
          </w:p>
          <w:p w14:paraId="516897F0" w14:textId="77777777" w:rsidR="00E458D0" w:rsidRPr="00A53370" w:rsidRDefault="00E458D0" w:rsidP="00E458D0">
            <w:pPr>
              <w:suppressAutoHyphens w:val="0"/>
              <w:jc w:val="both"/>
              <w:rPr>
                <w:sz w:val="18"/>
                <w:szCs w:val="18"/>
                <w:lang w:eastAsia="ru-RU"/>
              </w:rPr>
            </w:pPr>
          </w:p>
          <w:p w14:paraId="3499AFA0" w14:textId="77777777" w:rsidR="00E458D0" w:rsidRPr="00A53370" w:rsidRDefault="00E458D0" w:rsidP="00E458D0">
            <w:pPr>
              <w:suppressAutoHyphens w:val="0"/>
              <w:jc w:val="both"/>
              <w:rPr>
                <w:sz w:val="18"/>
                <w:szCs w:val="18"/>
                <w:lang w:eastAsia="ru-RU"/>
              </w:rPr>
            </w:pPr>
            <w:r w:rsidRPr="00A53370">
              <w:rPr>
                <w:sz w:val="18"/>
                <w:szCs w:val="18"/>
                <w:lang w:eastAsia="ru-RU"/>
              </w:rPr>
              <w:t>Прилагаемые к комплектам рабочих чертежей документы и их шифры:</w:t>
            </w:r>
          </w:p>
          <w:p w14:paraId="06F35403" w14:textId="77777777" w:rsidR="00E458D0" w:rsidRPr="00A53370" w:rsidRDefault="00E458D0" w:rsidP="00E458D0">
            <w:pPr>
              <w:suppressAutoHyphens w:val="0"/>
              <w:jc w:val="both"/>
              <w:rPr>
                <w:sz w:val="18"/>
                <w:szCs w:val="18"/>
                <w:lang w:eastAsia="ru-RU"/>
              </w:rPr>
            </w:pPr>
            <w:r w:rsidRPr="00A53370">
              <w:rPr>
                <w:sz w:val="18"/>
                <w:szCs w:val="18"/>
                <w:lang w:eastAsia="ru-RU"/>
              </w:rPr>
              <w:t>Спецификация оборудования, изделий и материалов (С)</w:t>
            </w:r>
          </w:p>
          <w:p w14:paraId="3FEAA41F" w14:textId="77777777" w:rsidR="00E458D0" w:rsidRPr="00A53370" w:rsidRDefault="00E458D0" w:rsidP="00E458D0">
            <w:pPr>
              <w:suppressAutoHyphens w:val="0"/>
              <w:jc w:val="both"/>
              <w:rPr>
                <w:sz w:val="18"/>
                <w:szCs w:val="18"/>
                <w:lang w:eastAsia="ru-RU"/>
              </w:rPr>
            </w:pPr>
            <w:r w:rsidRPr="00A53370">
              <w:rPr>
                <w:sz w:val="18"/>
                <w:szCs w:val="18"/>
                <w:lang w:eastAsia="ru-RU"/>
              </w:rPr>
              <w:t>Рабочий чертеж строительного изделия (И) – при необходимости</w:t>
            </w:r>
          </w:p>
          <w:p w14:paraId="27A71979" w14:textId="77777777" w:rsidR="00E458D0" w:rsidRPr="00A53370" w:rsidRDefault="00E458D0" w:rsidP="00E458D0">
            <w:pPr>
              <w:suppressAutoHyphens w:val="0"/>
              <w:jc w:val="both"/>
              <w:rPr>
                <w:sz w:val="18"/>
                <w:szCs w:val="18"/>
                <w:lang w:eastAsia="ru-RU"/>
              </w:rPr>
            </w:pPr>
          </w:p>
          <w:p w14:paraId="5088F320" w14:textId="77777777" w:rsidR="00E458D0" w:rsidRPr="00A53370" w:rsidRDefault="00E458D0" w:rsidP="00E458D0">
            <w:pPr>
              <w:suppressAutoHyphens w:val="0"/>
              <w:jc w:val="both"/>
              <w:rPr>
                <w:sz w:val="18"/>
                <w:szCs w:val="18"/>
                <w:lang w:eastAsia="ru-RU"/>
              </w:rPr>
            </w:pPr>
            <w:r w:rsidRPr="00A53370">
              <w:rPr>
                <w:sz w:val="18"/>
                <w:szCs w:val="18"/>
                <w:lang w:eastAsia="ru-RU"/>
              </w:rPr>
              <w:t xml:space="preserve">Локальные сметы, Объектные сметы, Сводный сметный расчет. </w:t>
            </w:r>
          </w:p>
          <w:p w14:paraId="30E3E6FF" w14:textId="77777777" w:rsidR="00E458D0" w:rsidRPr="00A53370" w:rsidRDefault="00E458D0" w:rsidP="00E458D0">
            <w:pPr>
              <w:suppressAutoHyphens w:val="0"/>
              <w:jc w:val="both"/>
              <w:rPr>
                <w:sz w:val="18"/>
                <w:szCs w:val="18"/>
                <w:lang w:eastAsia="ru-RU"/>
              </w:rPr>
            </w:pPr>
          </w:p>
          <w:p w14:paraId="32218C58" w14:textId="77777777" w:rsidR="00E458D0" w:rsidRPr="00A53370" w:rsidRDefault="00E458D0" w:rsidP="00E458D0">
            <w:pPr>
              <w:suppressAutoHyphens w:val="0"/>
              <w:jc w:val="both"/>
              <w:rPr>
                <w:sz w:val="18"/>
                <w:szCs w:val="18"/>
                <w:lang w:eastAsia="ru-RU"/>
              </w:rPr>
            </w:pPr>
            <w:r w:rsidRPr="00A53370">
              <w:rPr>
                <w:sz w:val="18"/>
                <w:szCs w:val="18"/>
                <w:lang w:eastAsia="ru-RU"/>
              </w:rPr>
              <w:t>По окончании работ Заказнику передается три комплекта рабочей документации на бумажном носителе и один экземпляр в электронном виде формата *.pdf на каждый том или альбом сформировать отдельный файл.</w:t>
            </w:r>
          </w:p>
          <w:p w14:paraId="4C11DF4A" w14:textId="77777777" w:rsidR="00E458D0" w:rsidRPr="00A53370" w:rsidRDefault="00E458D0" w:rsidP="00E458D0">
            <w:pPr>
              <w:suppressAutoHyphens w:val="0"/>
              <w:jc w:val="both"/>
              <w:rPr>
                <w:sz w:val="18"/>
                <w:szCs w:val="18"/>
                <w:lang w:eastAsia="ru-RU"/>
              </w:rPr>
            </w:pPr>
          </w:p>
          <w:p w14:paraId="64AFF31F" w14:textId="77777777" w:rsidR="00E458D0" w:rsidRPr="00A53370" w:rsidRDefault="00E458D0" w:rsidP="00E458D0">
            <w:pPr>
              <w:suppressAutoHyphens w:val="0"/>
              <w:jc w:val="both"/>
              <w:rPr>
                <w:sz w:val="18"/>
                <w:szCs w:val="18"/>
                <w:lang w:eastAsia="ru-RU"/>
              </w:rPr>
            </w:pPr>
            <w:r w:rsidRPr="00A53370">
              <w:rPr>
                <w:sz w:val="18"/>
                <w:szCs w:val="18"/>
                <w:lang w:eastAsia="ru-RU"/>
              </w:rPr>
              <w:t>Рабочие чертежи по маркам ГП; АС; передается Заказчику в электронном виде формата *.dwg</w:t>
            </w:r>
          </w:p>
          <w:p w14:paraId="4D0ED2EA" w14:textId="77777777" w:rsidR="00E458D0" w:rsidRPr="00A53370" w:rsidRDefault="00E458D0" w:rsidP="00E458D0">
            <w:pPr>
              <w:suppressAutoHyphens w:val="0"/>
              <w:jc w:val="both"/>
              <w:rPr>
                <w:sz w:val="18"/>
                <w:szCs w:val="18"/>
                <w:lang w:eastAsia="ru-RU"/>
              </w:rPr>
            </w:pPr>
          </w:p>
          <w:p w14:paraId="4CBE2F01" w14:textId="77777777" w:rsidR="00E458D0" w:rsidRPr="00A53370" w:rsidRDefault="00E458D0" w:rsidP="00E458D0">
            <w:pPr>
              <w:suppressAutoHyphens w:val="0"/>
              <w:jc w:val="both"/>
              <w:rPr>
                <w:sz w:val="18"/>
                <w:szCs w:val="18"/>
                <w:lang w:eastAsia="ru-RU"/>
              </w:rPr>
            </w:pPr>
            <w:r w:rsidRPr="00A53370">
              <w:rPr>
                <w:sz w:val="18"/>
                <w:szCs w:val="18"/>
                <w:lang w:eastAsia="ru-RU"/>
              </w:rPr>
              <w:t>Один архивный экземпляр рабочей документации в бумажном виде и один экземпляр рабочей документации на электронном носителе должен храниться в архиве проектной организации в течение пяти лет со дня приемки работ.</w:t>
            </w:r>
          </w:p>
          <w:p w14:paraId="371E0498" w14:textId="77777777" w:rsidR="00E458D0" w:rsidRPr="00A53370" w:rsidRDefault="00E458D0" w:rsidP="00E458D0">
            <w:pPr>
              <w:suppressAutoHyphens w:val="0"/>
              <w:jc w:val="both"/>
              <w:rPr>
                <w:sz w:val="18"/>
                <w:szCs w:val="18"/>
                <w:lang w:eastAsia="ru-RU"/>
              </w:rPr>
            </w:pPr>
          </w:p>
        </w:tc>
      </w:tr>
      <w:tr w:rsidR="00E458D0" w:rsidRPr="00A53370" w14:paraId="0D97DB33"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C85C06" w14:textId="77777777" w:rsidR="00E458D0" w:rsidRPr="00A53370" w:rsidRDefault="00E458D0" w:rsidP="00E458D0">
            <w:pPr>
              <w:suppressAutoHyphens w:val="0"/>
              <w:jc w:val="both"/>
              <w:rPr>
                <w:sz w:val="18"/>
                <w:szCs w:val="18"/>
                <w:lang w:eastAsia="ru-RU"/>
              </w:rPr>
            </w:pPr>
            <w:r w:rsidRPr="00A53370">
              <w:rPr>
                <w:sz w:val="18"/>
                <w:szCs w:val="18"/>
                <w:lang w:eastAsia="ru-RU"/>
              </w:rPr>
              <w:lastRenderedPageBreak/>
              <w:t>5.3. Требования в отношении разработки специальных технических условий</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F2414"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686414A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0F564" w14:textId="77777777" w:rsidR="00E458D0" w:rsidRPr="00A53370" w:rsidRDefault="00E458D0" w:rsidP="00E458D0">
            <w:pPr>
              <w:suppressAutoHyphens w:val="0"/>
              <w:jc w:val="both"/>
              <w:rPr>
                <w:sz w:val="18"/>
                <w:szCs w:val="18"/>
                <w:lang w:eastAsia="ru-RU"/>
              </w:rPr>
            </w:pPr>
            <w:r w:rsidRPr="00A53370">
              <w:rPr>
                <w:sz w:val="18"/>
                <w:szCs w:val="18"/>
                <w:lang w:eastAsia="ru-RU"/>
              </w:rPr>
              <w:t>5.4. Документы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технических регламентов, согласованные для их обязательного применения при разработке проектной документации.</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2CA35" w14:textId="77777777" w:rsidR="00E458D0" w:rsidRPr="00A53370" w:rsidRDefault="00E458D0" w:rsidP="00E458D0">
            <w:pPr>
              <w:suppressAutoHyphens w:val="0"/>
              <w:jc w:val="both"/>
              <w:rPr>
                <w:sz w:val="18"/>
                <w:szCs w:val="18"/>
                <w:lang w:eastAsia="ru-RU"/>
              </w:rPr>
            </w:pPr>
            <w:r w:rsidRPr="00A53370">
              <w:rPr>
                <w:sz w:val="18"/>
                <w:szCs w:val="18"/>
                <w:lang w:eastAsia="ru-RU"/>
              </w:rPr>
              <w:t>Документы обязательного применения при разработке проектной документации указаны в настоящем задании.</w:t>
            </w:r>
          </w:p>
        </w:tc>
      </w:tr>
      <w:tr w:rsidR="00E458D0" w:rsidRPr="00A53370" w14:paraId="3AF6BAF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9AD8D" w14:textId="77777777" w:rsidR="00E458D0" w:rsidRPr="00A53370" w:rsidRDefault="00E458D0" w:rsidP="00E458D0">
            <w:pPr>
              <w:suppressAutoHyphens w:val="0"/>
              <w:jc w:val="both"/>
              <w:rPr>
                <w:sz w:val="18"/>
                <w:szCs w:val="18"/>
                <w:lang w:eastAsia="ru-RU"/>
              </w:rPr>
            </w:pPr>
            <w:r w:rsidRPr="00A53370">
              <w:rPr>
                <w:sz w:val="18"/>
                <w:szCs w:val="18"/>
                <w:lang w:eastAsia="ru-RU"/>
              </w:rPr>
              <w:t>5.5. Необходимость выполнения научно-исследовательских и опытно-конструкторских работ в процессе проектирования и строительства</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3D45C"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6FD71104"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F8527" w14:textId="77777777" w:rsidR="00E458D0" w:rsidRPr="00A53370" w:rsidRDefault="00E458D0" w:rsidP="00E458D0">
            <w:pPr>
              <w:suppressAutoHyphens w:val="0"/>
              <w:jc w:val="both"/>
              <w:rPr>
                <w:sz w:val="18"/>
                <w:szCs w:val="18"/>
                <w:lang w:eastAsia="ru-RU"/>
              </w:rPr>
            </w:pPr>
            <w:r w:rsidRPr="00A53370">
              <w:rPr>
                <w:sz w:val="18"/>
                <w:szCs w:val="18"/>
                <w:lang w:eastAsia="ru-RU"/>
              </w:rPr>
              <w:t>5.6. Выполнение демонстрационных материалов, макетов</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3E078"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22BCBC3A"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4B3DA" w14:textId="77777777" w:rsidR="00E458D0" w:rsidRPr="00A53370" w:rsidRDefault="00E458D0" w:rsidP="00E458D0">
            <w:pPr>
              <w:suppressAutoHyphens w:val="0"/>
              <w:jc w:val="both"/>
              <w:rPr>
                <w:sz w:val="18"/>
                <w:szCs w:val="18"/>
                <w:lang w:eastAsia="ru-RU"/>
              </w:rPr>
            </w:pPr>
            <w:r w:rsidRPr="00A53370">
              <w:rPr>
                <w:sz w:val="18"/>
                <w:szCs w:val="18"/>
                <w:lang w:eastAsia="ru-RU"/>
              </w:rPr>
              <w:t>5.7. Требование о применении технологий информационного моделирования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646D2A"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0087A506"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DB9FD" w14:textId="77777777" w:rsidR="00E458D0" w:rsidRPr="00A53370" w:rsidRDefault="00E458D0" w:rsidP="00E458D0">
            <w:pPr>
              <w:suppressAutoHyphens w:val="0"/>
              <w:jc w:val="both"/>
              <w:rPr>
                <w:sz w:val="18"/>
                <w:szCs w:val="18"/>
                <w:lang w:eastAsia="ru-RU"/>
              </w:rPr>
            </w:pPr>
            <w:r w:rsidRPr="00A53370">
              <w:rPr>
                <w:sz w:val="18"/>
                <w:szCs w:val="18"/>
                <w:lang w:eastAsia="ru-RU"/>
              </w:rPr>
              <w:t>5.8. Требование о применении экономически эффективной проектной документации повторного использования</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4EC3E" w14:textId="77777777" w:rsidR="00E458D0" w:rsidRPr="00A53370" w:rsidRDefault="00E458D0" w:rsidP="00E458D0">
            <w:pPr>
              <w:suppressAutoHyphens w:val="0"/>
              <w:jc w:val="both"/>
              <w:rPr>
                <w:sz w:val="18"/>
                <w:szCs w:val="18"/>
                <w:lang w:eastAsia="ru-RU"/>
              </w:rPr>
            </w:pPr>
            <w:r w:rsidRPr="00A53370">
              <w:rPr>
                <w:sz w:val="18"/>
                <w:szCs w:val="18"/>
                <w:lang w:eastAsia="ru-RU"/>
              </w:rPr>
              <w:t>Не требуется</w:t>
            </w:r>
          </w:p>
        </w:tc>
      </w:tr>
      <w:tr w:rsidR="00E458D0" w:rsidRPr="00A53370" w14:paraId="6B4343A8"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287E2" w14:textId="77777777" w:rsidR="00E458D0" w:rsidRPr="00A53370" w:rsidRDefault="00E458D0" w:rsidP="00E458D0">
            <w:pPr>
              <w:suppressAutoHyphens w:val="0"/>
              <w:jc w:val="both"/>
              <w:rPr>
                <w:sz w:val="18"/>
                <w:szCs w:val="18"/>
                <w:lang w:eastAsia="ru-RU"/>
              </w:rPr>
            </w:pPr>
            <w:r w:rsidRPr="00A53370">
              <w:rPr>
                <w:sz w:val="18"/>
                <w:szCs w:val="18"/>
                <w:lang w:eastAsia="ru-RU"/>
              </w:rPr>
              <w:t>5.9. Условие согласия правообладателя проектной документации на ее использование</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3D0FD"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Все авторские и смежные права на разработанную проектно-сметную и рабочую документацию, а также на материалы и (или) сведения, содержащиеся в документации, принадлежат Проектной организации.</w:t>
            </w:r>
          </w:p>
          <w:p w14:paraId="16654A03" w14:textId="77777777" w:rsidR="00E458D0" w:rsidRPr="00A53370" w:rsidRDefault="00E458D0" w:rsidP="00E458D0">
            <w:pPr>
              <w:suppressAutoHyphens w:val="0"/>
              <w:ind w:firstLine="351"/>
              <w:jc w:val="both"/>
              <w:rPr>
                <w:sz w:val="18"/>
                <w:szCs w:val="18"/>
                <w:lang w:eastAsia="ru-RU"/>
              </w:rPr>
            </w:pPr>
          </w:p>
          <w:p w14:paraId="46D50F3C"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Проектная организация по факту передачи результатов работ Заказчику, передает последнему в полном объеме все авторские и смежные права на документацию, а также на материалы и (или) сведения, содержащиеся в ней. </w:t>
            </w:r>
          </w:p>
          <w:p w14:paraId="76B648D6" w14:textId="77777777" w:rsidR="00E458D0" w:rsidRPr="00A53370" w:rsidRDefault="00E458D0" w:rsidP="00E458D0">
            <w:pPr>
              <w:suppressAutoHyphens w:val="0"/>
              <w:ind w:firstLine="351"/>
              <w:jc w:val="both"/>
              <w:rPr>
                <w:sz w:val="18"/>
                <w:szCs w:val="18"/>
                <w:lang w:eastAsia="ru-RU"/>
              </w:rPr>
            </w:pPr>
          </w:p>
          <w:p w14:paraId="4A1523FD"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Копирование, распространение, обнародование, публикация либо иное использование документации, а равно ее отдельных составных частей, материалов и (или) сведений содержащихся в документации, без письменного согласия Заказчика не допускается.</w:t>
            </w:r>
          </w:p>
          <w:p w14:paraId="281290A1" w14:textId="77777777" w:rsidR="00E458D0" w:rsidRPr="00A53370" w:rsidRDefault="00E458D0" w:rsidP="00E458D0">
            <w:pPr>
              <w:suppressAutoHyphens w:val="0"/>
              <w:ind w:firstLine="351"/>
              <w:jc w:val="both"/>
              <w:rPr>
                <w:sz w:val="18"/>
                <w:szCs w:val="18"/>
                <w:lang w:eastAsia="ru-RU"/>
              </w:rPr>
            </w:pPr>
          </w:p>
        </w:tc>
      </w:tr>
      <w:tr w:rsidR="00E458D0" w:rsidRPr="00A53370" w14:paraId="7A5D164D" w14:textId="77777777" w:rsidTr="00B9714F">
        <w:trPr>
          <w:trHeight w:val="270"/>
        </w:trPr>
        <w:tc>
          <w:tcPr>
            <w:tcW w:w="4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775B3" w14:textId="77777777" w:rsidR="00E458D0" w:rsidRPr="00A53370" w:rsidRDefault="00E458D0" w:rsidP="00E458D0">
            <w:pPr>
              <w:suppressAutoHyphens w:val="0"/>
              <w:jc w:val="both"/>
              <w:rPr>
                <w:sz w:val="18"/>
                <w:szCs w:val="18"/>
                <w:lang w:eastAsia="ru-RU"/>
              </w:rPr>
            </w:pPr>
            <w:r w:rsidRPr="00A53370">
              <w:rPr>
                <w:sz w:val="18"/>
                <w:szCs w:val="18"/>
                <w:lang w:eastAsia="ru-RU"/>
              </w:rPr>
              <w:t>5.10. Прочие дополнительные требования и указания, конкретизирующие объем проектных работ</w:t>
            </w:r>
          </w:p>
        </w:tc>
        <w:tc>
          <w:tcPr>
            <w:tcW w:w="5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B1CA1"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 xml:space="preserve">При заключении договора на разработку проектно-сметной документации, проектная организация предоставляет заказчику смету на проектные и изыскательские работы по форме МДС 81-35.2004 «Образец 1пс». Смету на выполнение проектно изыскательских работ рекомендуется составить на основании </w:t>
            </w:r>
            <w:r w:rsidRPr="00A53370">
              <w:rPr>
                <w:sz w:val="18"/>
                <w:szCs w:val="18"/>
                <w:lang w:eastAsia="ru-RU"/>
              </w:rPr>
              <w:lastRenderedPageBreak/>
              <w:t xml:space="preserve">СБЦП 81-2001-03 «Справочник базовых цен на проектные работы для строительства «Объекты жилищно-гражданского строительства. Справочник базовых цен на проектные работы в строительстве». Указанная смета служит основанием для определения стоимости разработки проектно-сметной документации. </w:t>
            </w:r>
          </w:p>
          <w:p w14:paraId="0E464D12" w14:textId="77777777" w:rsidR="00E458D0" w:rsidRPr="00A53370" w:rsidRDefault="00E458D0" w:rsidP="00E458D0">
            <w:pPr>
              <w:suppressAutoHyphens w:val="0"/>
              <w:ind w:firstLine="351"/>
              <w:jc w:val="both"/>
              <w:rPr>
                <w:sz w:val="18"/>
                <w:szCs w:val="18"/>
                <w:lang w:eastAsia="ru-RU"/>
              </w:rPr>
            </w:pPr>
          </w:p>
          <w:p w14:paraId="3A075354" w14:textId="77777777" w:rsidR="00E458D0" w:rsidRPr="00A53370" w:rsidRDefault="00E458D0" w:rsidP="00E458D0">
            <w:pPr>
              <w:suppressAutoHyphens w:val="0"/>
              <w:ind w:firstLine="351"/>
              <w:jc w:val="both"/>
              <w:rPr>
                <w:sz w:val="18"/>
                <w:szCs w:val="18"/>
                <w:u w:val="single"/>
                <w:lang w:eastAsia="ru-RU"/>
              </w:rPr>
            </w:pPr>
            <w:r w:rsidRPr="00A53370">
              <w:rPr>
                <w:sz w:val="18"/>
                <w:szCs w:val="18"/>
                <w:u w:val="single"/>
                <w:lang w:eastAsia="ru-RU"/>
              </w:rPr>
              <w:t xml:space="preserve">Проектная организация несет ответственность за принятые в проекте организационные и технологические решения. Если на этапе строительства или эксплуатации объектов капитального строительства возведенных заказчиком на основании проектной документации, будут выявлены ошибки и недочеты проекта, иные обстоятельства, препятствующие нормальному выполнению строительных работ либо нормальной эксплуатации объектов, проектная организация обязана безвозмездно внести изменения в разработанную ранее документацию и/или произвести необходимые дополнительные изыскательские работы, а также возместить заказчику причиненные убытки. </w:t>
            </w:r>
          </w:p>
          <w:p w14:paraId="4614824D" w14:textId="77777777" w:rsidR="00E458D0" w:rsidRPr="00A53370" w:rsidRDefault="00E458D0" w:rsidP="00E458D0">
            <w:pPr>
              <w:suppressAutoHyphens w:val="0"/>
              <w:ind w:firstLine="351"/>
              <w:jc w:val="both"/>
              <w:rPr>
                <w:sz w:val="18"/>
                <w:szCs w:val="18"/>
                <w:lang w:eastAsia="ru-RU"/>
              </w:rPr>
            </w:pPr>
          </w:p>
          <w:p w14:paraId="1BD79413" w14:textId="77777777" w:rsidR="00E458D0" w:rsidRPr="00A53370" w:rsidRDefault="00E458D0" w:rsidP="00E458D0">
            <w:pPr>
              <w:suppressAutoHyphens w:val="0"/>
              <w:ind w:firstLine="351"/>
              <w:jc w:val="both"/>
              <w:rPr>
                <w:sz w:val="18"/>
                <w:szCs w:val="18"/>
                <w:lang w:eastAsia="ru-RU"/>
              </w:rPr>
            </w:pPr>
            <w:r w:rsidRPr="00A53370">
              <w:rPr>
                <w:sz w:val="18"/>
                <w:szCs w:val="18"/>
                <w:lang w:eastAsia="ru-RU"/>
              </w:rPr>
              <w:t>Проектная организация выполняет сопровождение Заказчика при проведении экспертизы проектной документации и при проведении проверки достоверности определения сметной стоимости строительства. Проектная организация обязуется устранять полученные от заказчика экспертные замечания в минимально возможный срок. В случае получения отрицательного заключения экспертизы проектной документации либо заключения о недостоверности определения сметной стоимости, затраты по повторной экспертизе несет Проектная организация.</w:t>
            </w:r>
          </w:p>
          <w:p w14:paraId="3858570C" w14:textId="77777777" w:rsidR="00E458D0" w:rsidRPr="00A53370" w:rsidRDefault="00E458D0" w:rsidP="00E458D0">
            <w:pPr>
              <w:suppressAutoHyphens w:val="0"/>
              <w:ind w:firstLine="352"/>
              <w:jc w:val="both"/>
              <w:rPr>
                <w:sz w:val="18"/>
                <w:szCs w:val="18"/>
                <w:lang w:eastAsia="ru-RU"/>
              </w:rPr>
            </w:pPr>
          </w:p>
          <w:p w14:paraId="30103F67" w14:textId="77777777" w:rsidR="00E458D0" w:rsidRPr="00A53370" w:rsidRDefault="00E458D0" w:rsidP="00E458D0">
            <w:pPr>
              <w:suppressAutoHyphens w:val="0"/>
              <w:ind w:firstLine="352"/>
              <w:jc w:val="both"/>
              <w:rPr>
                <w:sz w:val="18"/>
                <w:szCs w:val="18"/>
                <w:lang w:eastAsia="ru-RU"/>
              </w:rPr>
            </w:pPr>
            <w:r w:rsidRPr="00A53370">
              <w:rPr>
                <w:sz w:val="18"/>
                <w:szCs w:val="18"/>
                <w:lang w:eastAsia="ru-RU"/>
              </w:rPr>
              <w:t xml:space="preserve">Работа проектной организации считается принятой при получении заказчиком положительного заключения экспертизы проектной документации и достоверности определения сметной стоимости. </w:t>
            </w:r>
          </w:p>
        </w:tc>
      </w:tr>
    </w:tbl>
    <w:p w14:paraId="602D778A" w14:textId="77777777" w:rsidR="00E458D0" w:rsidRPr="00E458D0" w:rsidRDefault="00E458D0" w:rsidP="00E458D0">
      <w:pPr>
        <w:suppressAutoHyphens w:val="0"/>
        <w:rPr>
          <w:sz w:val="24"/>
          <w:szCs w:val="24"/>
          <w:lang w:eastAsia="ru-RU"/>
        </w:rPr>
      </w:pPr>
    </w:p>
    <w:p w14:paraId="4B4FD4CE" w14:textId="77777777" w:rsidR="00E458D0" w:rsidRPr="00E458D0" w:rsidRDefault="00E458D0" w:rsidP="00E458D0">
      <w:pPr>
        <w:suppressAutoHyphens w:val="0"/>
        <w:rPr>
          <w:sz w:val="24"/>
          <w:szCs w:val="24"/>
          <w:lang w:eastAsia="ru-RU"/>
        </w:rPr>
      </w:pPr>
    </w:p>
    <w:tbl>
      <w:tblPr>
        <w:tblW w:w="10113" w:type="dxa"/>
        <w:jc w:val="center"/>
        <w:tblLayout w:type="fixed"/>
        <w:tblLook w:val="0000" w:firstRow="0" w:lastRow="0" w:firstColumn="0" w:lastColumn="0" w:noHBand="0" w:noVBand="0"/>
      </w:tblPr>
      <w:tblGrid>
        <w:gridCol w:w="5219"/>
        <w:gridCol w:w="4894"/>
      </w:tblGrid>
      <w:tr w:rsidR="00E458D0" w:rsidRPr="00E458D0" w14:paraId="01B0E9F4" w14:textId="77777777" w:rsidTr="00B9714F">
        <w:trPr>
          <w:trHeight w:val="1837"/>
          <w:jc w:val="center"/>
        </w:trPr>
        <w:tc>
          <w:tcPr>
            <w:tcW w:w="5219" w:type="dxa"/>
          </w:tcPr>
          <w:p w14:paraId="50A3BD59"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ЗАКАЗЧИК:</w:t>
            </w:r>
          </w:p>
          <w:p w14:paraId="34A3E95B" w14:textId="77777777" w:rsidR="00E458D0" w:rsidRPr="00E458D0" w:rsidRDefault="00E458D0" w:rsidP="00E458D0">
            <w:pPr>
              <w:suppressAutoHyphens w:val="0"/>
              <w:jc w:val="both"/>
              <w:rPr>
                <w:lang w:eastAsia="en-US"/>
              </w:rPr>
            </w:pPr>
            <w:r w:rsidRPr="00E458D0">
              <w:rPr>
                <w:lang w:eastAsia="en-US"/>
              </w:rPr>
              <w:t>АО «Центральный рынок»</w:t>
            </w:r>
          </w:p>
          <w:p w14:paraId="0F3C22BA" w14:textId="77777777" w:rsidR="00E458D0" w:rsidRPr="00E458D0" w:rsidRDefault="00E458D0" w:rsidP="00E458D0">
            <w:pPr>
              <w:suppressAutoHyphens w:val="0"/>
              <w:jc w:val="both"/>
              <w:rPr>
                <w:lang w:eastAsia="en-US"/>
              </w:rPr>
            </w:pPr>
          </w:p>
          <w:p w14:paraId="110CE4CF" w14:textId="77777777" w:rsidR="00E458D0" w:rsidRPr="00E458D0" w:rsidRDefault="00E458D0" w:rsidP="00E458D0">
            <w:pPr>
              <w:suppressAutoHyphens w:val="0"/>
              <w:jc w:val="both"/>
              <w:rPr>
                <w:lang w:eastAsia="en-US"/>
              </w:rPr>
            </w:pPr>
          </w:p>
          <w:p w14:paraId="36B28542" w14:textId="77777777" w:rsidR="00E458D0" w:rsidRPr="00E458D0" w:rsidRDefault="00E458D0" w:rsidP="00E458D0">
            <w:pPr>
              <w:suppressAutoHyphens w:val="0"/>
              <w:jc w:val="both"/>
              <w:rPr>
                <w:lang w:eastAsia="en-US"/>
              </w:rPr>
            </w:pPr>
          </w:p>
          <w:p w14:paraId="79AF0752" w14:textId="77777777" w:rsidR="00E458D0" w:rsidRPr="00E458D0" w:rsidRDefault="00E458D0" w:rsidP="00E458D0">
            <w:pPr>
              <w:suppressAutoHyphens w:val="0"/>
              <w:jc w:val="both"/>
              <w:rPr>
                <w:lang w:eastAsia="en-US"/>
              </w:rPr>
            </w:pPr>
            <w:r w:rsidRPr="00E458D0">
              <w:rPr>
                <w:lang w:eastAsia="en-US"/>
              </w:rPr>
              <w:t xml:space="preserve">Генеральный директор </w:t>
            </w:r>
          </w:p>
          <w:p w14:paraId="4AB8C688" w14:textId="77777777" w:rsidR="00E458D0" w:rsidRPr="00E458D0" w:rsidRDefault="00E458D0" w:rsidP="00E458D0">
            <w:pPr>
              <w:suppressAutoHyphens w:val="0"/>
              <w:jc w:val="both"/>
              <w:rPr>
                <w:lang w:eastAsia="en-US"/>
              </w:rPr>
            </w:pPr>
          </w:p>
          <w:p w14:paraId="2DA51F0E" w14:textId="77777777" w:rsidR="00E458D0" w:rsidRPr="00E458D0" w:rsidRDefault="00E458D0" w:rsidP="00E458D0">
            <w:pPr>
              <w:widowControl w:val="0"/>
              <w:suppressAutoHyphens w:val="0"/>
              <w:autoSpaceDE w:val="0"/>
              <w:autoSpaceDN w:val="0"/>
              <w:adjustRightInd w:val="0"/>
              <w:jc w:val="both"/>
              <w:rPr>
                <w:lang w:eastAsia="en-US"/>
              </w:rPr>
            </w:pPr>
            <w:r w:rsidRPr="00E458D0">
              <w:rPr>
                <w:lang w:eastAsia="en-US"/>
              </w:rPr>
              <w:t>__________________________ А.Г. Чатинян</w:t>
            </w:r>
          </w:p>
          <w:p w14:paraId="32A53926"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Мп</w:t>
            </w:r>
          </w:p>
        </w:tc>
        <w:tc>
          <w:tcPr>
            <w:tcW w:w="4894" w:type="dxa"/>
          </w:tcPr>
          <w:p w14:paraId="078E3136"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r w:rsidRPr="00E458D0">
              <w:rPr>
                <w:rFonts w:eastAsia="SimSun"/>
                <w:kern w:val="1"/>
                <w:lang w:eastAsia="ru-RU"/>
              </w:rPr>
              <w:t xml:space="preserve">ИСПОЛНИТЕЛЬ: </w:t>
            </w:r>
          </w:p>
          <w:p w14:paraId="7502A640" w14:textId="77777777" w:rsidR="00E458D0" w:rsidRPr="00E458D0" w:rsidRDefault="00E458D0" w:rsidP="00E458D0">
            <w:pPr>
              <w:widowControl w:val="0"/>
              <w:suppressAutoHyphens w:val="0"/>
              <w:autoSpaceDE w:val="0"/>
              <w:autoSpaceDN w:val="0"/>
              <w:adjustRightInd w:val="0"/>
              <w:jc w:val="both"/>
              <w:rPr>
                <w:rFonts w:eastAsia="SimSun"/>
                <w:kern w:val="1"/>
                <w:lang w:eastAsia="ru-RU"/>
              </w:rPr>
            </w:pPr>
          </w:p>
        </w:tc>
      </w:tr>
    </w:tbl>
    <w:p w14:paraId="59CF0FE5" w14:textId="77777777" w:rsidR="00E458D0" w:rsidRPr="007C508D" w:rsidRDefault="00E458D0" w:rsidP="005973FC">
      <w:pPr>
        <w:jc w:val="both"/>
        <w:rPr>
          <w:lang w:eastAsia="ru-RU"/>
        </w:rPr>
      </w:pPr>
    </w:p>
    <w:sectPr w:rsidR="00E458D0" w:rsidRPr="007C508D" w:rsidSect="00BF54E9">
      <w:pgSz w:w="11906" w:h="16838"/>
      <w:pgMar w:top="568" w:right="707" w:bottom="851" w:left="1134" w:header="708" w:footer="3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9B62" w14:textId="77777777" w:rsidR="00D4629E" w:rsidRDefault="00D4629E" w:rsidP="008C13B4">
      <w:r>
        <w:separator/>
      </w:r>
    </w:p>
  </w:endnote>
  <w:endnote w:type="continuationSeparator" w:id="0">
    <w:p w14:paraId="288A845D" w14:textId="77777777" w:rsidR="00D4629E" w:rsidRDefault="00D4629E" w:rsidP="008C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B783" w14:textId="0C5C49D2" w:rsidR="00743E59" w:rsidRPr="000217E2" w:rsidRDefault="00743E59" w:rsidP="000217E2">
    <w:pPr>
      <w:pStyle w:val="af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18809"/>
      <w:docPartObj>
        <w:docPartGallery w:val="Page Numbers (Bottom of Page)"/>
        <w:docPartUnique/>
      </w:docPartObj>
    </w:sdtPr>
    <w:sdtContent>
      <w:sdt>
        <w:sdtPr>
          <w:id w:val="1983423058"/>
          <w:docPartObj>
            <w:docPartGallery w:val="Page Numbers (Top of Page)"/>
            <w:docPartUnique/>
          </w:docPartObj>
        </w:sdtPr>
        <w:sdtContent>
          <w:p w14:paraId="42DC6AC1" w14:textId="7F2FD6AA" w:rsidR="00175D4B" w:rsidRPr="000217E2" w:rsidRDefault="00175D4B" w:rsidP="00175D4B">
            <w:pPr>
              <w:pStyle w:val="afb"/>
              <w:jc w:val="right"/>
            </w:pPr>
            <w:r w:rsidRPr="000217E2">
              <w:t xml:space="preserve">Страница </w:t>
            </w:r>
            <w:r>
              <w:rPr>
                <w:b/>
                <w:bCs/>
              </w:rPr>
              <w:t>46</w:t>
            </w:r>
            <w:r w:rsidRPr="000217E2">
              <w:t xml:space="preserve"> из </w:t>
            </w:r>
            <w:r w:rsidRPr="000217E2">
              <w:rPr>
                <w:b/>
                <w:bCs/>
              </w:rPr>
              <w:fldChar w:fldCharType="begin"/>
            </w:r>
            <w:r w:rsidRPr="000217E2">
              <w:rPr>
                <w:b/>
                <w:bCs/>
              </w:rPr>
              <w:instrText>NUMPAGES</w:instrText>
            </w:r>
            <w:r w:rsidRPr="000217E2">
              <w:rPr>
                <w:b/>
                <w:bCs/>
              </w:rPr>
              <w:fldChar w:fldCharType="separate"/>
            </w:r>
            <w:r>
              <w:rPr>
                <w:b/>
                <w:bCs/>
              </w:rPr>
              <w:t>64</w:t>
            </w:r>
            <w:r w:rsidRPr="000217E2">
              <w:rPr>
                <w:b/>
                <w:bCs/>
              </w:rPr>
              <w:fldChar w:fldCharType="end"/>
            </w:r>
          </w:p>
        </w:sdtContent>
      </w:sdt>
    </w:sdtContent>
  </w:sdt>
  <w:p w14:paraId="375612AA" w14:textId="77777777" w:rsidR="00175D4B" w:rsidRDefault="00175D4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2A10" w14:textId="77777777" w:rsidR="00D4629E" w:rsidRDefault="00D4629E" w:rsidP="008C13B4">
      <w:r>
        <w:separator/>
      </w:r>
    </w:p>
  </w:footnote>
  <w:footnote w:type="continuationSeparator" w:id="0">
    <w:p w14:paraId="54DD9E77" w14:textId="77777777" w:rsidR="00D4629E" w:rsidRDefault="00D4629E" w:rsidP="008C13B4">
      <w:r>
        <w:continuationSeparator/>
      </w:r>
    </w:p>
  </w:footnote>
  <w:footnote w:id="1">
    <w:p w14:paraId="1D08A8C0" w14:textId="77777777" w:rsidR="00743E59" w:rsidRDefault="00743E59" w:rsidP="00F077D1">
      <w:pPr>
        <w:pStyle w:val="a7"/>
        <w:jc w:val="both"/>
        <w:rPr>
          <w:rFonts w:eastAsia="Calibri"/>
          <w:i/>
        </w:rPr>
      </w:pPr>
      <w:r w:rsidRPr="004B32CC">
        <w:rPr>
          <w:rStyle w:val="a9"/>
        </w:rPr>
        <w:footnoteRef/>
      </w:r>
      <w:r w:rsidRPr="004B32CC">
        <w:t xml:space="preserve"> </w:t>
      </w:r>
      <w:r w:rsidRPr="004B32CC">
        <w:rPr>
          <w:rFonts w:eastAsia="Calibri"/>
          <w:i/>
        </w:rPr>
        <w:t>Отсутствие документов, подтверждающих заявленные участником закупки сведения по критерию «Квалификация участника закупки», не является основанием для признания заявки участника несоответствующей конкурсной документации, однако может привести к снижению рейтинга по критерию до 0 баллов.</w:t>
      </w:r>
    </w:p>
    <w:p w14:paraId="703E91DB" w14:textId="77777777" w:rsidR="00743E59" w:rsidRDefault="00743E59" w:rsidP="00F077D1">
      <w:pPr>
        <w:pStyle w:val="a7"/>
        <w:jc w:val="both"/>
        <w:rPr>
          <w:rFonts w:eastAsia="Calibri"/>
          <w:i/>
        </w:rPr>
      </w:pPr>
    </w:p>
    <w:p w14:paraId="2B6E8309" w14:textId="77777777" w:rsidR="00743E59" w:rsidRDefault="00743E59" w:rsidP="00F077D1">
      <w:pPr>
        <w:pStyle w:val="a7"/>
        <w:jc w:val="both"/>
        <w:rPr>
          <w:rFonts w:eastAsia="Calibri"/>
          <w:i/>
        </w:rPr>
      </w:pPr>
    </w:p>
    <w:p w14:paraId="49A5A924" w14:textId="77777777" w:rsidR="00743E59" w:rsidRPr="004B32CC" w:rsidRDefault="00743E59" w:rsidP="00F077D1">
      <w:pPr>
        <w:pStyle w:val="a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BF43" w14:textId="77777777" w:rsidR="00743E59" w:rsidRDefault="00743E59" w:rsidP="00307474">
    <w:pPr>
      <w:pStyle w:val="afd"/>
      <w:framePr w:wrap="around" w:vAnchor="text" w:hAnchor="margin" w:xAlign="center" w:y="1"/>
      <w:rPr>
        <w:rStyle w:val="aff"/>
        <w:rFonts w:eastAsiaTheme="majorEastAsia"/>
      </w:rPr>
    </w:pPr>
    <w:r>
      <w:rPr>
        <w:rStyle w:val="aff"/>
        <w:rFonts w:eastAsiaTheme="majorEastAsia"/>
      </w:rPr>
      <w:fldChar w:fldCharType="begin"/>
    </w:r>
    <w:r>
      <w:rPr>
        <w:rStyle w:val="aff"/>
        <w:rFonts w:eastAsiaTheme="majorEastAsia"/>
      </w:rPr>
      <w:instrText xml:space="preserve">PAGE  </w:instrText>
    </w:r>
    <w:r>
      <w:rPr>
        <w:rStyle w:val="aff"/>
        <w:rFonts w:eastAsiaTheme="majorEastAsia"/>
      </w:rPr>
      <w:fldChar w:fldCharType="end"/>
    </w:r>
  </w:p>
  <w:p w14:paraId="339932F3" w14:textId="77777777" w:rsidR="00743E59" w:rsidRDefault="00743E59">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b w:val="0"/>
        <w:i w:val="0"/>
        <w:color w:val="auto"/>
        <w:sz w:val="22"/>
        <w:szCs w:val="22"/>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540" w:hanging="360"/>
      </w:pPr>
      <w:rPr>
        <w:rFonts w:cs="Times New Roman"/>
      </w:rPr>
    </w:lvl>
    <w:lvl w:ilvl="1">
      <w:start w:val="2"/>
      <w:numFmt w:val="decimal"/>
      <w:lvlText w:val="%1.%2."/>
      <w:lvlJc w:val="left"/>
      <w:pPr>
        <w:tabs>
          <w:tab w:val="num" w:pos="0"/>
        </w:tabs>
        <w:ind w:left="957" w:hanging="360"/>
      </w:pPr>
      <w:rPr>
        <w:rFonts w:hint="default"/>
      </w:rPr>
    </w:lvl>
    <w:lvl w:ilvl="2">
      <w:start w:val="1"/>
      <w:numFmt w:val="decimal"/>
      <w:lvlText w:val="%1.%2.%3."/>
      <w:lvlJc w:val="left"/>
      <w:pPr>
        <w:tabs>
          <w:tab w:val="num" w:pos="0"/>
        </w:tabs>
        <w:ind w:left="1734" w:hanging="720"/>
      </w:pPr>
      <w:rPr>
        <w:rFonts w:hint="default"/>
      </w:rPr>
    </w:lvl>
    <w:lvl w:ilvl="3">
      <w:start w:val="1"/>
      <w:numFmt w:val="decimal"/>
      <w:lvlText w:val="%1.%2.%3.%4."/>
      <w:lvlJc w:val="left"/>
      <w:pPr>
        <w:tabs>
          <w:tab w:val="num" w:pos="0"/>
        </w:tabs>
        <w:ind w:left="2151" w:hanging="720"/>
      </w:pPr>
      <w:rPr>
        <w:rFonts w:hint="default"/>
      </w:rPr>
    </w:lvl>
    <w:lvl w:ilvl="4">
      <w:start w:val="1"/>
      <w:numFmt w:val="decimal"/>
      <w:lvlText w:val="%1.%2.%3.%4.%5."/>
      <w:lvlJc w:val="left"/>
      <w:pPr>
        <w:tabs>
          <w:tab w:val="num" w:pos="0"/>
        </w:tabs>
        <w:ind w:left="2928" w:hanging="1080"/>
      </w:pPr>
      <w:rPr>
        <w:rFonts w:hint="default"/>
      </w:rPr>
    </w:lvl>
    <w:lvl w:ilvl="5">
      <w:start w:val="1"/>
      <w:numFmt w:val="decimal"/>
      <w:lvlText w:val="%1.%2.%3.%4.%5.%6."/>
      <w:lvlJc w:val="left"/>
      <w:pPr>
        <w:tabs>
          <w:tab w:val="num" w:pos="0"/>
        </w:tabs>
        <w:ind w:left="3345" w:hanging="1080"/>
      </w:pPr>
      <w:rPr>
        <w:rFonts w:hint="default"/>
      </w:rPr>
    </w:lvl>
    <w:lvl w:ilvl="6">
      <w:start w:val="1"/>
      <w:numFmt w:val="decimal"/>
      <w:lvlText w:val="%1.%2.%3.%4.%5.%6.%7."/>
      <w:lvlJc w:val="left"/>
      <w:pPr>
        <w:tabs>
          <w:tab w:val="num" w:pos="0"/>
        </w:tabs>
        <w:ind w:left="4122" w:hanging="1440"/>
      </w:pPr>
      <w:rPr>
        <w:rFonts w:hint="default"/>
      </w:rPr>
    </w:lvl>
    <w:lvl w:ilvl="7">
      <w:start w:val="1"/>
      <w:numFmt w:val="decimal"/>
      <w:lvlText w:val="%1.%2.%3.%4.%5.%6.%7.%8."/>
      <w:lvlJc w:val="left"/>
      <w:pPr>
        <w:tabs>
          <w:tab w:val="num" w:pos="0"/>
        </w:tabs>
        <w:ind w:left="4539" w:hanging="1440"/>
      </w:pPr>
      <w:rPr>
        <w:rFonts w:hint="default"/>
      </w:rPr>
    </w:lvl>
    <w:lvl w:ilvl="8">
      <w:start w:val="1"/>
      <w:numFmt w:val="decimal"/>
      <w:lvlText w:val="%1.%2.%3.%4.%5.%6.%7.%8.%9."/>
      <w:lvlJc w:val="left"/>
      <w:pPr>
        <w:tabs>
          <w:tab w:val="num" w:pos="0"/>
        </w:tabs>
        <w:ind w:left="5316" w:hanging="1800"/>
      </w:pPr>
      <w:rPr>
        <w:rFonts w:hint="default"/>
      </w:rPr>
    </w:lvl>
  </w:abstractNum>
  <w:abstractNum w:abstractNumId="2" w15:restartNumberingAfterBreak="0">
    <w:nsid w:val="00000008"/>
    <w:multiLevelType w:val="multilevel"/>
    <w:tmpl w:val="00000008"/>
    <w:name w:val="WW8Num8"/>
    <w:lvl w:ilvl="0">
      <w:start w:val="6"/>
      <w:numFmt w:val="decimal"/>
      <w:lvlText w:val="%1."/>
      <w:lvlJc w:val="left"/>
      <w:pPr>
        <w:tabs>
          <w:tab w:val="num" w:pos="0"/>
        </w:tabs>
        <w:ind w:left="540" w:hanging="540"/>
      </w:pPr>
      <w:rPr>
        <w:rFonts w:hint="default"/>
        <w:bCs/>
        <w:sz w:val="20"/>
        <w:lang w:val="ru-RU"/>
      </w:rPr>
    </w:lvl>
    <w:lvl w:ilvl="1">
      <w:start w:val="1"/>
      <w:numFmt w:val="decimal"/>
      <w:lvlText w:val="%1.%2."/>
      <w:lvlJc w:val="left"/>
      <w:pPr>
        <w:tabs>
          <w:tab w:val="num" w:pos="0"/>
        </w:tabs>
        <w:ind w:left="611" w:hanging="540"/>
      </w:pPr>
      <w:rPr>
        <w:rFonts w:hint="default"/>
        <w:bCs/>
        <w:sz w:val="20"/>
        <w:lang w:val="ru-RU"/>
      </w:rPr>
    </w:lvl>
    <w:lvl w:ilvl="2">
      <w:start w:val="4"/>
      <w:numFmt w:val="decimal"/>
      <w:lvlText w:val="%1.%2.%3."/>
      <w:lvlJc w:val="left"/>
      <w:pPr>
        <w:tabs>
          <w:tab w:val="num" w:pos="0"/>
        </w:tabs>
        <w:ind w:left="862" w:hanging="720"/>
      </w:pPr>
      <w:rPr>
        <w:rFonts w:hint="default"/>
        <w:bCs/>
        <w:sz w:val="20"/>
        <w:lang w:val="ru-RU"/>
      </w:rPr>
    </w:lvl>
    <w:lvl w:ilvl="3">
      <w:start w:val="1"/>
      <w:numFmt w:val="decimal"/>
      <w:lvlText w:val="%1.%2.%3.%4."/>
      <w:lvlJc w:val="left"/>
      <w:pPr>
        <w:tabs>
          <w:tab w:val="num" w:pos="0"/>
        </w:tabs>
        <w:ind w:left="933" w:hanging="720"/>
      </w:pPr>
      <w:rPr>
        <w:rFonts w:hint="default"/>
        <w:bCs/>
        <w:sz w:val="20"/>
        <w:lang w:val="ru-RU"/>
      </w:rPr>
    </w:lvl>
    <w:lvl w:ilvl="4">
      <w:start w:val="1"/>
      <w:numFmt w:val="decimal"/>
      <w:lvlText w:val="%1.%2.%3.%4.%5."/>
      <w:lvlJc w:val="left"/>
      <w:pPr>
        <w:tabs>
          <w:tab w:val="num" w:pos="0"/>
        </w:tabs>
        <w:ind w:left="1364" w:hanging="1080"/>
      </w:pPr>
      <w:rPr>
        <w:rFonts w:hint="default"/>
        <w:bCs/>
        <w:sz w:val="20"/>
        <w:lang w:val="ru-RU"/>
      </w:rPr>
    </w:lvl>
    <w:lvl w:ilvl="5">
      <w:start w:val="1"/>
      <w:numFmt w:val="decimal"/>
      <w:lvlText w:val="%1.%2.%3.%4.%5.%6."/>
      <w:lvlJc w:val="left"/>
      <w:pPr>
        <w:tabs>
          <w:tab w:val="num" w:pos="0"/>
        </w:tabs>
        <w:ind w:left="1435" w:hanging="1080"/>
      </w:pPr>
      <w:rPr>
        <w:rFonts w:hint="default"/>
        <w:bCs/>
        <w:sz w:val="20"/>
        <w:lang w:val="ru-RU"/>
      </w:rPr>
    </w:lvl>
    <w:lvl w:ilvl="6">
      <w:start w:val="1"/>
      <w:numFmt w:val="decimal"/>
      <w:lvlText w:val="%1.%2.%3.%4.%5.%6.%7."/>
      <w:lvlJc w:val="left"/>
      <w:pPr>
        <w:tabs>
          <w:tab w:val="num" w:pos="0"/>
        </w:tabs>
        <w:ind w:left="1866" w:hanging="1440"/>
      </w:pPr>
      <w:rPr>
        <w:rFonts w:hint="default"/>
        <w:bCs/>
        <w:sz w:val="20"/>
        <w:lang w:val="ru-RU"/>
      </w:rPr>
    </w:lvl>
    <w:lvl w:ilvl="7">
      <w:start w:val="1"/>
      <w:numFmt w:val="decimal"/>
      <w:lvlText w:val="%1.%2.%3.%4.%5.%6.%7.%8."/>
      <w:lvlJc w:val="left"/>
      <w:pPr>
        <w:tabs>
          <w:tab w:val="num" w:pos="0"/>
        </w:tabs>
        <w:ind w:left="1937" w:hanging="1440"/>
      </w:pPr>
      <w:rPr>
        <w:rFonts w:hint="default"/>
        <w:bCs/>
        <w:sz w:val="20"/>
        <w:lang w:val="ru-RU"/>
      </w:rPr>
    </w:lvl>
    <w:lvl w:ilvl="8">
      <w:start w:val="1"/>
      <w:numFmt w:val="decimal"/>
      <w:lvlText w:val="%1.%2.%3.%4.%5.%6.%7.%8.%9."/>
      <w:lvlJc w:val="left"/>
      <w:pPr>
        <w:tabs>
          <w:tab w:val="num" w:pos="0"/>
        </w:tabs>
        <w:ind w:left="2368" w:hanging="1800"/>
      </w:pPr>
      <w:rPr>
        <w:rFonts w:hint="default"/>
        <w:bCs/>
        <w:sz w:val="20"/>
        <w:lang w:val="ru-RU"/>
      </w:rPr>
    </w:lvl>
  </w:abstractNum>
  <w:abstractNum w:abstractNumId="3" w15:restartNumberingAfterBreak="0">
    <w:nsid w:val="008D4F8C"/>
    <w:multiLevelType w:val="multilevel"/>
    <w:tmpl w:val="47C6D1A8"/>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4"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702"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F3163E"/>
    <w:multiLevelType w:val="hybridMultilevel"/>
    <w:tmpl w:val="20863BB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1EF3935"/>
    <w:multiLevelType w:val="hybridMultilevel"/>
    <w:tmpl w:val="18389C4C"/>
    <w:lvl w:ilvl="0" w:tplc="9A5C5256">
      <w:start w:val="1"/>
      <w:numFmt w:val="decimal"/>
      <w:lvlText w:val="%1."/>
      <w:lvlJc w:val="left"/>
      <w:pPr>
        <w:ind w:left="14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56A84"/>
    <w:multiLevelType w:val="multilevel"/>
    <w:tmpl w:val="10945FE4"/>
    <w:lvl w:ilvl="0">
      <w:start w:val="11"/>
      <w:numFmt w:val="decimal"/>
      <w:lvlText w:val="%1."/>
      <w:lvlJc w:val="left"/>
      <w:pPr>
        <w:ind w:left="405" w:hanging="405"/>
      </w:pPr>
      <w:rPr>
        <w:rFonts w:hint="default"/>
        <w:b w:val="0"/>
        <w:bCs w:val="0"/>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080" w:hanging="108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8" w15:restartNumberingAfterBreak="0">
    <w:nsid w:val="15727993"/>
    <w:multiLevelType w:val="multilevel"/>
    <w:tmpl w:val="06C618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471"/>
        </w:tabs>
        <w:ind w:left="4471"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B41321"/>
    <w:multiLevelType w:val="multilevel"/>
    <w:tmpl w:val="06C61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603A52"/>
    <w:multiLevelType w:val="multilevel"/>
    <w:tmpl w:val="20B4E6AC"/>
    <w:lvl w:ilvl="0">
      <w:start w:val="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9755A7"/>
    <w:multiLevelType w:val="hybridMultilevel"/>
    <w:tmpl w:val="7B500EF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15:restartNumberingAfterBreak="0">
    <w:nsid w:val="1B90240B"/>
    <w:multiLevelType w:val="multilevel"/>
    <w:tmpl w:val="455C46A4"/>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4)"/>
      <w:lvlJc w:val="left"/>
      <w:pPr>
        <w:ind w:left="79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C3E38B5"/>
    <w:multiLevelType w:val="hybridMultilevel"/>
    <w:tmpl w:val="18389C4C"/>
    <w:lvl w:ilvl="0" w:tplc="9A5C5256">
      <w:start w:val="1"/>
      <w:numFmt w:val="decimal"/>
      <w:lvlText w:val="%1."/>
      <w:lvlJc w:val="left"/>
      <w:pPr>
        <w:ind w:left="14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E519B7"/>
    <w:multiLevelType w:val="multilevel"/>
    <w:tmpl w:val="87D6BA36"/>
    <w:lvl w:ilvl="0">
      <w:start w:val="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CB0E72"/>
    <w:multiLevelType w:val="hybridMultilevel"/>
    <w:tmpl w:val="FE84B676"/>
    <w:lvl w:ilvl="0" w:tplc="3BC20CC0">
      <w:start w:val="1"/>
      <w:numFmt w:val="decimal"/>
      <w:lvlText w:val="%1."/>
      <w:lvlJc w:val="left"/>
      <w:pPr>
        <w:tabs>
          <w:tab w:val="num" w:pos="1497"/>
        </w:tabs>
        <w:ind w:left="1497" w:hanging="930"/>
      </w:pPr>
      <w:rPr>
        <w:i w:val="0"/>
        <w:sz w:val="20"/>
        <w:szCs w:val="2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15:restartNumberingAfterBreak="0">
    <w:nsid w:val="205C1E4F"/>
    <w:multiLevelType w:val="multilevel"/>
    <w:tmpl w:val="06C6180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563735F"/>
    <w:multiLevelType w:val="multilevel"/>
    <w:tmpl w:val="9D82181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CF75A3"/>
    <w:multiLevelType w:val="multilevel"/>
    <w:tmpl w:val="06C618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874124"/>
    <w:multiLevelType w:val="multilevel"/>
    <w:tmpl w:val="EAA4389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FA04266"/>
    <w:multiLevelType w:val="multilevel"/>
    <w:tmpl w:val="06C618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2B918C6"/>
    <w:multiLevelType w:val="multilevel"/>
    <w:tmpl w:val="4D5E5DE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02"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3D94FBF"/>
    <w:multiLevelType w:val="multilevel"/>
    <w:tmpl w:val="EB7C7B00"/>
    <w:lvl w:ilvl="0">
      <w:start w:val="1"/>
      <w:numFmt w:val="decimal"/>
      <w:lvlText w:val="%1."/>
      <w:lvlJc w:val="left"/>
      <w:pPr>
        <w:tabs>
          <w:tab w:val="num" w:pos="360"/>
        </w:tabs>
        <w:ind w:left="360" w:hanging="360"/>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17490F"/>
    <w:multiLevelType w:val="multilevel"/>
    <w:tmpl w:val="1EDAF192"/>
    <w:lvl w:ilvl="0">
      <w:start w:val="2"/>
      <w:numFmt w:val="decimal"/>
      <w:lvlText w:val="%1"/>
      <w:lvlJc w:val="left"/>
      <w:pPr>
        <w:tabs>
          <w:tab w:val="num" w:pos="405"/>
        </w:tabs>
        <w:ind w:left="405" w:hanging="405"/>
      </w:pPr>
      <w:rPr>
        <w:rFonts w:eastAsia="Times New Roman" w:hint="default"/>
      </w:rPr>
    </w:lvl>
    <w:lvl w:ilvl="1">
      <w:start w:val="1"/>
      <w:numFmt w:val="decimal"/>
      <w:lvlText w:val="%1.%2"/>
      <w:lvlJc w:val="left"/>
      <w:pPr>
        <w:tabs>
          <w:tab w:val="num" w:pos="765"/>
        </w:tabs>
        <w:ind w:left="765" w:hanging="405"/>
      </w:pPr>
      <w:rPr>
        <w:rFonts w:eastAsia="Times New Roman" w:hint="default"/>
      </w:rPr>
    </w:lvl>
    <w:lvl w:ilvl="2">
      <w:start w:val="3"/>
      <w:numFmt w:val="decimal"/>
      <w:lvlText w:val="%1.%2.%3"/>
      <w:lvlJc w:val="left"/>
      <w:pPr>
        <w:tabs>
          <w:tab w:val="num" w:pos="1440"/>
        </w:tabs>
        <w:ind w:left="1440" w:hanging="720"/>
      </w:pPr>
      <w:rPr>
        <w:rFonts w:eastAsia="Times New Roman" w:hint="default"/>
      </w:rPr>
    </w:lvl>
    <w:lvl w:ilvl="3">
      <w:start w:val="1"/>
      <w:numFmt w:val="decimal"/>
      <w:lvlText w:val="%1.%2.%3.%4"/>
      <w:lvlJc w:val="left"/>
      <w:pPr>
        <w:tabs>
          <w:tab w:val="num" w:pos="1800"/>
        </w:tabs>
        <w:ind w:left="1800" w:hanging="720"/>
      </w:pPr>
      <w:rPr>
        <w:rFonts w:eastAsia="Times New Roman" w:hint="default"/>
      </w:rPr>
    </w:lvl>
    <w:lvl w:ilvl="4">
      <w:start w:val="1"/>
      <w:numFmt w:val="decimal"/>
      <w:lvlText w:val="%1.%2.%3.%4.%5"/>
      <w:lvlJc w:val="left"/>
      <w:pPr>
        <w:tabs>
          <w:tab w:val="num" w:pos="2160"/>
        </w:tabs>
        <w:ind w:left="2160" w:hanging="72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240"/>
        </w:tabs>
        <w:ind w:left="3240" w:hanging="108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320"/>
        </w:tabs>
        <w:ind w:left="4320" w:hanging="1440"/>
      </w:pPr>
      <w:rPr>
        <w:rFonts w:eastAsia="Times New Roman" w:hint="default"/>
      </w:rPr>
    </w:lvl>
  </w:abstractNum>
  <w:abstractNum w:abstractNumId="25" w15:restartNumberingAfterBreak="0">
    <w:nsid w:val="385B3DA5"/>
    <w:multiLevelType w:val="hybridMultilevel"/>
    <w:tmpl w:val="5B8C6958"/>
    <w:lvl w:ilvl="0" w:tplc="966E8B7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DE71A59"/>
    <w:multiLevelType w:val="hybridMultilevel"/>
    <w:tmpl w:val="1BF02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AC1720"/>
    <w:multiLevelType w:val="multilevel"/>
    <w:tmpl w:val="06C61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0B505A"/>
    <w:multiLevelType w:val="multilevel"/>
    <w:tmpl w:val="FA0C2F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1E0856"/>
    <w:multiLevelType w:val="hybridMultilevel"/>
    <w:tmpl w:val="0BAAF50A"/>
    <w:lvl w:ilvl="0" w:tplc="6A047CA8">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ACA2ED3"/>
    <w:multiLevelType w:val="hybridMultilevel"/>
    <w:tmpl w:val="9D3A3A3E"/>
    <w:lvl w:ilvl="0" w:tplc="6A047CA8">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D7358F3"/>
    <w:multiLevelType w:val="multilevel"/>
    <w:tmpl w:val="42AAEE0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cs="Times New Roman" w:hint="default"/>
      </w:rPr>
    </w:lvl>
    <w:lvl w:ilvl="1" w:tplc="04190019">
      <w:start w:val="1"/>
      <w:numFmt w:val="bullet"/>
      <w:lvlText w:val="o"/>
      <w:lvlJc w:val="left"/>
      <w:pPr>
        <w:tabs>
          <w:tab w:val="num" w:pos="901"/>
        </w:tabs>
        <w:ind w:left="901" w:hanging="360"/>
      </w:pPr>
      <w:rPr>
        <w:rFonts w:ascii="Courier New" w:hAnsi="Courier New" w:cs="Times New Roman" w:hint="default"/>
      </w:rPr>
    </w:lvl>
    <w:lvl w:ilvl="2" w:tplc="0419001B">
      <w:start w:val="1"/>
      <w:numFmt w:val="bullet"/>
      <w:lvlText w:val=""/>
      <w:lvlJc w:val="left"/>
      <w:pPr>
        <w:tabs>
          <w:tab w:val="num" w:pos="1621"/>
        </w:tabs>
        <w:ind w:left="1621" w:hanging="360"/>
      </w:pPr>
      <w:rPr>
        <w:rFonts w:ascii="Wingdings" w:hAnsi="Wingdings" w:hint="default"/>
      </w:rPr>
    </w:lvl>
    <w:lvl w:ilvl="3" w:tplc="0419000F">
      <w:start w:val="1"/>
      <w:numFmt w:val="bullet"/>
      <w:lvlText w:val=""/>
      <w:lvlJc w:val="left"/>
      <w:pPr>
        <w:tabs>
          <w:tab w:val="num" w:pos="2341"/>
        </w:tabs>
        <w:ind w:left="2341" w:hanging="360"/>
      </w:pPr>
      <w:rPr>
        <w:rFonts w:ascii="Symbol" w:hAnsi="Symbol" w:hint="default"/>
      </w:rPr>
    </w:lvl>
    <w:lvl w:ilvl="4" w:tplc="04190019">
      <w:start w:val="1"/>
      <w:numFmt w:val="bullet"/>
      <w:lvlText w:val="o"/>
      <w:lvlJc w:val="left"/>
      <w:pPr>
        <w:tabs>
          <w:tab w:val="num" w:pos="3061"/>
        </w:tabs>
        <w:ind w:left="3061" w:hanging="360"/>
      </w:pPr>
      <w:rPr>
        <w:rFonts w:ascii="Courier New" w:hAnsi="Courier New" w:cs="Times New Roman" w:hint="default"/>
      </w:rPr>
    </w:lvl>
    <w:lvl w:ilvl="5" w:tplc="0419001B">
      <w:start w:val="1"/>
      <w:numFmt w:val="bullet"/>
      <w:lvlText w:val=""/>
      <w:lvlJc w:val="left"/>
      <w:pPr>
        <w:tabs>
          <w:tab w:val="num" w:pos="3781"/>
        </w:tabs>
        <w:ind w:left="3781" w:hanging="360"/>
      </w:pPr>
      <w:rPr>
        <w:rFonts w:ascii="Wingdings" w:hAnsi="Wingdings" w:hint="default"/>
      </w:rPr>
    </w:lvl>
    <w:lvl w:ilvl="6" w:tplc="0419000F">
      <w:start w:val="1"/>
      <w:numFmt w:val="bullet"/>
      <w:lvlText w:val=""/>
      <w:lvlJc w:val="left"/>
      <w:pPr>
        <w:tabs>
          <w:tab w:val="num" w:pos="4501"/>
        </w:tabs>
        <w:ind w:left="4501" w:hanging="360"/>
      </w:pPr>
      <w:rPr>
        <w:rFonts w:ascii="Symbol" w:hAnsi="Symbol" w:hint="default"/>
      </w:rPr>
    </w:lvl>
    <w:lvl w:ilvl="7" w:tplc="04190019">
      <w:start w:val="1"/>
      <w:numFmt w:val="bullet"/>
      <w:lvlText w:val="o"/>
      <w:lvlJc w:val="left"/>
      <w:pPr>
        <w:tabs>
          <w:tab w:val="num" w:pos="5221"/>
        </w:tabs>
        <w:ind w:left="5221" w:hanging="360"/>
      </w:pPr>
      <w:rPr>
        <w:rFonts w:ascii="Courier New" w:hAnsi="Courier New" w:cs="Times New Roman" w:hint="default"/>
      </w:rPr>
    </w:lvl>
    <w:lvl w:ilvl="8" w:tplc="0419001B">
      <w:start w:val="1"/>
      <w:numFmt w:val="bullet"/>
      <w:lvlText w:val=""/>
      <w:lvlJc w:val="left"/>
      <w:pPr>
        <w:tabs>
          <w:tab w:val="num" w:pos="5941"/>
        </w:tabs>
        <w:ind w:left="5941" w:hanging="360"/>
      </w:pPr>
      <w:rPr>
        <w:rFonts w:ascii="Wingdings" w:hAnsi="Wingdings" w:hint="default"/>
      </w:rPr>
    </w:lvl>
  </w:abstractNum>
  <w:abstractNum w:abstractNumId="33" w15:restartNumberingAfterBreak="0">
    <w:nsid w:val="5FE101F0"/>
    <w:multiLevelType w:val="multilevel"/>
    <w:tmpl w:val="2322482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15:restartNumberingAfterBreak="0">
    <w:nsid w:val="66D41393"/>
    <w:multiLevelType w:val="hybridMultilevel"/>
    <w:tmpl w:val="4EAE00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F246A"/>
    <w:multiLevelType w:val="multilevel"/>
    <w:tmpl w:val="7102D1D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E32C89"/>
    <w:multiLevelType w:val="multilevel"/>
    <w:tmpl w:val="8E2482FA"/>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lvl>
    <w:lvl w:ilvl="2" w:tplc="7F10FAB2">
      <w:start w:val="1"/>
      <w:numFmt w:val="decimal"/>
      <w:lvlText w:val="%3)."/>
      <w:lvlJc w:val="left"/>
      <w:pPr>
        <w:tabs>
          <w:tab w:val="num" w:pos="1134"/>
        </w:tabs>
        <w:ind w:left="851" w:firstLine="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8" w15:restartNumberingAfterBreak="0">
    <w:nsid w:val="73EA1692"/>
    <w:multiLevelType w:val="multilevel"/>
    <w:tmpl w:val="8FD8B6C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5E6612"/>
    <w:multiLevelType w:val="hybridMultilevel"/>
    <w:tmpl w:val="8E0621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76F308EC"/>
    <w:multiLevelType w:val="multilevel"/>
    <w:tmpl w:val="0330810E"/>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7F0F8B"/>
    <w:multiLevelType w:val="multilevel"/>
    <w:tmpl w:val="772A0BA2"/>
    <w:lvl w:ilvl="0">
      <w:start w:val="1"/>
      <w:numFmt w:val="decimal"/>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lowerLetter"/>
      <w:lvlText w:val="%4)"/>
      <w:lvlJc w:val="left"/>
      <w:pPr>
        <w:ind w:left="1641"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2"/>
  </w:num>
  <w:num w:numId="2">
    <w:abstractNumId w:val="4"/>
  </w:num>
  <w:num w:numId="3">
    <w:abstractNumId w:val="41"/>
  </w:num>
  <w:num w:numId="4">
    <w:abstractNumId w:val="28"/>
  </w:num>
  <w:num w:numId="5">
    <w:abstractNumId w:val="26"/>
  </w:num>
  <w:num w:numId="6">
    <w:abstractNumId w:val="30"/>
  </w:num>
  <w:num w:numId="7">
    <w:abstractNumId w:val="39"/>
  </w:num>
  <w:num w:numId="8">
    <w:abstractNumId w:val="29"/>
  </w:num>
  <w:num w:numId="9">
    <w:abstractNumId w:val="5"/>
  </w:num>
  <w:num w:numId="10">
    <w:abstractNumId w:val="9"/>
  </w:num>
  <w:num w:numId="11">
    <w:abstractNumId w:val="13"/>
  </w:num>
  <w:num w:numId="12">
    <w:abstractNumId w:val="36"/>
  </w:num>
  <w:num w:numId="13">
    <w:abstractNumId w:val="40"/>
  </w:num>
  <w:num w:numId="14">
    <w:abstractNumId w:val="11"/>
  </w:num>
  <w:num w:numId="15">
    <w:abstractNumId w:val="15"/>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34"/>
  </w:num>
  <w:num w:numId="29">
    <w:abstractNumId w:val="10"/>
  </w:num>
  <w:num w:numId="30">
    <w:abstractNumId w:val="27"/>
  </w:num>
  <w:num w:numId="31">
    <w:abstractNumId w:val="38"/>
  </w:num>
  <w:num w:numId="32">
    <w:abstractNumId w:val="8"/>
  </w:num>
  <w:num w:numId="33">
    <w:abstractNumId w:val="21"/>
  </w:num>
  <w:num w:numId="34">
    <w:abstractNumId w:val="17"/>
  </w:num>
  <w:num w:numId="35">
    <w:abstractNumId w:val="19"/>
  </w:num>
  <w:num w:numId="36">
    <w:abstractNumId w:val="35"/>
  </w:num>
  <w:num w:numId="37">
    <w:abstractNumId w:val="7"/>
  </w:num>
  <w:num w:numId="38">
    <w:abstractNumId w:val="18"/>
  </w:num>
  <w:num w:numId="39">
    <w:abstractNumId w:val="31"/>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E9D"/>
    <w:rsid w:val="00000237"/>
    <w:rsid w:val="000007C2"/>
    <w:rsid w:val="0000139F"/>
    <w:rsid w:val="0000174A"/>
    <w:rsid w:val="00001EBC"/>
    <w:rsid w:val="000020E6"/>
    <w:rsid w:val="00002D5A"/>
    <w:rsid w:val="00004F96"/>
    <w:rsid w:val="00007796"/>
    <w:rsid w:val="0001040D"/>
    <w:rsid w:val="00010497"/>
    <w:rsid w:val="00011562"/>
    <w:rsid w:val="00011631"/>
    <w:rsid w:val="00011945"/>
    <w:rsid w:val="000119D0"/>
    <w:rsid w:val="00012410"/>
    <w:rsid w:val="000143FE"/>
    <w:rsid w:val="00014427"/>
    <w:rsid w:val="000201C9"/>
    <w:rsid w:val="00021616"/>
    <w:rsid w:val="000217E2"/>
    <w:rsid w:val="00024CBB"/>
    <w:rsid w:val="00030AF2"/>
    <w:rsid w:val="00032FCD"/>
    <w:rsid w:val="000359E3"/>
    <w:rsid w:val="00041956"/>
    <w:rsid w:val="000424E4"/>
    <w:rsid w:val="0004331E"/>
    <w:rsid w:val="00043A0F"/>
    <w:rsid w:val="00043CDD"/>
    <w:rsid w:val="00044C84"/>
    <w:rsid w:val="00050012"/>
    <w:rsid w:val="00050EF0"/>
    <w:rsid w:val="000520F8"/>
    <w:rsid w:val="0005243F"/>
    <w:rsid w:val="00052E23"/>
    <w:rsid w:val="000537CD"/>
    <w:rsid w:val="00054A38"/>
    <w:rsid w:val="0005615D"/>
    <w:rsid w:val="00056514"/>
    <w:rsid w:val="00063C5C"/>
    <w:rsid w:val="000655E7"/>
    <w:rsid w:val="00067400"/>
    <w:rsid w:val="0007199A"/>
    <w:rsid w:val="00082138"/>
    <w:rsid w:val="00082BE6"/>
    <w:rsid w:val="000842DB"/>
    <w:rsid w:val="000853FE"/>
    <w:rsid w:val="000902D6"/>
    <w:rsid w:val="00090A21"/>
    <w:rsid w:val="00090D52"/>
    <w:rsid w:val="0009290C"/>
    <w:rsid w:val="0009360D"/>
    <w:rsid w:val="000970D4"/>
    <w:rsid w:val="00097FBA"/>
    <w:rsid w:val="000A24B0"/>
    <w:rsid w:val="000A3F18"/>
    <w:rsid w:val="000A535D"/>
    <w:rsid w:val="000A58D8"/>
    <w:rsid w:val="000A7760"/>
    <w:rsid w:val="000B1631"/>
    <w:rsid w:val="000B3997"/>
    <w:rsid w:val="000B6AAA"/>
    <w:rsid w:val="000C02C4"/>
    <w:rsid w:val="000C2D0D"/>
    <w:rsid w:val="000C38EE"/>
    <w:rsid w:val="000D1703"/>
    <w:rsid w:val="000D247D"/>
    <w:rsid w:val="000D276F"/>
    <w:rsid w:val="000D2C70"/>
    <w:rsid w:val="000D2E7C"/>
    <w:rsid w:val="000D3C4F"/>
    <w:rsid w:val="000D4245"/>
    <w:rsid w:val="000D4E8D"/>
    <w:rsid w:val="000D6155"/>
    <w:rsid w:val="000D6952"/>
    <w:rsid w:val="000E0D88"/>
    <w:rsid w:val="000E3755"/>
    <w:rsid w:val="000E6212"/>
    <w:rsid w:val="000E648F"/>
    <w:rsid w:val="000E66B5"/>
    <w:rsid w:val="000E7DFC"/>
    <w:rsid w:val="000F41CB"/>
    <w:rsid w:val="000F5413"/>
    <w:rsid w:val="000F650B"/>
    <w:rsid w:val="00100065"/>
    <w:rsid w:val="00101E01"/>
    <w:rsid w:val="001026AA"/>
    <w:rsid w:val="00103621"/>
    <w:rsid w:val="00104F2D"/>
    <w:rsid w:val="001052E7"/>
    <w:rsid w:val="0010705B"/>
    <w:rsid w:val="001147BD"/>
    <w:rsid w:val="00117542"/>
    <w:rsid w:val="00117942"/>
    <w:rsid w:val="00122C72"/>
    <w:rsid w:val="0013002C"/>
    <w:rsid w:val="00130763"/>
    <w:rsid w:val="00132073"/>
    <w:rsid w:val="00143336"/>
    <w:rsid w:val="00144E4F"/>
    <w:rsid w:val="0014538D"/>
    <w:rsid w:val="001454CB"/>
    <w:rsid w:val="00151A2C"/>
    <w:rsid w:val="0015228B"/>
    <w:rsid w:val="0015236C"/>
    <w:rsid w:val="00152512"/>
    <w:rsid w:val="001527E3"/>
    <w:rsid w:val="0015462E"/>
    <w:rsid w:val="00156314"/>
    <w:rsid w:val="00156E7D"/>
    <w:rsid w:val="00160472"/>
    <w:rsid w:val="00160D4C"/>
    <w:rsid w:val="00160DC4"/>
    <w:rsid w:val="0016543D"/>
    <w:rsid w:val="0016776E"/>
    <w:rsid w:val="00173A58"/>
    <w:rsid w:val="00175D4B"/>
    <w:rsid w:val="00180329"/>
    <w:rsid w:val="001821B4"/>
    <w:rsid w:val="00182496"/>
    <w:rsid w:val="001844F4"/>
    <w:rsid w:val="001870A3"/>
    <w:rsid w:val="00197A93"/>
    <w:rsid w:val="001A057F"/>
    <w:rsid w:val="001A0D1E"/>
    <w:rsid w:val="001A11BE"/>
    <w:rsid w:val="001A219A"/>
    <w:rsid w:val="001A5417"/>
    <w:rsid w:val="001A6ED1"/>
    <w:rsid w:val="001A78DE"/>
    <w:rsid w:val="001B2C70"/>
    <w:rsid w:val="001B3FEA"/>
    <w:rsid w:val="001B41B3"/>
    <w:rsid w:val="001B4309"/>
    <w:rsid w:val="001C3AC9"/>
    <w:rsid w:val="001C7FE6"/>
    <w:rsid w:val="001D0128"/>
    <w:rsid w:val="001D08EB"/>
    <w:rsid w:val="001D4807"/>
    <w:rsid w:val="001D5760"/>
    <w:rsid w:val="001D640D"/>
    <w:rsid w:val="001D658B"/>
    <w:rsid w:val="001D67CC"/>
    <w:rsid w:val="001D732D"/>
    <w:rsid w:val="001E06FC"/>
    <w:rsid w:val="001E250B"/>
    <w:rsid w:val="001E3B3B"/>
    <w:rsid w:val="001E4454"/>
    <w:rsid w:val="001F122C"/>
    <w:rsid w:val="001F1694"/>
    <w:rsid w:val="001F1E70"/>
    <w:rsid w:val="001F5734"/>
    <w:rsid w:val="001F79BD"/>
    <w:rsid w:val="001F7BF8"/>
    <w:rsid w:val="001F7C8A"/>
    <w:rsid w:val="00200A02"/>
    <w:rsid w:val="00200EE3"/>
    <w:rsid w:val="00201084"/>
    <w:rsid w:val="0020206E"/>
    <w:rsid w:val="00202C93"/>
    <w:rsid w:val="002055F1"/>
    <w:rsid w:val="002074BA"/>
    <w:rsid w:val="00207EFD"/>
    <w:rsid w:val="00213247"/>
    <w:rsid w:val="0021467B"/>
    <w:rsid w:val="002146DB"/>
    <w:rsid w:val="0021559F"/>
    <w:rsid w:val="00220277"/>
    <w:rsid w:val="0022230D"/>
    <w:rsid w:val="002232A1"/>
    <w:rsid w:val="0022631E"/>
    <w:rsid w:val="0022697A"/>
    <w:rsid w:val="002278CE"/>
    <w:rsid w:val="00230992"/>
    <w:rsid w:val="00232E9A"/>
    <w:rsid w:val="00233C54"/>
    <w:rsid w:val="00235D36"/>
    <w:rsid w:val="00241429"/>
    <w:rsid w:val="00242D97"/>
    <w:rsid w:val="002446C4"/>
    <w:rsid w:val="00246EB8"/>
    <w:rsid w:val="0025136D"/>
    <w:rsid w:val="0025143E"/>
    <w:rsid w:val="00254FFA"/>
    <w:rsid w:val="00255213"/>
    <w:rsid w:val="0025546D"/>
    <w:rsid w:val="00257417"/>
    <w:rsid w:val="00260CD9"/>
    <w:rsid w:val="00260D79"/>
    <w:rsid w:val="00260FFA"/>
    <w:rsid w:val="00262C73"/>
    <w:rsid w:val="00265369"/>
    <w:rsid w:val="00272983"/>
    <w:rsid w:val="00276D15"/>
    <w:rsid w:val="0028026D"/>
    <w:rsid w:val="002812FF"/>
    <w:rsid w:val="00281CFB"/>
    <w:rsid w:val="002832A9"/>
    <w:rsid w:val="002846ED"/>
    <w:rsid w:val="00291B86"/>
    <w:rsid w:val="00291E54"/>
    <w:rsid w:val="00291E84"/>
    <w:rsid w:val="00295A43"/>
    <w:rsid w:val="002A0113"/>
    <w:rsid w:val="002A1D33"/>
    <w:rsid w:val="002A32AD"/>
    <w:rsid w:val="002A446E"/>
    <w:rsid w:val="002A487A"/>
    <w:rsid w:val="002A4D96"/>
    <w:rsid w:val="002A5BBA"/>
    <w:rsid w:val="002A6E90"/>
    <w:rsid w:val="002B0765"/>
    <w:rsid w:val="002B2045"/>
    <w:rsid w:val="002B360A"/>
    <w:rsid w:val="002B7C76"/>
    <w:rsid w:val="002C2DE8"/>
    <w:rsid w:val="002C499C"/>
    <w:rsid w:val="002C62F6"/>
    <w:rsid w:val="002C713C"/>
    <w:rsid w:val="002D0081"/>
    <w:rsid w:val="002D2076"/>
    <w:rsid w:val="002D2246"/>
    <w:rsid w:val="002D238C"/>
    <w:rsid w:val="002D567B"/>
    <w:rsid w:val="002D5CF9"/>
    <w:rsid w:val="002D6446"/>
    <w:rsid w:val="002D6C64"/>
    <w:rsid w:val="002D78B5"/>
    <w:rsid w:val="002E3F10"/>
    <w:rsid w:val="002E7774"/>
    <w:rsid w:val="002F3157"/>
    <w:rsid w:val="002F407F"/>
    <w:rsid w:val="002F4940"/>
    <w:rsid w:val="00307474"/>
    <w:rsid w:val="003133C2"/>
    <w:rsid w:val="00313674"/>
    <w:rsid w:val="0031565A"/>
    <w:rsid w:val="00321F0D"/>
    <w:rsid w:val="00322083"/>
    <w:rsid w:val="003222CB"/>
    <w:rsid w:val="00322518"/>
    <w:rsid w:val="00326B2B"/>
    <w:rsid w:val="0032762B"/>
    <w:rsid w:val="003310C2"/>
    <w:rsid w:val="0033111D"/>
    <w:rsid w:val="00331AD2"/>
    <w:rsid w:val="00331F52"/>
    <w:rsid w:val="003361FA"/>
    <w:rsid w:val="00336FCF"/>
    <w:rsid w:val="003412CA"/>
    <w:rsid w:val="003423B8"/>
    <w:rsid w:val="00342653"/>
    <w:rsid w:val="00351B67"/>
    <w:rsid w:val="0035528F"/>
    <w:rsid w:val="003563DF"/>
    <w:rsid w:val="003565BB"/>
    <w:rsid w:val="00356ED4"/>
    <w:rsid w:val="00360F4A"/>
    <w:rsid w:val="00361098"/>
    <w:rsid w:val="00361282"/>
    <w:rsid w:val="00361F6D"/>
    <w:rsid w:val="003635AA"/>
    <w:rsid w:val="00364569"/>
    <w:rsid w:val="003655FE"/>
    <w:rsid w:val="00370A33"/>
    <w:rsid w:val="00371223"/>
    <w:rsid w:val="00373099"/>
    <w:rsid w:val="00373B52"/>
    <w:rsid w:val="00376EA6"/>
    <w:rsid w:val="00377ACB"/>
    <w:rsid w:val="003861E0"/>
    <w:rsid w:val="0039158B"/>
    <w:rsid w:val="00393518"/>
    <w:rsid w:val="00393F3B"/>
    <w:rsid w:val="00396115"/>
    <w:rsid w:val="003A2CB5"/>
    <w:rsid w:val="003A4C73"/>
    <w:rsid w:val="003A62D7"/>
    <w:rsid w:val="003A7BED"/>
    <w:rsid w:val="003B00E8"/>
    <w:rsid w:val="003B1A44"/>
    <w:rsid w:val="003B49C8"/>
    <w:rsid w:val="003B5175"/>
    <w:rsid w:val="003B6E8F"/>
    <w:rsid w:val="003B7E91"/>
    <w:rsid w:val="003B7FB8"/>
    <w:rsid w:val="003C01F1"/>
    <w:rsid w:val="003C2972"/>
    <w:rsid w:val="003C39D9"/>
    <w:rsid w:val="003C433D"/>
    <w:rsid w:val="003C4942"/>
    <w:rsid w:val="003C50C8"/>
    <w:rsid w:val="003D2F04"/>
    <w:rsid w:val="003E095C"/>
    <w:rsid w:val="003E0DB0"/>
    <w:rsid w:val="003F090D"/>
    <w:rsid w:val="003F546F"/>
    <w:rsid w:val="003F6D2D"/>
    <w:rsid w:val="003F7687"/>
    <w:rsid w:val="00401A5F"/>
    <w:rsid w:val="00403E0D"/>
    <w:rsid w:val="00405FC5"/>
    <w:rsid w:val="00411457"/>
    <w:rsid w:val="00411A55"/>
    <w:rsid w:val="00412A73"/>
    <w:rsid w:val="00423CF6"/>
    <w:rsid w:val="00424F44"/>
    <w:rsid w:val="004277C8"/>
    <w:rsid w:val="004277F5"/>
    <w:rsid w:val="00427D88"/>
    <w:rsid w:val="00431A1E"/>
    <w:rsid w:val="00432873"/>
    <w:rsid w:val="004366B8"/>
    <w:rsid w:val="00436BC7"/>
    <w:rsid w:val="0043796A"/>
    <w:rsid w:val="00440691"/>
    <w:rsid w:val="00441885"/>
    <w:rsid w:val="00441912"/>
    <w:rsid w:val="00441CBA"/>
    <w:rsid w:val="00444329"/>
    <w:rsid w:val="00445EE8"/>
    <w:rsid w:val="004460BB"/>
    <w:rsid w:val="00446773"/>
    <w:rsid w:val="00446C15"/>
    <w:rsid w:val="00447794"/>
    <w:rsid w:val="00450FB7"/>
    <w:rsid w:val="0045317F"/>
    <w:rsid w:val="004535A9"/>
    <w:rsid w:val="00454B2D"/>
    <w:rsid w:val="00455C01"/>
    <w:rsid w:val="00455FB8"/>
    <w:rsid w:val="00457DD4"/>
    <w:rsid w:val="00460DA1"/>
    <w:rsid w:val="00465B46"/>
    <w:rsid w:val="00466BEA"/>
    <w:rsid w:val="004734A7"/>
    <w:rsid w:val="004741D2"/>
    <w:rsid w:val="004751DF"/>
    <w:rsid w:val="00475A9A"/>
    <w:rsid w:val="00476889"/>
    <w:rsid w:val="00480E68"/>
    <w:rsid w:val="0048536B"/>
    <w:rsid w:val="00486563"/>
    <w:rsid w:val="004866DD"/>
    <w:rsid w:val="00487A6C"/>
    <w:rsid w:val="004902A7"/>
    <w:rsid w:val="00493836"/>
    <w:rsid w:val="0049385D"/>
    <w:rsid w:val="00494DC4"/>
    <w:rsid w:val="00495394"/>
    <w:rsid w:val="004A18B8"/>
    <w:rsid w:val="004A21C2"/>
    <w:rsid w:val="004A3BEF"/>
    <w:rsid w:val="004A67FB"/>
    <w:rsid w:val="004B1E43"/>
    <w:rsid w:val="004B32CC"/>
    <w:rsid w:val="004B3D1A"/>
    <w:rsid w:val="004B5703"/>
    <w:rsid w:val="004B63D2"/>
    <w:rsid w:val="004C3820"/>
    <w:rsid w:val="004C3B37"/>
    <w:rsid w:val="004C431C"/>
    <w:rsid w:val="004D204A"/>
    <w:rsid w:val="004D3DE0"/>
    <w:rsid w:val="004D6319"/>
    <w:rsid w:val="004E0128"/>
    <w:rsid w:val="004E16BB"/>
    <w:rsid w:val="004E171C"/>
    <w:rsid w:val="004E1C2B"/>
    <w:rsid w:val="004E614B"/>
    <w:rsid w:val="004E7831"/>
    <w:rsid w:val="004F2E3A"/>
    <w:rsid w:val="004F65DD"/>
    <w:rsid w:val="004F6692"/>
    <w:rsid w:val="004F6E05"/>
    <w:rsid w:val="0050145E"/>
    <w:rsid w:val="00501880"/>
    <w:rsid w:val="00503687"/>
    <w:rsid w:val="00504A79"/>
    <w:rsid w:val="00506F93"/>
    <w:rsid w:val="00510685"/>
    <w:rsid w:val="00510B0F"/>
    <w:rsid w:val="0051245F"/>
    <w:rsid w:val="00512825"/>
    <w:rsid w:val="00513735"/>
    <w:rsid w:val="00517DA2"/>
    <w:rsid w:val="0052439F"/>
    <w:rsid w:val="00526EBE"/>
    <w:rsid w:val="005276C8"/>
    <w:rsid w:val="00527A9F"/>
    <w:rsid w:val="0053101E"/>
    <w:rsid w:val="005356ED"/>
    <w:rsid w:val="00535D95"/>
    <w:rsid w:val="00541D7B"/>
    <w:rsid w:val="005437C7"/>
    <w:rsid w:val="00543A90"/>
    <w:rsid w:val="0054461A"/>
    <w:rsid w:val="00544D6A"/>
    <w:rsid w:val="00546FD6"/>
    <w:rsid w:val="005479C0"/>
    <w:rsid w:val="00552FE0"/>
    <w:rsid w:val="005541FF"/>
    <w:rsid w:val="00554341"/>
    <w:rsid w:val="00555079"/>
    <w:rsid w:val="005554DB"/>
    <w:rsid w:val="00556921"/>
    <w:rsid w:val="00560ED9"/>
    <w:rsid w:val="00562C10"/>
    <w:rsid w:val="0056628B"/>
    <w:rsid w:val="005666C6"/>
    <w:rsid w:val="00570145"/>
    <w:rsid w:val="0057053D"/>
    <w:rsid w:val="00572474"/>
    <w:rsid w:val="00574A99"/>
    <w:rsid w:val="005759A1"/>
    <w:rsid w:val="0057629F"/>
    <w:rsid w:val="00577158"/>
    <w:rsid w:val="0057745A"/>
    <w:rsid w:val="00580A09"/>
    <w:rsid w:val="00581174"/>
    <w:rsid w:val="005823D9"/>
    <w:rsid w:val="00583695"/>
    <w:rsid w:val="0058374B"/>
    <w:rsid w:val="005846C7"/>
    <w:rsid w:val="005847F5"/>
    <w:rsid w:val="00585ABE"/>
    <w:rsid w:val="00585DD1"/>
    <w:rsid w:val="00587BC6"/>
    <w:rsid w:val="00590AC5"/>
    <w:rsid w:val="00591D88"/>
    <w:rsid w:val="00595B14"/>
    <w:rsid w:val="00596739"/>
    <w:rsid w:val="005973FC"/>
    <w:rsid w:val="005974AA"/>
    <w:rsid w:val="005A22DA"/>
    <w:rsid w:val="005A643C"/>
    <w:rsid w:val="005A7052"/>
    <w:rsid w:val="005A7445"/>
    <w:rsid w:val="005B087F"/>
    <w:rsid w:val="005B0C18"/>
    <w:rsid w:val="005B2493"/>
    <w:rsid w:val="005B25C5"/>
    <w:rsid w:val="005B4F17"/>
    <w:rsid w:val="005B595C"/>
    <w:rsid w:val="005B5FCB"/>
    <w:rsid w:val="005B6756"/>
    <w:rsid w:val="005B6DD0"/>
    <w:rsid w:val="005B7548"/>
    <w:rsid w:val="005C041A"/>
    <w:rsid w:val="005C346E"/>
    <w:rsid w:val="005C4F03"/>
    <w:rsid w:val="005C6342"/>
    <w:rsid w:val="005C6FEF"/>
    <w:rsid w:val="005C72EF"/>
    <w:rsid w:val="005D185C"/>
    <w:rsid w:val="005D2DDC"/>
    <w:rsid w:val="005D5F88"/>
    <w:rsid w:val="005D699F"/>
    <w:rsid w:val="005E1793"/>
    <w:rsid w:val="005E202A"/>
    <w:rsid w:val="005E3AB4"/>
    <w:rsid w:val="005E4CA6"/>
    <w:rsid w:val="005E4F83"/>
    <w:rsid w:val="005E5009"/>
    <w:rsid w:val="005E7713"/>
    <w:rsid w:val="005F2E18"/>
    <w:rsid w:val="005F3DAE"/>
    <w:rsid w:val="005F65BA"/>
    <w:rsid w:val="005F6A02"/>
    <w:rsid w:val="00602099"/>
    <w:rsid w:val="00606FF3"/>
    <w:rsid w:val="00607182"/>
    <w:rsid w:val="00611C80"/>
    <w:rsid w:val="00611E73"/>
    <w:rsid w:val="006144C9"/>
    <w:rsid w:val="00615C8A"/>
    <w:rsid w:val="00617F4A"/>
    <w:rsid w:val="00625DB4"/>
    <w:rsid w:val="006311F7"/>
    <w:rsid w:val="00632D47"/>
    <w:rsid w:val="00632D6C"/>
    <w:rsid w:val="00632DCD"/>
    <w:rsid w:val="00633B1C"/>
    <w:rsid w:val="0063548B"/>
    <w:rsid w:val="00641077"/>
    <w:rsid w:val="0064153E"/>
    <w:rsid w:val="00644E38"/>
    <w:rsid w:val="00647168"/>
    <w:rsid w:val="0065028C"/>
    <w:rsid w:val="006515D9"/>
    <w:rsid w:val="00652145"/>
    <w:rsid w:val="00652D2D"/>
    <w:rsid w:val="00655317"/>
    <w:rsid w:val="00661694"/>
    <w:rsid w:val="006662C0"/>
    <w:rsid w:val="00667509"/>
    <w:rsid w:val="00671D2C"/>
    <w:rsid w:val="0067250C"/>
    <w:rsid w:val="00672A5D"/>
    <w:rsid w:val="00673D41"/>
    <w:rsid w:val="006769B1"/>
    <w:rsid w:val="0068059D"/>
    <w:rsid w:val="006814F9"/>
    <w:rsid w:val="00682216"/>
    <w:rsid w:val="00682A9E"/>
    <w:rsid w:val="006832F6"/>
    <w:rsid w:val="00685632"/>
    <w:rsid w:val="006860E3"/>
    <w:rsid w:val="006905E4"/>
    <w:rsid w:val="00692091"/>
    <w:rsid w:val="00693A33"/>
    <w:rsid w:val="006972EB"/>
    <w:rsid w:val="006A01F2"/>
    <w:rsid w:val="006A3DFD"/>
    <w:rsid w:val="006A463C"/>
    <w:rsid w:val="006A53B7"/>
    <w:rsid w:val="006A6740"/>
    <w:rsid w:val="006A6C46"/>
    <w:rsid w:val="006A77C0"/>
    <w:rsid w:val="006B0BEA"/>
    <w:rsid w:val="006B16E8"/>
    <w:rsid w:val="006B2664"/>
    <w:rsid w:val="006B3FAB"/>
    <w:rsid w:val="006B5F95"/>
    <w:rsid w:val="006B6D26"/>
    <w:rsid w:val="006C35CB"/>
    <w:rsid w:val="006C45B7"/>
    <w:rsid w:val="006C487D"/>
    <w:rsid w:val="006C5429"/>
    <w:rsid w:val="006C5C04"/>
    <w:rsid w:val="006C77D6"/>
    <w:rsid w:val="006C7AB9"/>
    <w:rsid w:val="006D12AF"/>
    <w:rsid w:val="006D2CDE"/>
    <w:rsid w:val="006D2D21"/>
    <w:rsid w:val="006D38AE"/>
    <w:rsid w:val="006D51B5"/>
    <w:rsid w:val="006D55B6"/>
    <w:rsid w:val="006D6832"/>
    <w:rsid w:val="006D7672"/>
    <w:rsid w:val="006E1457"/>
    <w:rsid w:val="006E1E8E"/>
    <w:rsid w:val="006E3A1E"/>
    <w:rsid w:val="006F1300"/>
    <w:rsid w:val="00700478"/>
    <w:rsid w:val="00701F9E"/>
    <w:rsid w:val="00704775"/>
    <w:rsid w:val="00711F5C"/>
    <w:rsid w:val="007149BE"/>
    <w:rsid w:val="00716EB0"/>
    <w:rsid w:val="00717BED"/>
    <w:rsid w:val="007228AB"/>
    <w:rsid w:val="007231BB"/>
    <w:rsid w:val="00740ADE"/>
    <w:rsid w:val="00743E59"/>
    <w:rsid w:val="00744562"/>
    <w:rsid w:val="00746A2B"/>
    <w:rsid w:val="007512A0"/>
    <w:rsid w:val="00752148"/>
    <w:rsid w:val="00754395"/>
    <w:rsid w:val="00754ADD"/>
    <w:rsid w:val="00755574"/>
    <w:rsid w:val="0075726C"/>
    <w:rsid w:val="007578F0"/>
    <w:rsid w:val="00757E52"/>
    <w:rsid w:val="00760B5E"/>
    <w:rsid w:val="00762ACC"/>
    <w:rsid w:val="007727D8"/>
    <w:rsid w:val="00774217"/>
    <w:rsid w:val="00775C24"/>
    <w:rsid w:val="00775D9D"/>
    <w:rsid w:val="007764EF"/>
    <w:rsid w:val="007767CD"/>
    <w:rsid w:val="0078462B"/>
    <w:rsid w:val="00786FD6"/>
    <w:rsid w:val="007878D4"/>
    <w:rsid w:val="00791FBA"/>
    <w:rsid w:val="00792F7A"/>
    <w:rsid w:val="0079557C"/>
    <w:rsid w:val="00795C27"/>
    <w:rsid w:val="007A0C36"/>
    <w:rsid w:val="007A2099"/>
    <w:rsid w:val="007A22C8"/>
    <w:rsid w:val="007A2C6F"/>
    <w:rsid w:val="007A3277"/>
    <w:rsid w:val="007A6508"/>
    <w:rsid w:val="007B12D0"/>
    <w:rsid w:val="007B24B5"/>
    <w:rsid w:val="007B2909"/>
    <w:rsid w:val="007B29EF"/>
    <w:rsid w:val="007B53A3"/>
    <w:rsid w:val="007B5A42"/>
    <w:rsid w:val="007B6C71"/>
    <w:rsid w:val="007C0E82"/>
    <w:rsid w:val="007C10D1"/>
    <w:rsid w:val="007C1743"/>
    <w:rsid w:val="007C3F80"/>
    <w:rsid w:val="007C508D"/>
    <w:rsid w:val="007C6FDA"/>
    <w:rsid w:val="007D1970"/>
    <w:rsid w:val="007D21A5"/>
    <w:rsid w:val="007D3044"/>
    <w:rsid w:val="007D6F4B"/>
    <w:rsid w:val="007E1582"/>
    <w:rsid w:val="007E42AF"/>
    <w:rsid w:val="007E6F26"/>
    <w:rsid w:val="007E7FA2"/>
    <w:rsid w:val="007F28C3"/>
    <w:rsid w:val="007F3ED8"/>
    <w:rsid w:val="007F5067"/>
    <w:rsid w:val="007F72B7"/>
    <w:rsid w:val="007F7459"/>
    <w:rsid w:val="00801658"/>
    <w:rsid w:val="00802DA9"/>
    <w:rsid w:val="00803A30"/>
    <w:rsid w:val="0080573E"/>
    <w:rsid w:val="008076E9"/>
    <w:rsid w:val="00807C81"/>
    <w:rsid w:val="0081550E"/>
    <w:rsid w:val="00816349"/>
    <w:rsid w:val="00822CCE"/>
    <w:rsid w:val="0082373E"/>
    <w:rsid w:val="00823C77"/>
    <w:rsid w:val="00826120"/>
    <w:rsid w:val="00831824"/>
    <w:rsid w:val="00832E6C"/>
    <w:rsid w:val="008375A5"/>
    <w:rsid w:val="0084149D"/>
    <w:rsid w:val="00841778"/>
    <w:rsid w:val="00843728"/>
    <w:rsid w:val="00844C36"/>
    <w:rsid w:val="008451D2"/>
    <w:rsid w:val="008455E1"/>
    <w:rsid w:val="00847344"/>
    <w:rsid w:val="00855DFC"/>
    <w:rsid w:val="00857A97"/>
    <w:rsid w:val="00857BDD"/>
    <w:rsid w:val="0086218C"/>
    <w:rsid w:val="0086237E"/>
    <w:rsid w:val="0086315F"/>
    <w:rsid w:val="008646B3"/>
    <w:rsid w:val="008651B3"/>
    <w:rsid w:val="008655B9"/>
    <w:rsid w:val="00867462"/>
    <w:rsid w:val="008676BD"/>
    <w:rsid w:val="0087071C"/>
    <w:rsid w:val="00870FEC"/>
    <w:rsid w:val="008712CE"/>
    <w:rsid w:val="00871A16"/>
    <w:rsid w:val="0087486A"/>
    <w:rsid w:val="00874957"/>
    <w:rsid w:val="00875FB1"/>
    <w:rsid w:val="00876475"/>
    <w:rsid w:val="00880D18"/>
    <w:rsid w:val="00880FF6"/>
    <w:rsid w:val="008864BD"/>
    <w:rsid w:val="0088675D"/>
    <w:rsid w:val="008876E9"/>
    <w:rsid w:val="00891415"/>
    <w:rsid w:val="0089244F"/>
    <w:rsid w:val="0089366D"/>
    <w:rsid w:val="00896014"/>
    <w:rsid w:val="008A5286"/>
    <w:rsid w:val="008A57F0"/>
    <w:rsid w:val="008A714F"/>
    <w:rsid w:val="008A7CAE"/>
    <w:rsid w:val="008B15C7"/>
    <w:rsid w:val="008B1DA1"/>
    <w:rsid w:val="008B3C14"/>
    <w:rsid w:val="008B4623"/>
    <w:rsid w:val="008B5C9F"/>
    <w:rsid w:val="008B6378"/>
    <w:rsid w:val="008B679D"/>
    <w:rsid w:val="008C13B4"/>
    <w:rsid w:val="008C2851"/>
    <w:rsid w:val="008C5FE4"/>
    <w:rsid w:val="008C6201"/>
    <w:rsid w:val="008C6B45"/>
    <w:rsid w:val="008C7D85"/>
    <w:rsid w:val="008D0DB6"/>
    <w:rsid w:val="008D1D0B"/>
    <w:rsid w:val="008D3E62"/>
    <w:rsid w:val="008D5CAC"/>
    <w:rsid w:val="008D711D"/>
    <w:rsid w:val="008E0110"/>
    <w:rsid w:val="008E4326"/>
    <w:rsid w:val="008E4A42"/>
    <w:rsid w:val="008E56DB"/>
    <w:rsid w:val="008E59D2"/>
    <w:rsid w:val="008E60E7"/>
    <w:rsid w:val="008E6168"/>
    <w:rsid w:val="008E665E"/>
    <w:rsid w:val="008E7363"/>
    <w:rsid w:val="008E7425"/>
    <w:rsid w:val="008E7C47"/>
    <w:rsid w:val="008F128F"/>
    <w:rsid w:val="008F2A35"/>
    <w:rsid w:val="008F59BD"/>
    <w:rsid w:val="008F6B92"/>
    <w:rsid w:val="009003DD"/>
    <w:rsid w:val="00903CFB"/>
    <w:rsid w:val="009044FE"/>
    <w:rsid w:val="009063AC"/>
    <w:rsid w:val="00907144"/>
    <w:rsid w:val="00907160"/>
    <w:rsid w:val="00907A3C"/>
    <w:rsid w:val="00907E63"/>
    <w:rsid w:val="00910FCB"/>
    <w:rsid w:val="009134E3"/>
    <w:rsid w:val="009135AE"/>
    <w:rsid w:val="00913C83"/>
    <w:rsid w:val="0091489D"/>
    <w:rsid w:val="00915843"/>
    <w:rsid w:val="00916DC8"/>
    <w:rsid w:val="0092591C"/>
    <w:rsid w:val="009269E9"/>
    <w:rsid w:val="00930C82"/>
    <w:rsid w:val="00930FD0"/>
    <w:rsid w:val="009315E4"/>
    <w:rsid w:val="00932107"/>
    <w:rsid w:val="00932D61"/>
    <w:rsid w:val="00932DE5"/>
    <w:rsid w:val="00933127"/>
    <w:rsid w:val="009338C1"/>
    <w:rsid w:val="00933DC1"/>
    <w:rsid w:val="00934D4E"/>
    <w:rsid w:val="00937E73"/>
    <w:rsid w:val="00940426"/>
    <w:rsid w:val="00941D26"/>
    <w:rsid w:val="00945846"/>
    <w:rsid w:val="00946FD1"/>
    <w:rsid w:val="00947190"/>
    <w:rsid w:val="00947778"/>
    <w:rsid w:val="00956439"/>
    <w:rsid w:val="00961432"/>
    <w:rsid w:val="00961FE3"/>
    <w:rsid w:val="0096238E"/>
    <w:rsid w:val="00963A65"/>
    <w:rsid w:val="00966AE4"/>
    <w:rsid w:val="0097096E"/>
    <w:rsid w:val="009770CC"/>
    <w:rsid w:val="0097733A"/>
    <w:rsid w:val="00981772"/>
    <w:rsid w:val="00981972"/>
    <w:rsid w:val="00982C85"/>
    <w:rsid w:val="00983F50"/>
    <w:rsid w:val="00987E9D"/>
    <w:rsid w:val="00990750"/>
    <w:rsid w:val="00990FCB"/>
    <w:rsid w:val="0099337F"/>
    <w:rsid w:val="00996E5D"/>
    <w:rsid w:val="009A0B0C"/>
    <w:rsid w:val="009A0F43"/>
    <w:rsid w:val="009A3D68"/>
    <w:rsid w:val="009B3619"/>
    <w:rsid w:val="009C020D"/>
    <w:rsid w:val="009C15CA"/>
    <w:rsid w:val="009C2314"/>
    <w:rsid w:val="009C2479"/>
    <w:rsid w:val="009C3B4D"/>
    <w:rsid w:val="009C5AC9"/>
    <w:rsid w:val="009C5AD5"/>
    <w:rsid w:val="009C5BBF"/>
    <w:rsid w:val="009D4345"/>
    <w:rsid w:val="009D6261"/>
    <w:rsid w:val="009E187A"/>
    <w:rsid w:val="009E52D2"/>
    <w:rsid w:val="009E57C6"/>
    <w:rsid w:val="009E6476"/>
    <w:rsid w:val="009E72FA"/>
    <w:rsid w:val="009E7D5A"/>
    <w:rsid w:val="009F054A"/>
    <w:rsid w:val="009F0600"/>
    <w:rsid w:val="009F15D6"/>
    <w:rsid w:val="009F2FB3"/>
    <w:rsid w:val="009F3A3A"/>
    <w:rsid w:val="009F4645"/>
    <w:rsid w:val="009F48DC"/>
    <w:rsid w:val="009F61A5"/>
    <w:rsid w:val="009F6BC2"/>
    <w:rsid w:val="009F7E14"/>
    <w:rsid w:val="00A01181"/>
    <w:rsid w:val="00A020DD"/>
    <w:rsid w:val="00A03366"/>
    <w:rsid w:val="00A044FE"/>
    <w:rsid w:val="00A06EA6"/>
    <w:rsid w:val="00A06FCD"/>
    <w:rsid w:val="00A12133"/>
    <w:rsid w:val="00A12263"/>
    <w:rsid w:val="00A137B7"/>
    <w:rsid w:val="00A14BBD"/>
    <w:rsid w:val="00A21322"/>
    <w:rsid w:val="00A214BF"/>
    <w:rsid w:val="00A21C39"/>
    <w:rsid w:val="00A25009"/>
    <w:rsid w:val="00A252F6"/>
    <w:rsid w:val="00A25B73"/>
    <w:rsid w:val="00A26A99"/>
    <w:rsid w:val="00A26ADA"/>
    <w:rsid w:val="00A30742"/>
    <w:rsid w:val="00A33B41"/>
    <w:rsid w:val="00A34A12"/>
    <w:rsid w:val="00A34F7D"/>
    <w:rsid w:val="00A35081"/>
    <w:rsid w:val="00A3544D"/>
    <w:rsid w:val="00A37D79"/>
    <w:rsid w:val="00A42780"/>
    <w:rsid w:val="00A446F3"/>
    <w:rsid w:val="00A45E18"/>
    <w:rsid w:val="00A46827"/>
    <w:rsid w:val="00A503A1"/>
    <w:rsid w:val="00A50CBD"/>
    <w:rsid w:val="00A5195B"/>
    <w:rsid w:val="00A51D91"/>
    <w:rsid w:val="00A52592"/>
    <w:rsid w:val="00A53370"/>
    <w:rsid w:val="00A5363A"/>
    <w:rsid w:val="00A53D19"/>
    <w:rsid w:val="00A5476F"/>
    <w:rsid w:val="00A621F5"/>
    <w:rsid w:val="00A659EB"/>
    <w:rsid w:val="00A66A7C"/>
    <w:rsid w:val="00A66DCF"/>
    <w:rsid w:val="00A7097C"/>
    <w:rsid w:val="00A70F88"/>
    <w:rsid w:val="00A71B28"/>
    <w:rsid w:val="00A744D4"/>
    <w:rsid w:val="00A77CEC"/>
    <w:rsid w:val="00A81620"/>
    <w:rsid w:val="00A8185B"/>
    <w:rsid w:val="00A839A7"/>
    <w:rsid w:val="00A83C0D"/>
    <w:rsid w:val="00A85162"/>
    <w:rsid w:val="00A85AF4"/>
    <w:rsid w:val="00A87498"/>
    <w:rsid w:val="00A90395"/>
    <w:rsid w:val="00A90EEC"/>
    <w:rsid w:val="00A9139B"/>
    <w:rsid w:val="00A92662"/>
    <w:rsid w:val="00A927DC"/>
    <w:rsid w:val="00AA112D"/>
    <w:rsid w:val="00AA2F4A"/>
    <w:rsid w:val="00AB0826"/>
    <w:rsid w:val="00AB1A3A"/>
    <w:rsid w:val="00AB4F25"/>
    <w:rsid w:val="00AB5054"/>
    <w:rsid w:val="00AB69DF"/>
    <w:rsid w:val="00AB6D1A"/>
    <w:rsid w:val="00AB749E"/>
    <w:rsid w:val="00AC0A26"/>
    <w:rsid w:val="00AC2B11"/>
    <w:rsid w:val="00AC4BBA"/>
    <w:rsid w:val="00AC716A"/>
    <w:rsid w:val="00AC7479"/>
    <w:rsid w:val="00AD19C6"/>
    <w:rsid w:val="00AD23FB"/>
    <w:rsid w:val="00AD484E"/>
    <w:rsid w:val="00AD69A8"/>
    <w:rsid w:val="00AE3799"/>
    <w:rsid w:val="00AE6212"/>
    <w:rsid w:val="00AF0F9F"/>
    <w:rsid w:val="00AF2ED4"/>
    <w:rsid w:val="00AF7215"/>
    <w:rsid w:val="00B00CDB"/>
    <w:rsid w:val="00B02AA1"/>
    <w:rsid w:val="00B04786"/>
    <w:rsid w:val="00B0487D"/>
    <w:rsid w:val="00B04D93"/>
    <w:rsid w:val="00B06ADD"/>
    <w:rsid w:val="00B06F11"/>
    <w:rsid w:val="00B15898"/>
    <w:rsid w:val="00B2054E"/>
    <w:rsid w:val="00B20873"/>
    <w:rsid w:val="00B2149F"/>
    <w:rsid w:val="00B2531E"/>
    <w:rsid w:val="00B3020C"/>
    <w:rsid w:val="00B31CCB"/>
    <w:rsid w:val="00B329A1"/>
    <w:rsid w:val="00B330DA"/>
    <w:rsid w:val="00B3407A"/>
    <w:rsid w:val="00B37EA5"/>
    <w:rsid w:val="00B37F00"/>
    <w:rsid w:val="00B47609"/>
    <w:rsid w:val="00B5033A"/>
    <w:rsid w:val="00B50C9A"/>
    <w:rsid w:val="00B5225A"/>
    <w:rsid w:val="00B52EB1"/>
    <w:rsid w:val="00B55809"/>
    <w:rsid w:val="00B57992"/>
    <w:rsid w:val="00B668D1"/>
    <w:rsid w:val="00B66F20"/>
    <w:rsid w:val="00B679E0"/>
    <w:rsid w:val="00B70BB3"/>
    <w:rsid w:val="00B724B2"/>
    <w:rsid w:val="00B753CC"/>
    <w:rsid w:val="00B757E4"/>
    <w:rsid w:val="00B76AB4"/>
    <w:rsid w:val="00B77FAC"/>
    <w:rsid w:val="00B843B9"/>
    <w:rsid w:val="00B86084"/>
    <w:rsid w:val="00B92693"/>
    <w:rsid w:val="00B93DF9"/>
    <w:rsid w:val="00B96F2B"/>
    <w:rsid w:val="00B9714F"/>
    <w:rsid w:val="00BA3E09"/>
    <w:rsid w:val="00BA50B7"/>
    <w:rsid w:val="00BA5D77"/>
    <w:rsid w:val="00BA7308"/>
    <w:rsid w:val="00BB0215"/>
    <w:rsid w:val="00BB0C9D"/>
    <w:rsid w:val="00BB2319"/>
    <w:rsid w:val="00BB2A9A"/>
    <w:rsid w:val="00BB2D52"/>
    <w:rsid w:val="00BB2E37"/>
    <w:rsid w:val="00BB2F41"/>
    <w:rsid w:val="00BB31C3"/>
    <w:rsid w:val="00BC03CD"/>
    <w:rsid w:val="00BC1639"/>
    <w:rsid w:val="00BC3CBC"/>
    <w:rsid w:val="00BC3DB9"/>
    <w:rsid w:val="00BC72FE"/>
    <w:rsid w:val="00BD1CD4"/>
    <w:rsid w:val="00BD39AA"/>
    <w:rsid w:val="00BD4949"/>
    <w:rsid w:val="00BD6857"/>
    <w:rsid w:val="00BD7342"/>
    <w:rsid w:val="00BE0C76"/>
    <w:rsid w:val="00BE110C"/>
    <w:rsid w:val="00BE24B2"/>
    <w:rsid w:val="00BE376B"/>
    <w:rsid w:val="00BE4031"/>
    <w:rsid w:val="00BE41F6"/>
    <w:rsid w:val="00BE42E4"/>
    <w:rsid w:val="00BE5DBE"/>
    <w:rsid w:val="00BE72EA"/>
    <w:rsid w:val="00BF1606"/>
    <w:rsid w:val="00BF187C"/>
    <w:rsid w:val="00BF4C6A"/>
    <w:rsid w:val="00BF4D94"/>
    <w:rsid w:val="00BF54E9"/>
    <w:rsid w:val="00C007B8"/>
    <w:rsid w:val="00C008A8"/>
    <w:rsid w:val="00C03389"/>
    <w:rsid w:val="00C069A2"/>
    <w:rsid w:val="00C073A4"/>
    <w:rsid w:val="00C13009"/>
    <w:rsid w:val="00C134D1"/>
    <w:rsid w:val="00C13B70"/>
    <w:rsid w:val="00C1423F"/>
    <w:rsid w:val="00C24990"/>
    <w:rsid w:val="00C24BA9"/>
    <w:rsid w:val="00C2535B"/>
    <w:rsid w:val="00C30E65"/>
    <w:rsid w:val="00C31033"/>
    <w:rsid w:val="00C322D2"/>
    <w:rsid w:val="00C36C84"/>
    <w:rsid w:val="00C4214C"/>
    <w:rsid w:val="00C46752"/>
    <w:rsid w:val="00C46D09"/>
    <w:rsid w:val="00C47330"/>
    <w:rsid w:val="00C50173"/>
    <w:rsid w:val="00C52E52"/>
    <w:rsid w:val="00C55AB4"/>
    <w:rsid w:val="00C568E3"/>
    <w:rsid w:val="00C57B1C"/>
    <w:rsid w:val="00C57D68"/>
    <w:rsid w:val="00C61A28"/>
    <w:rsid w:val="00C61C21"/>
    <w:rsid w:val="00C61CF4"/>
    <w:rsid w:val="00C61F54"/>
    <w:rsid w:val="00C64729"/>
    <w:rsid w:val="00C649C8"/>
    <w:rsid w:val="00C65177"/>
    <w:rsid w:val="00C654AD"/>
    <w:rsid w:val="00C72DA2"/>
    <w:rsid w:val="00C7401D"/>
    <w:rsid w:val="00C7410B"/>
    <w:rsid w:val="00C748F3"/>
    <w:rsid w:val="00C74C0F"/>
    <w:rsid w:val="00C7788F"/>
    <w:rsid w:val="00C84627"/>
    <w:rsid w:val="00C904CE"/>
    <w:rsid w:val="00C90DDA"/>
    <w:rsid w:val="00C9109E"/>
    <w:rsid w:val="00C91100"/>
    <w:rsid w:val="00C91665"/>
    <w:rsid w:val="00C920EC"/>
    <w:rsid w:val="00C925FF"/>
    <w:rsid w:val="00C927F3"/>
    <w:rsid w:val="00C97908"/>
    <w:rsid w:val="00CA01D5"/>
    <w:rsid w:val="00CA59CD"/>
    <w:rsid w:val="00CA6741"/>
    <w:rsid w:val="00CA74A1"/>
    <w:rsid w:val="00CA79FA"/>
    <w:rsid w:val="00CA7A07"/>
    <w:rsid w:val="00CB15DC"/>
    <w:rsid w:val="00CB23ED"/>
    <w:rsid w:val="00CB41DB"/>
    <w:rsid w:val="00CB4BDA"/>
    <w:rsid w:val="00CB6443"/>
    <w:rsid w:val="00CC05FB"/>
    <w:rsid w:val="00CC0B37"/>
    <w:rsid w:val="00CC179C"/>
    <w:rsid w:val="00CC4AFE"/>
    <w:rsid w:val="00CC6579"/>
    <w:rsid w:val="00CC6997"/>
    <w:rsid w:val="00CC7168"/>
    <w:rsid w:val="00CD0FAB"/>
    <w:rsid w:val="00CD225B"/>
    <w:rsid w:val="00CD234C"/>
    <w:rsid w:val="00CD343E"/>
    <w:rsid w:val="00CD4134"/>
    <w:rsid w:val="00CD7877"/>
    <w:rsid w:val="00CE06A6"/>
    <w:rsid w:val="00CE135C"/>
    <w:rsid w:val="00CE14AD"/>
    <w:rsid w:val="00CE1F0A"/>
    <w:rsid w:val="00CE5A1C"/>
    <w:rsid w:val="00CE7016"/>
    <w:rsid w:val="00CE7F5E"/>
    <w:rsid w:val="00CF1E17"/>
    <w:rsid w:val="00CF44DB"/>
    <w:rsid w:val="00CF4F1F"/>
    <w:rsid w:val="00CF5759"/>
    <w:rsid w:val="00CF6A27"/>
    <w:rsid w:val="00CF7155"/>
    <w:rsid w:val="00CF76DB"/>
    <w:rsid w:val="00D00478"/>
    <w:rsid w:val="00D00B9A"/>
    <w:rsid w:val="00D0312E"/>
    <w:rsid w:val="00D0333E"/>
    <w:rsid w:val="00D042C6"/>
    <w:rsid w:val="00D0659D"/>
    <w:rsid w:val="00D07153"/>
    <w:rsid w:val="00D15FD9"/>
    <w:rsid w:val="00D17CB8"/>
    <w:rsid w:val="00D200D2"/>
    <w:rsid w:val="00D207C3"/>
    <w:rsid w:val="00D218D2"/>
    <w:rsid w:val="00D23FD7"/>
    <w:rsid w:val="00D240DA"/>
    <w:rsid w:val="00D24935"/>
    <w:rsid w:val="00D262A8"/>
    <w:rsid w:val="00D2761E"/>
    <w:rsid w:val="00D27943"/>
    <w:rsid w:val="00D27F86"/>
    <w:rsid w:val="00D30256"/>
    <w:rsid w:val="00D31081"/>
    <w:rsid w:val="00D334EC"/>
    <w:rsid w:val="00D367C7"/>
    <w:rsid w:val="00D4084F"/>
    <w:rsid w:val="00D41402"/>
    <w:rsid w:val="00D4177B"/>
    <w:rsid w:val="00D41C52"/>
    <w:rsid w:val="00D42FB0"/>
    <w:rsid w:val="00D4314D"/>
    <w:rsid w:val="00D43E88"/>
    <w:rsid w:val="00D4629E"/>
    <w:rsid w:val="00D463EB"/>
    <w:rsid w:val="00D502F9"/>
    <w:rsid w:val="00D503AB"/>
    <w:rsid w:val="00D51BEF"/>
    <w:rsid w:val="00D53389"/>
    <w:rsid w:val="00D55117"/>
    <w:rsid w:val="00D560AB"/>
    <w:rsid w:val="00D606B1"/>
    <w:rsid w:val="00D61B5C"/>
    <w:rsid w:val="00D61E89"/>
    <w:rsid w:val="00D6414B"/>
    <w:rsid w:val="00D65702"/>
    <w:rsid w:val="00D65EBB"/>
    <w:rsid w:val="00D6692D"/>
    <w:rsid w:val="00D706E7"/>
    <w:rsid w:val="00D70F1B"/>
    <w:rsid w:val="00D721FD"/>
    <w:rsid w:val="00D7239D"/>
    <w:rsid w:val="00D73982"/>
    <w:rsid w:val="00D748BC"/>
    <w:rsid w:val="00D777DD"/>
    <w:rsid w:val="00D77931"/>
    <w:rsid w:val="00D8273F"/>
    <w:rsid w:val="00D85BE5"/>
    <w:rsid w:val="00D85D1B"/>
    <w:rsid w:val="00D87FEE"/>
    <w:rsid w:val="00D93B0B"/>
    <w:rsid w:val="00D94A4C"/>
    <w:rsid w:val="00D95334"/>
    <w:rsid w:val="00D959E2"/>
    <w:rsid w:val="00DA645E"/>
    <w:rsid w:val="00DB0486"/>
    <w:rsid w:val="00DB4B4C"/>
    <w:rsid w:val="00DB76DF"/>
    <w:rsid w:val="00DC0B68"/>
    <w:rsid w:val="00DC2A4B"/>
    <w:rsid w:val="00DC2C9B"/>
    <w:rsid w:val="00DC2DC8"/>
    <w:rsid w:val="00DC5F79"/>
    <w:rsid w:val="00DC6ACE"/>
    <w:rsid w:val="00DC7507"/>
    <w:rsid w:val="00DC7BF5"/>
    <w:rsid w:val="00DC7FD9"/>
    <w:rsid w:val="00DD1291"/>
    <w:rsid w:val="00DD35EC"/>
    <w:rsid w:val="00DD5560"/>
    <w:rsid w:val="00DD7E14"/>
    <w:rsid w:val="00DE0724"/>
    <w:rsid w:val="00DE0953"/>
    <w:rsid w:val="00DE0996"/>
    <w:rsid w:val="00DE0D58"/>
    <w:rsid w:val="00DE11B0"/>
    <w:rsid w:val="00DE4D46"/>
    <w:rsid w:val="00DE7E3F"/>
    <w:rsid w:val="00DF62D2"/>
    <w:rsid w:val="00E03DA4"/>
    <w:rsid w:val="00E06CFD"/>
    <w:rsid w:val="00E114E0"/>
    <w:rsid w:val="00E13E71"/>
    <w:rsid w:val="00E16607"/>
    <w:rsid w:val="00E16C5A"/>
    <w:rsid w:val="00E20771"/>
    <w:rsid w:val="00E21010"/>
    <w:rsid w:val="00E21470"/>
    <w:rsid w:val="00E25019"/>
    <w:rsid w:val="00E254A9"/>
    <w:rsid w:val="00E25A6F"/>
    <w:rsid w:val="00E27AA8"/>
    <w:rsid w:val="00E316D5"/>
    <w:rsid w:val="00E36BE6"/>
    <w:rsid w:val="00E40CFC"/>
    <w:rsid w:val="00E44142"/>
    <w:rsid w:val="00E44E32"/>
    <w:rsid w:val="00E458D0"/>
    <w:rsid w:val="00E46ADA"/>
    <w:rsid w:val="00E519B6"/>
    <w:rsid w:val="00E52CB6"/>
    <w:rsid w:val="00E54A2B"/>
    <w:rsid w:val="00E60919"/>
    <w:rsid w:val="00E61187"/>
    <w:rsid w:val="00E612EF"/>
    <w:rsid w:val="00E61E40"/>
    <w:rsid w:val="00E72033"/>
    <w:rsid w:val="00E7397B"/>
    <w:rsid w:val="00E73A6B"/>
    <w:rsid w:val="00E7412D"/>
    <w:rsid w:val="00E761DA"/>
    <w:rsid w:val="00E761E9"/>
    <w:rsid w:val="00E769A0"/>
    <w:rsid w:val="00E800D1"/>
    <w:rsid w:val="00E815DB"/>
    <w:rsid w:val="00E825E6"/>
    <w:rsid w:val="00E8556D"/>
    <w:rsid w:val="00E876BE"/>
    <w:rsid w:val="00E91F59"/>
    <w:rsid w:val="00E92176"/>
    <w:rsid w:val="00E9272D"/>
    <w:rsid w:val="00E97202"/>
    <w:rsid w:val="00EA0199"/>
    <w:rsid w:val="00EA2505"/>
    <w:rsid w:val="00EA4059"/>
    <w:rsid w:val="00EA4F2D"/>
    <w:rsid w:val="00EA58DB"/>
    <w:rsid w:val="00EA5E34"/>
    <w:rsid w:val="00EA66A4"/>
    <w:rsid w:val="00EB06A9"/>
    <w:rsid w:val="00EC1D0F"/>
    <w:rsid w:val="00EC497B"/>
    <w:rsid w:val="00ED36A0"/>
    <w:rsid w:val="00ED44F6"/>
    <w:rsid w:val="00ED59EE"/>
    <w:rsid w:val="00ED6DD9"/>
    <w:rsid w:val="00ED728C"/>
    <w:rsid w:val="00EE02A7"/>
    <w:rsid w:val="00EE0E43"/>
    <w:rsid w:val="00EE2C44"/>
    <w:rsid w:val="00EE5178"/>
    <w:rsid w:val="00EE57AC"/>
    <w:rsid w:val="00EE6A5D"/>
    <w:rsid w:val="00EE7C28"/>
    <w:rsid w:val="00EF3F6D"/>
    <w:rsid w:val="00EF4B3F"/>
    <w:rsid w:val="00EF7D12"/>
    <w:rsid w:val="00F02975"/>
    <w:rsid w:val="00F02C68"/>
    <w:rsid w:val="00F037EB"/>
    <w:rsid w:val="00F05865"/>
    <w:rsid w:val="00F077D1"/>
    <w:rsid w:val="00F12755"/>
    <w:rsid w:val="00F127FD"/>
    <w:rsid w:val="00F147B3"/>
    <w:rsid w:val="00F23A41"/>
    <w:rsid w:val="00F24703"/>
    <w:rsid w:val="00F25208"/>
    <w:rsid w:val="00F25F58"/>
    <w:rsid w:val="00F2694D"/>
    <w:rsid w:val="00F27101"/>
    <w:rsid w:val="00F27D0F"/>
    <w:rsid w:val="00F304F9"/>
    <w:rsid w:val="00F314DE"/>
    <w:rsid w:val="00F31C52"/>
    <w:rsid w:val="00F32393"/>
    <w:rsid w:val="00F32BB5"/>
    <w:rsid w:val="00F3658E"/>
    <w:rsid w:val="00F36C2B"/>
    <w:rsid w:val="00F377AA"/>
    <w:rsid w:val="00F40C8D"/>
    <w:rsid w:val="00F411C2"/>
    <w:rsid w:val="00F433ED"/>
    <w:rsid w:val="00F43887"/>
    <w:rsid w:val="00F460F3"/>
    <w:rsid w:val="00F4617C"/>
    <w:rsid w:val="00F4748A"/>
    <w:rsid w:val="00F47615"/>
    <w:rsid w:val="00F50003"/>
    <w:rsid w:val="00F52C52"/>
    <w:rsid w:val="00F570E7"/>
    <w:rsid w:val="00F620FB"/>
    <w:rsid w:val="00F63799"/>
    <w:rsid w:val="00F6404A"/>
    <w:rsid w:val="00F65C5A"/>
    <w:rsid w:val="00F6793E"/>
    <w:rsid w:val="00F717CD"/>
    <w:rsid w:val="00F77732"/>
    <w:rsid w:val="00F77B01"/>
    <w:rsid w:val="00F81F05"/>
    <w:rsid w:val="00F82127"/>
    <w:rsid w:val="00F90F4E"/>
    <w:rsid w:val="00F9257E"/>
    <w:rsid w:val="00F928DB"/>
    <w:rsid w:val="00F93254"/>
    <w:rsid w:val="00F93893"/>
    <w:rsid w:val="00F96803"/>
    <w:rsid w:val="00FA0818"/>
    <w:rsid w:val="00FA175D"/>
    <w:rsid w:val="00FA2707"/>
    <w:rsid w:val="00FA391F"/>
    <w:rsid w:val="00FA3C17"/>
    <w:rsid w:val="00FA5E2F"/>
    <w:rsid w:val="00FB01E6"/>
    <w:rsid w:val="00FB0212"/>
    <w:rsid w:val="00FB4F43"/>
    <w:rsid w:val="00FB567A"/>
    <w:rsid w:val="00FB5B26"/>
    <w:rsid w:val="00FB7B25"/>
    <w:rsid w:val="00FC17FB"/>
    <w:rsid w:val="00FC21AE"/>
    <w:rsid w:val="00FC3372"/>
    <w:rsid w:val="00FC383A"/>
    <w:rsid w:val="00FC4BED"/>
    <w:rsid w:val="00FC70FF"/>
    <w:rsid w:val="00FC7531"/>
    <w:rsid w:val="00FC75DF"/>
    <w:rsid w:val="00FD0471"/>
    <w:rsid w:val="00FD083A"/>
    <w:rsid w:val="00FD1803"/>
    <w:rsid w:val="00FD28FD"/>
    <w:rsid w:val="00FD4071"/>
    <w:rsid w:val="00FD45AD"/>
    <w:rsid w:val="00FD4619"/>
    <w:rsid w:val="00FE259D"/>
    <w:rsid w:val="00FE50D9"/>
    <w:rsid w:val="00FF1B78"/>
    <w:rsid w:val="00FF2B04"/>
    <w:rsid w:val="00FF3168"/>
    <w:rsid w:val="00FF3DB7"/>
    <w:rsid w:val="00FF4C1F"/>
    <w:rsid w:val="00FF5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091B5F"/>
  <w15:docId w15:val="{84CE9983-B38B-4102-A660-BC2293D1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8E7425"/>
    <w:pPr>
      <w:suppressAutoHyphens/>
    </w:pPr>
    <w:rPr>
      <w:rFonts w:ascii="Times New Roman" w:eastAsia="Times New Roman" w:hAnsi="Times New Roman"/>
      <w:sz w:val="20"/>
      <w:szCs w:val="20"/>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8C13B4"/>
    <w:pPr>
      <w:keepNext/>
      <w:spacing w:before="240" w:after="60"/>
      <w:outlineLvl w:val="0"/>
    </w:pPr>
    <w:rPr>
      <w:rFonts w:asciiTheme="majorHAnsi" w:eastAsiaTheme="majorEastAsia" w:hAnsiTheme="majorHAnsi"/>
      <w:b/>
      <w:bCs/>
      <w:kern w:val="32"/>
      <w:sz w:val="32"/>
      <w:szCs w:val="32"/>
    </w:rPr>
  </w:style>
  <w:style w:type="paragraph" w:styleId="20">
    <w:name w:val="heading 2"/>
    <w:aliases w:val="H2"/>
    <w:basedOn w:val="a0"/>
    <w:next w:val="a0"/>
    <w:link w:val="21"/>
    <w:unhideWhenUsed/>
    <w:qFormat/>
    <w:rsid w:val="008C13B4"/>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8C13B4"/>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8C13B4"/>
    <w:pPr>
      <w:keepNext/>
      <w:spacing w:before="240" w:after="60"/>
      <w:outlineLvl w:val="3"/>
    </w:pPr>
    <w:rPr>
      <w:b/>
      <w:bCs/>
      <w:sz w:val="28"/>
      <w:szCs w:val="28"/>
    </w:rPr>
  </w:style>
  <w:style w:type="paragraph" w:styleId="50">
    <w:name w:val="heading 5"/>
    <w:basedOn w:val="a0"/>
    <w:next w:val="a0"/>
    <w:link w:val="51"/>
    <w:uiPriority w:val="9"/>
    <w:semiHidden/>
    <w:unhideWhenUsed/>
    <w:qFormat/>
    <w:rsid w:val="008C13B4"/>
    <w:pPr>
      <w:spacing w:before="240" w:after="60"/>
      <w:outlineLvl w:val="4"/>
    </w:pPr>
    <w:rPr>
      <w:b/>
      <w:bCs/>
      <w:i/>
      <w:iCs/>
      <w:sz w:val="26"/>
      <w:szCs w:val="26"/>
    </w:rPr>
  </w:style>
  <w:style w:type="paragraph" w:styleId="60">
    <w:name w:val="heading 6"/>
    <w:basedOn w:val="a0"/>
    <w:next w:val="a0"/>
    <w:link w:val="61"/>
    <w:unhideWhenUsed/>
    <w:qFormat/>
    <w:rsid w:val="008C13B4"/>
    <w:pPr>
      <w:spacing w:before="240" w:after="60"/>
      <w:outlineLvl w:val="5"/>
    </w:pPr>
    <w:rPr>
      <w:b/>
      <w:bCs/>
      <w:sz w:val="22"/>
      <w:szCs w:val="22"/>
    </w:rPr>
  </w:style>
  <w:style w:type="paragraph" w:styleId="7">
    <w:name w:val="heading 7"/>
    <w:basedOn w:val="a0"/>
    <w:next w:val="a0"/>
    <w:link w:val="70"/>
    <w:unhideWhenUsed/>
    <w:qFormat/>
    <w:rsid w:val="008C13B4"/>
    <w:pPr>
      <w:spacing w:before="240" w:after="60"/>
      <w:outlineLvl w:val="6"/>
    </w:pPr>
  </w:style>
  <w:style w:type="paragraph" w:styleId="8">
    <w:name w:val="heading 8"/>
    <w:basedOn w:val="a0"/>
    <w:next w:val="a0"/>
    <w:link w:val="80"/>
    <w:unhideWhenUsed/>
    <w:qFormat/>
    <w:rsid w:val="008C13B4"/>
    <w:pPr>
      <w:spacing w:before="240" w:after="60"/>
      <w:outlineLvl w:val="7"/>
    </w:pPr>
    <w:rPr>
      <w:i/>
      <w:iCs/>
    </w:rPr>
  </w:style>
  <w:style w:type="paragraph" w:styleId="9">
    <w:name w:val="heading 9"/>
    <w:basedOn w:val="a0"/>
    <w:next w:val="a0"/>
    <w:link w:val="90"/>
    <w:uiPriority w:val="9"/>
    <w:semiHidden/>
    <w:unhideWhenUsed/>
    <w:qFormat/>
    <w:rsid w:val="008C13B4"/>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8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987E9D"/>
    <w:pPr>
      <w:widowControl w:val="0"/>
      <w:autoSpaceDE w:val="0"/>
      <w:autoSpaceDN w:val="0"/>
    </w:pPr>
    <w:rPr>
      <w:rFonts w:ascii="Times New Roman" w:eastAsia="Times New Roman" w:hAnsi="Times New Roman"/>
      <w:sz w:val="24"/>
      <w:szCs w:val="20"/>
      <w:lang w:eastAsia="ru-RU"/>
    </w:rPr>
  </w:style>
  <w:style w:type="paragraph" w:styleId="a5">
    <w:name w:val="List Paragraph"/>
    <w:basedOn w:val="a0"/>
    <w:uiPriority w:val="34"/>
    <w:qFormat/>
    <w:rsid w:val="008C13B4"/>
    <w:pPr>
      <w:ind w:left="720"/>
      <w:contextualSpacing/>
    </w:pPr>
  </w:style>
  <w:style w:type="character" w:styleId="a6">
    <w:name w:val="Hyperlink"/>
    <w:uiPriority w:val="99"/>
    <w:rsid w:val="00907144"/>
    <w:rPr>
      <w:rFonts w:cs="Times New Roman"/>
      <w:color w:val="0000FF"/>
      <w:u w:val="single"/>
    </w:rPr>
  </w:style>
  <w:style w:type="character" w:customStyle="1" w:styleId="11">
    <w:name w:val="Заголовок 1_стандарта Знак"/>
    <w:uiPriority w:val="99"/>
    <w:rsid w:val="007D3044"/>
    <w:rPr>
      <w:rFonts w:ascii="Times New Roman" w:eastAsia="Times New Roman" w:hAnsi="Times New Roman"/>
      <w:b/>
      <w:kern w:val="28"/>
      <w:sz w:val="28"/>
    </w:rPr>
  </w:style>
  <w:style w:type="paragraph" w:styleId="a7">
    <w:name w:val="footnote text"/>
    <w:basedOn w:val="a0"/>
    <w:link w:val="a8"/>
    <w:uiPriority w:val="99"/>
    <w:unhideWhenUsed/>
    <w:rsid w:val="008C13B4"/>
  </w:style>
  <w:style w:type="character" w:customStyle="1" w:styleId="a8">
    <w:name w:val="Текст сноски Знак"/>
    <w:basedOn w:val="a1"/>
    <w:link w:val="a7"/>
    <w:uiPriority w:val="99"/>
    <w:rsid w:val="008C13B4"/>
    <w:rPr>
      <w:rFonts w:ascii="Times New Roman" w:eastAsia="Times New Roman" w:hAnsi="Times New Roman" w:cs="Times New Roman"/>
      <w:sz w:val="20"/>
      <w:szCs w:val="20"/>
      <w:lang w:eastAsia="ru-RU"/>
    </w:rPr>
  </w:style>
  <w:style w:type="character" w:styleId="a9">
    <w:name w:val="footnote reference"/>
    <w:basedOn w:val="a1"/>
    <w:unhideWhenUsed/>
    <w:rsid w:val="008C13B4"/>
    <w:rPr>
      <w:vertAlign w:val="superscript"/>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8C13B4"/>
    <w:rPr>
      <w:rFonts w:asciiTheme="majorHAnsi" w:eastAsiaTheme="majorEastAsia" w:hAnsiTheme="majorHAnsi"/>
      <w:b/>
      <w:bCs/>
      <w:kern w:val="32"/>
      <w:sz w:val="32"/>
      <w:szCs w:val="32"/>
    </w:rPr>
  </w:style>
  <w:style w:type="character" w:customStyle="1" w:styleId="21">
    <w:name w:val="Заголовок 2 Знак"/>
    <w:aliases w:val="H2 Знак"/>
    <w:basedOn w:val="a1"/>
    <w:link w:val="20"/>
    <w:uiPriority w:val="99"/>
    <w:semiHidden/>
    <w:rsid w:val="008C13B4"/>
    <w:rPr>
      <w:rFonts w:asciiTheme="majorHAnsi" w:eastAsiaTheme="majorEastAsia" w:hAnsiTheme="majorHAnsi"/>
      <w:b/>
      <w:bCs/>
      <w:i/>
      <w:iCs/>
      <w:sz w:val="28"/>
      <w:szCs w:val="28"/>
    </w:rPr>
  </w:style>
  <w:style w:type="character" w:customStyle="1" w:styleId="30">
    <w:name w:val="Заголовок 3 Знак"/>
    <w:basedOn w:val="a1"/>
    <w:link w:val="3"/>
    <w:rsid w:val="008C13B4"/>
    <w:rPr>
      <w:rFonts w:asciiTheme="majorHAnsi" w:eastAsiaTheme="majorEastAsia" w:hAnsiTheme="majorHAnsi"/>
      <w:b/>
      <w:bCs/>
      <w:sz w:val="26"/>
      <w:szCs w:val="26"/>
    </w:rPr>
  </w:style>
  <w:style w:type="character" w:customStyle="1" w:styleId="41">
    <w:name w:val="Заголовок 4 Знак"/>
    <w:basedOn w:val="a1"/>
    <w:link w:val="40"/>
    <w:uiPriority w:val="9"/>
    <w:semiHidden/>
    <w:rsid w:val="008C13B4"/>
    <w:rPr>
      <w:b/>
      <w:bCs/>
      <w:sz w:val="28"/>
      <w:szCs w:val="28"/>
    </w:rPr>
  </w:style>
  <w:style w:type="character" w:customStyle="1" w:styleId="51">
    <w:name w:val="Заголовок 5 Знак"/>
    <w:basedOn w:val="a1"/>
    <w:link w:val="50"/>
    <w:uiPriority w:val="9"/>
    <w:semiHidden/>
    <w:rsid w:val="008C13B4"/>
    <w:rPr>
      <w:b/>
      <w:bCs/>
      <w:i/>
      <w:iCs/>
      <w:sz w:val="26"/>
      <w:szCs w:val="26"/>
    </w:rPr>
  </w:style>
  <w:style w:type="character" w:customStyle="1" w:styleId="61">
    <w:name w:val="Заголовок 6 Знак"/>
    <w:basedOn w:val="a1"/>
    <w:link w:val="60"/>
    <w:uiPriority w:val="9"/>
    <w:semiHidden/>
    <w:rsid w:val="008C13B4"/>
    <w:rPr>
      <w:b/>
      <w:bCs/>
    </w:rPr>
  </w:style>
  <w:style w:type="character" w:customStyle="1" w:styleId="70">
    <w:name w:val="Заголовок 7 Знак"/>
    <w:basedOn w:val="a1"/>
    <w:link w:val="7"/>
    <w:uiPriority w:val="9"/>
    <w:semiHidden/>
    <w:rsid w:val="008C13B4"/>
    <w:rPr>
      <w:sz w:val="24"/>
      <w:szCs w:val="24"/>
    </w:rPr>
  </w:style>
  <w:style w:type="character" w:customStyle="1" w:styleId="80">
    <w:name w:val="Заголовок 8 Знак"/>
    <w:basedOn w:val="a1"/>
    <w:link w:val="8"/>
    <w:uiPriority w:val="9"/>
    <w:semiHidden/>
    <w:rsid w:val="008C13B4"/>
    <w:rPr>
      <w:i/>
      <w:iCs/>
      <w:sz w:val="24"/>
      <w:szCs w:val="24"/>
    </w:rPr>
  </w:style>
  <w:style w:type="character" w:customStyle="1" w:styleId="90">
    <w:name w:val="Заголовок 9 Знак"/>
    <w:basedOn w:val="a1"/>
    <w:link w:val="9"/>
    <w:uiPriority w:val="9"/>
    <w:semiHidden/>
    <w:rsid w:val="008C13B4"/>
    <w:rPr>
      <w:rFonts w:asciiTheme="majorHAnsi" w:eastAsiaTheme="majorEastAsia" w:hAnsiTheme="majorHAnsi"/>
    </w:rPr>
  </w:style>
  <w:style w:type="paragraph" w:styleId="aa">
    <w:name w:val="Title"/>
    <w:basedOn w:val="a0"/>
    <w:next w:val="a0"/>
    <w:link w:val="ab"/>
    <w:uiPriority w:val="10"/>
    <w:qFormat/>
    <w:rsid w:val="008C13B4"/>
    <w:pPr>
      <w:spacing w:before="240" w:after="60"/>
      <w:jc w:val="center"/>
      <w:outlineLvl w:val="0"/>
    </w:pPr>
    <w:rPr>
      <w:rFonts w:asciiTheme="majorHAnsi" w:eastAsiaTheme="majorEastAsia" w:hAnsiTheme="majorHAnsi"/>
      <w:b/>
      <w:bCs/>
      <w:kern w:val="28"/>
      <w:sz w:val="32"/>
      <w:szCs w:val="32"/>
    </w:rPr>
  </w:style>
  <w:style w:type="character" w:customStyle="1" w:styleId="ab">
    <w:name w:val="Заголовок Знак"/>
    <w:basedOn w:val="a1"/>
    <w:link w:val="aa"/>
    <w:uiPriority w:val="10"/>
    <w:rsid w:val="008C13B4"/>
    <w:rPr>
      <w:rFonts w:asciiTheme="majorHAnsi" w:eastAsiaTheme="majorEastAsia" w:hAnsiTheme="majorHAnsi"/>
      <w:b/>
      <w:bCs/>
      <w:kern w:val="28"/>
      <w:sz w:val="32"/>
      <w:szCs w:val="32"/>
    </w:rPr>
  </w:style>
  <w:style w:type="paragraph" w:styleId="ac">
    <w:name w:val="Subtitle"/>
    <w:basedOn w:val="a0"/>
    <w:next w:val="a0"/>
    <w:link w:val="ad"/>
    <w:uiPriority w:val="11"/>
    <w:qFormat/>
    <w:rsid w:val="008C13B4"/>
    <w:pPr>
      <w:spacing w:after="60"/>
      <w:jc w:val="center"/>
      <w:outlineLvl w:val="1"/>
    </w:pPr>
    <w:rPr>
      <w:rFonts w:asciiTheme="majorHAnsi" w:eastAsiaTheme="majorEastAsia" w:hAnsiTheme="majorHAnsi"/>
    </w:rPr>
  </w:style>
  <w:style w:type="character" w:customStyle="1" w:styleId="ad">
    <w:name w:val="Подзаголовок Знак"/>
    <w:basedOn w:val="a1"/>
    <w:link w:val="ac"/>
    <w:uiPriority w:val="11"/>
    <w:rsid w:val="008C13B4"/>
    <w:rPr>
      <w:rFonts w:asciiTheme="majorHAnsi" w:eastAsiaTheme="majorEastAsia" w:hAnsiTheme="majorHAnsi"/>
      <w:sz w:val="24"/>
      <w:szCs w:val="24"/>
    </w:rPr>
  </w:style>
  <w:style w:type="character" w:styleId="ae">
    <w:name w:val="Strong"/>
    <w:basedOn w:val="a1"/>
    <w:uiPriority w:val="22"/>
    <w:qFormat/>
    <w:rsid w:val="008C13B4"/>
    <w:rPr>
      <w:b/>
      <w:bCs/>
    </w:rPr>
  </w:style>
  <w:style w:type="character" w:styleId="af">
    <w:name w:val="Emphasis"/>
    <w:basedOn w:val="a1"/>
    <w:uiPriority w:val="20"/>
    <w:qFormat/>
    <w:rsid w:val="008C13B4"/>
    <w:rPr>
      <w:rFonts w:asciiTheme="minorHAnsi" w:hAnsiTheme="minorHAnsi"/>
      <w:b/>
      <w:i/>
      <w:iCs/>
    </w:rPr>
  </w:style>
  <w:style w:type="paragraph" w:styleId="af0">
    <w:name w:val="No Spacing"/>
    <w:basedOn w:val="a0"/>
    <w:qFormat/>
    <w:rsid w:val="008C13B4"/>
    <w:rPr>
      <w:szCs w:val="32"/>
    </w:rPr>
  </w:style>
  <w:style w:type="paragraph" w:styleId="22">
    <w:name w:val="Quote"/>
    <w:basedOn w:val="a0"/>
    <w:next w:val="a0"/>
    <w:link w:val="23"/>
    <w:uiPriority w:val="29"/>
    <w:qFormat/>
    <w:rsid w:val="008C13B4"/>
    <w:rPr>
      <w:i/>
    </w:rPr>
  </w:style>
  <w:style w:type="character" w:customStyle="1" w:styleId="23">
    <w:name w:val="Цитата 2 Знак"/>
    <w:basedOn w:val="a1"/>
    <w:link w:val="22"/>
    <w:uiPriority w:val="29"/>
    <w:rsid w:val="008C13B4"/>
    <w:rPr>
      <w:i/>
      <w:sz w:val="24"/>
      <w:szCs w:val="24"/>
    </w:rPr>
  </w:style>
  <w:style w:type="paragraph" w:styleId="af1">
    <w:name w:val="Intense Quote"/>
    <w:basedOn w:val="a0"/>
    <w:next w:val="a0"/>
    <w:link w:val="af2"/>
    <w:uiPriority w:val="30"/>
    <w:qFormat/>
    <w:rsid w:val="008C13B4"/>
    <w:pPr>
      <w:ind w:left="720" w:right="720"/>
    </w:pPr>
    <w:rPr>
      <w:b/>
      <w:i/>
      <w:szCs w:val="22"/>
    </w:rPr>
  </w:style>
  <w:style w:type="character" w:customStyle="1" w:styleId="af2">
    <w:name w:val="Выделенная цитата Знак"/>
    <w:basedOn w:val="a1"/>
    <w:link w:val="af1"/>
    <w:uiPriority w:val="30"/>
    <w:rsid w:val="008C13B4"/>
    <w:rPr>
      <w:b/>
      <w:i/>
      <w:sz w:val="24"/>
    </w:rPr>
  </w:style>
  <w:style w:type="character" w:styleId="af3">
    <w:name w:val="Subtle Emphasis"/>
    <w:uiPriority w:val="19"/>
    <w:qFormat/>
    <w:rsid w:val="008C13B4"/>
    <w:rPr>
      <w:i/>
      <w:color w:val="5A5A5A" w:themeColor="text1" w:themeTint="A5"/>
    </w:rPr>
  </w:style>
  <w:style w:type="character" w:styleId="af4">
    <w:name w:val="Intense Emphasis"/>
    <w:basedOn w:val="a1"/>
    <w:uiPriority w:val="21"/>
    <w:qFormat/>
    <w:rsid w:val="008C13B4"/>
    <w:rPr>
      <w:b/>
      <w:i/>
      <w:sz w:val="24"/>
      <w:szCs w:val="24"/>
      <w:u w:val="single"/>
    </w:rPr>
  </w:style>
  <w:style w:type="character" w:styleId="af5">
    <w:name w:val="Subtle Reference"/>
    <w:basedOn w:val="a1"/>
    <w:uiPriority w:val="31"/>
    <w:qFormat/>
    <w:rsid w:val="008C13B4"/>
    <w:rPr>
      <w:sz w:val="24"/>
      <w:szCs w:val="24"/>
      <w:u w:val="single"/>
    </w:rPr>
  </w:style>
  <w:style w:type="character" w:styleId="af6">
    <w:name w:val="Intense Reference"/>
    <w:basedOn w:val="a1"/>
    <w:uiPriority w:val="32"/>
    <w:qFormat/>
    <w:rsid w:val="008C13B4"/>
    <w:rPr>
      <w:b/>
      <w:sz w:val="24"/>
      <w:u w:val="single"/>
    </w:rPr>
  </w:style>
  <w:style w:type="character" w:styleId="af7">
    <w:name w:val="Book Title"/>
    <w:basedOn w:val="a1"/>
    <w:uiPriority w:val="33"/>
    <w:qFormat/>
    <w:rsid w:val="008C13B4"/>
    <w:rPr>
      <w:rFonts w:asciiTheme="majorHAnsi" w:eastAsiaTheme="majorEastAsia" w:hAnsiTheme="majorHAnsi"/>
      <w:b/>
      <w:i/>
      <w:sz w:val="24"/>
      <w:szCs w:val="24"/>
    </w:rPr>
  </w:style>
  <w:style w:type="paragraph" w:styleId="af8">
    <w:name w:val="TOC Heading"/>
    <w:basedOn w:val="1"/>
    <w:next w:val="a0"/>
    <w:uiPriority w:val="39"/>
    <w:semiHidden/>
    <w:unhideWhenUsed/>
    <w:qFormat/>
    <w:rsid w:val="008C13B4"/>
    <w:pPr>
      <w:outlineLvl w:val="9"/>
    </w:pPr>
  </w:style>
  <w:style w:type="paragraph" w:customStyle="1" w:styleId="ConsPlusTitle">
    <w:name w:val="ConsPlusTitle"/>
    <w:rsid w:val="008C13B4"/>
    <w:pPr>
      <w:widowControl w:val="0"/>
      <w:autoSpaceDE w:val="0"/>
      <w:autoSpaceDN w:val="0"/>
    </w:pPr>
    <w:rPr>
      <w:rFonts w:ascii="Times New Roman" w:eastAsia="Times New Roman" w:hAnsi="Times New Roman"/>
      <w:b/>
      <w:sz w:val="24"/>
      <w:szCs w:val="20"/>
      <w:lang w:eastAsia="ru-RU"/>
    </w:rPr>
  </w:style>
  <w:style w:type="character" w:customStyle="1" w:styleId="ConsPlusNormal0">
    <w:name w:val="ConsPlusNormal Знак"/>
    <w:link w:val="ConsPlusNormal"/>
    <w:locked/>
    <w:rsid w:val="008C13B4"/>
    <w:rPr>
      <w:rFonts w:ascii="Times New Roman" w:eastAsia="Times New Roman" w:hAnsi="Times New Roman"/>
      <w:sz w:val="24"/>
      <w:szCs w:val="20"/>
      <w:lang w:eastAsia="ru-RU"/>
    </w:rPr>
  </w:style>
  <w:style w:type="paragraph" w:customStyle="1" w:styleId="2">
    <w:name w:val="[Ростех] Наименование Раздела (Уровень 2)"/>
    <w:uiPriority w:val="99"/>
    <w:qFormat/>
    <w:rsid w:val="00816349"/>
    <w:pPr>
      <w:keepNext/>
      <w:keepLines/>
      <w:numPr>
        <w:numId w:val="2"/>
      </w:numPr>
      <w:suppressAutoHyphens/>
      <w:spacing w:before="240"/>
      <w:jc w:val="center"/>
      <w:outlineLvl w:val="1"/>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9"/>
    <w:uiPriority w:val="99"/>
    <w:qFormat/>
    <w:rsid w:val="00816349"/>
    <w:pPr>
      <w:numPr>
        <w:ilvl w:val="5"/>
        <w:numId w:val="2"/>
      </w:numPr>
      <w:suppressAutoHyphens/>
      <w:spacing w:before="120"/>
      <w:jc w:val="both"/>
    </w:pPr>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16349"/>
    <w:pPr>
      <w:numPr>
        <w:ilvl w:val="3"/>
        <w:numId w:val="2"/>
      </w:numPr>
      <w:suppressAutoHyphens/>
      <w:spacing w:before="120"/>
      <w:jc w:val="both"/>
      <w:outlineLvl w:val="4"/>
    </w:pPr>
    <w:rPr>
      <w:rFonts w:ascii="Proxima Nova ExCn Rg" w:eastAsia="Times New Roman" w:hAnsi="Proxima Nova ExCn Rg"/>
      <w:sz w:val="28"/>
      <w:szCs w:val="28"/>
      <w:lang w:eastAsia="ru-RU"/>
    </w:rPr>
  </w:style>
  <w:style w:type="paragraph" w:customStyle="1" w:styleId="6">
    <w:name w:val="[Ростех] Текст Подпункта подпункта (Уровень 6)"/>
    <w:uiPriority w:val="99"/>
    <w:qFormat/>
    <w:rsid w:val="00816349"/>
    <w:pPr>
      <w:numPr>
        <w:ilvl w:val="4"/>
        <w:numId w:val="2"/>
      </w:numPr>
      <w:suppressAutoHyphens/>
      <w:spacing w:before="120"/>
      <w:jc w:val="both"/>
      <w:outlineLvl w:val="5"/>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16349"/>
    <w:pPr>
      <w:numPr>
        <w:ilvl w:val="2"/>
        <w:numId w:val="2"/>
      </w:numPr>
      <w:suppressAutoHyphens/>
      <w:spacing w:before="120"/>
      <w:jc w:val="both"/>
      <w:outlineLvl w:val="3"/>
    </w:pPr>
    <w:rPr>
      <w:rFonts w:ascii="Proxima Nova ExCn Rg" w:eastAsia="Times New Roman" w:hAnsi="Proxima Nova ExCn Rg"/>
      <w:sz w:val="28"/>
      <w:szCs w:val="28"/>
      <w:lang w:eastAsia="ru-RU"/>
    </w:rPr>
  </w:style>
  <w:style w:type="character" w:customStyle="1" w:styleId="af9">
    <w:name w:val="[Ростех] Простой текст (Без уровня) Знак"/>
    <w:link w:val="a"/>
    <w:uiPriority w:val="99"/>
    <w:rsid w:val="00816349"/>
    <w:rPr>
      <w:rFonts w:ascii="Proxima Nova ExCn Rg" w:eastAsia="Times New Roman" w:hAnsi="Proxima Nova ExCn Rg"/>
      <w:sz w:val="28"/>
      <w:szCs w:val="28"/>
      <w:lang w:eastAsia="ru-RU"/>
    </w:rPr>
  </w:style>
  <w:style w:type="character" w:customStyle="1" w:styleId="12">
    <w:name w:val="Неразрешенное упоминание1"/>
    <w:basedOn w:val="a1"/>
    <w:uiPriority w:val="99"/>
    <w:semiHidden/>
    <w:unhideWhenUsed/>
    <w:rsid w:val="00C7401D"/>
    <w:rPr>
      <w:color w:val="605E5C"/>
      <w:shd w:val="clear" w:color="auto" w:fill="E1DFDD"/>
    </w:rPr>
  </w:style>
  <w:style w:type="paragraph" w:styleId="afa">
    <w:name w:val="Normal (Web)"/>
    <w:basedOn w:val="a0"/>
    <w:rsid w:val="004B63D2"/>
    <w:pPr>
      <w:spacing w:before="100" w:beforeAutospacing="1" w:after="100" w:afterAutospacing="1"/>
    </w:pPr>
    <w:rPr>
      <w:lang w:eastAsia="ru-RU"/>
    </w:rPr>
  </w:style>
  <w:style w:type="character" w:customStyle="1" w:styleId="rvts48220">
    <w:name w:val="rvts48220"/>
    <w:rsid w:val="004B63D2"/>
    <w:rPr>
      <w:rFonts w:ascii="Verdana" w:hAnsi="Verdana" w:cs="Times New Roman"/>
      <w:color w:val="000000"/>
      <w:sz w:val="16"/>
      <w:szCs w:val="16"/>
      <w:u w:val="none"/>
    </w:rPr>
  </w:style>
  <w:style w:type="paragraph" w:customStyle="1" w:styleId="ConsNormal">
    <w:name w:val="ConsNormal"/>
    <w:link w:val="ConsNormal0"/>
    <w:rsid w:val="004B63D2"/>
    <w:pPr>
      <w:autoSpaceDE w:val="0"/>
      <w:autoSpaceDN w:val="0"/>
      <w:adjustRightInd w:val="0"/>
      <w:ind w:right="19772" w:firstLine="720"/>
    </w:pPr>
    <w:rPr>
      <w:rFonts w:ascii="Arial" w:eastAsia="Times New Roman" w:hAnsi="Arial"/>
      <w:lang w:eastAsia="ru-RU"/>
    </w:rPr>
  </w:style>
  <w:style w:type="character" w:customStyle="1" w:styleId="ConsNormal0">
    <w:name w:val="ConsNormal Знак"/>
    <w:link w:val="ConsNormal"/>
    <w:locked/>
    <w:rsid w:val="004B63D2"/>
    <w:rPr>
      <w:rFonts w:ascii="Arial" w:eastAsia="Times New Roman" w:hAnsi="Arial"/>
      <w:lang w:eastAsia="ru-RU"/>
    </w:rPr>
  </w:style>
  <w:style w:type="paragraph" w:styleId="afb">
    <w:name w:val="footer"/>
    <w:basedOn w:val="a0"/>
    <w:link w:val="afc"/>
    <w:uiPriority w:val="99"/>
    <w:unhideWhenUsed/>
    <w:rsid w:val="00331F52"/>
    <w:pPr>
      <w:tabs>
        <w:tab w:val="center" w:pos="4677"/>
        <w:tab w:val="right" w:pos="9355"/>
      </w:tabs>
    </w:pPr>
  </w:style>
  <w:style w:type="character" w:customStyle="1" w:styleId="afc">
    <w:name w:val="Нижний колонтитул Знак"/>
    <w:basedOn w:val="a1"/>
    <w:link w:val="afb"/>
    <w:uiPriority w:val="99"/>
    <w:rsid w:val="00331F52"/>
    <w:rPr>
      <w:sz w:val="24"/>
      <w:szCs w:val="24"/>
    </w:rPr>
  </w:style>
  <w:style w:type="paragraph" w:styleId="afd">
    <w:name w:val="header"/>
    <w:basedOn w:val="a0"/>
    <w:link w:val="afe"/>
    <w:uiPriority w:val="99"/>
    <w:rsid w:val="00331F52"/>
    <w:pPr>
      <w:widowControl w:val="0"/>
      <w:tabs>
        <w:tab w:val="center" w:pos="4677"/>
        <w:tab w:val="right" w:pos="9355"/>
      </w:tabs>
      <w:autoSpaceDE w:val="0"/>
      <w:autoSpaceDN w:val="0"/>
      <w:adjustRightInd w:val="0"/>
    </w:pPr>
    <w:rPr>
      <w:rFonts w:ascii="Arial" w:hAnsi="Arial" w:cs="Arial"/>
      <w:sz w:val="18"/>
      <w:szCs w:val="18"/>
      <w:lang w:eastAsia="ru-RU"/>
    </w:rPr>
  </w:style>
  <w:style w:type="character" w:customStyle="1" w:styleId="afe">
    <w:name w:val="Верхний колонтитул Знак"/>
    <w:basedOn w:val="a1"/>
    <w:link w:val="afd"/>
    <w:uiPriority w:val="99"/>
    <w:rsid w:val="00331F52"/>
    <w:rPr>
      <w:rFonts w:ascii="Arial" w:eastAsia="Times New Roman" w:hAnsi="Arial" w:cs="Arial"/>
      <w:sz w:val="18"/>
      <w:szCs w:val="18"/>
      <w:lang w:eastAsia="ru-RU"/>
    </w:rPr>
  </w:style>
  <w:style w:type="character" w:styleId="aff">
    <w:name w:val="page number"/>
    <w:uiPriority w:val="99"/>
    <w:rsid w:val="00331F52"/>
    <w:rPr>
      <w:rFonts w:cs="Times New Roman"/>
    </w:rPr>
  </w:style>
  <w:style w:type="paragraph" w:customStyle="1" w:styleId="ConsNonformat">
    <w:name w:val="ConsNonformat"/>
    <w:rsid w:val="00331F5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Heading">
    <w:name w:val="Heading"/>
    <w:rsid w:val="00331F52"/>
    <w:pPr>
      <w:widowControl w:val="0"/>
      <w:autoSpaceDE w:val="0"/>
      <w:autoSpaceDN w:val="0"/>
      <w:adjustRightInd w:val="0"/>
    </w:pPr>
    <w:rPr>
      <w:rFonts w:ascii="Arial" w:eastAsia="Times New Roman" w:hAnsi="Arial" w:cs="Arial"/>
      <w:b/>
      <w:bCs/>
      <w:lang w:eastAsia="ru-RU"/>
    </w:rPr>
  </w:style>
  <w:style w:type="paragraph" w:styleId="aff0">
    <w:name w:val="Balloon Text"/>
    <w:basedOn w:val="a0"/>
    <w:link w:val="aff1"/>
    <w:uiPriority w:val="99"/>
    <w:semiHidden/>
    <w:unhideWhenUsed/>
    <w:rsid w:val="001F79BD"/>
    <w:rPr>
      <w:rFonts w:ascii="Segoe UI" w:hAnsi="Segoe UI" w:cs="Segoe UI"/>
      <w:sz w:val="18"/>
      <w:szCs w:val="18"/>
    </w:rPr>
  </w:style>
  <w:style w:type="character" w:customStyle="1" w:styleId="aff1">
    <w:name w:val="Текст выноски Знак"/>
    <w:basedOn w:val="a1"/>
    <w:link w:val="aff0"/>
    <w:uiPriority w:val="99"/>
    <w:semiHidden/>
    <w:rsid w:val="001F79BD"/>
    <w:rPr>
      <w:rFonts w:ascii="Segoe UI" w:hAnsi="Segoe UI" w:cs="Segoe UI"/>
      <w:sz w:val="18"/>
      <w:szCs w:val="18"/>
    </w:rPr>
  </w:style>
  <w:style w:type="paragraph" w:styleId="aff2">
    <w:name w:val="Body Text"/>
    <w:aliases w:val="Iniiaiie oaeno Ciae Ciae,Iniiaiie oaeno Ciae,Iniiaiie oaeno Ciae Ciae Ciae Ciae Ciae Ciae Ciae Ciae Ciae Ciae Ciae Ciae Ciae Ciae,Body Text Char,Iniiaiie oaeno Ciae Ciae Ciae Ciae,Основной текст Знак Знак"/>
    <w:basedOn w:val="a0"/>
    <w:link w:val="aff3"/>
    <w:rsid w:val="00E7397B"/>
    <w:pPr>
      <w:keepNext/>
    </w:pPr>
    <w:rPr>
      <w:lang w:eastAsia="ru-RU"/>
    </w:rPr>
  </w:style>
  <w:style w:type="character" w:customStyle="1" w:styleId="aff3">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basedOn w:val="a1"/>
    <w:link w:val="aff2"/>
    <w:rsid w:val="00E7397B"/>
    <w:rPr>
      <w:rFonts w:ascii="Times New Roman" w:eastAsia="Times New Roman" w:hAnsi="Times New Roman"/>
      <w:sz w:val="24"/>
      <w:szCs w:val="20"/>
      <w:lang w:eastAsia="ru-RU"/>
    </w:rPr>
  </w:style>
  <w:style w:type="paragraph" w:customStyle="1" w:styleId="aff4">
    <w:name w:val="Основной текст таблицы"/>
    <w:basedOn w:val="aff2"/>
    <w:rsid w:val="00CD343E"/>
    <w:pPr>
      <w:keepNext w:val="0"/>
      <w:spacing w:before="40" w:after="40"/>
      <w:jc w:val="center"/>
    </w:pPr>
    <w:rPr>
      <w:szCs w:val="24"/>
    </w:rPr>
  </w:style>
  <w:style w:type="paragraph" w:customStyle="1" w:styleId="aff5">
    <w:name w:val="Таблица текст"/>
    <w:basedOn w:val="a0"/>
    <w:rsid w:val="002D238C"/>
    <w:pPr>
      <w:spacing w:before="40" w:after="40"/>
      <w:ind w:left="57" w:right="57"/>
    </w:pPr>
    <w:rPr>
      <w:sz w:val="22"/>
      <w:szCs w:val="22"/>
      <w:lang w:eastAsia="ru-RU"/>
    </w:rPr>
  </w:style>
  <w:style w:type="paragraph" w:customStyle="1" w:styleId="Times12">
    <w:name w:val="Times 12"/>
    <w:basedOn w:val="a0"/>
    <w:rsid w:val="002D238C"/>
    <w:pPr>
      <w:overflowPunct w:val="0"/>
      <w:autoSpaceDE w:val="0"/>
      <w:autoSpaceDN w:val="0"/>
      <w:adjustRightInd w:val="0"/>
      <w:ind w:firstLine="567"/>
      <w:jc w:val="both"/>
    </w:pPr>
    <w:rPr>
      <w:bCs/>
      <w:szCs w:val="22"/>
      <w:lang w:eastAsia="ru-RU"/>
    </w:rPr>
  </w:style>
  <w:style w:type="character" w:styleId="aff6">
    <w:name w:val="Placeholder Text"/>
    <w:basedOn w:val="a1"/>
    <w:uiPriority w:val="99"/>
    <w:semiHidden/>
    <w:rsid w:val="00632D6C"/>
    <w:rPr>
      <w:color w:val="808080"/>
    </w:rPr>
  </w:style>
  <w:style w:type="paragraph" w:customStyle="1" w:styleId="aff7">
    <w:name w:val="САГ_Табличный_заголовки"/>
    <w:basedOn w:val="a0"/>
    <w:uiPriority w:val="99"/>
    <w:rsid w:val="00F4748A"/>
    <w:pPr>
      <w:keepNext/>
      <w:keepLines/>
      <w:jc w:val="center"/>
    </w:pPr>
    <w:rPr>
      <w:b/>
      <w:sz w:val="22"/>
      <w:szCs w:val="22"/>
      <w:lang w:eastAsia="ru-RU"/>
    </w:rPr>
  </w:style>
  <w:style w:type="paragraph" w:customStyle="1" w:styleId="aff8">
    <w:name w:val="САГ_Табличный_по ширине"/>
    <w:basedOn w:val="a0"/>
    <w:uiPriority w:val="99"/>
    <w:rsid w:val="00F4748A"/>
    <w:pPr>
      <w:jc w:val="both"/>
    </w:pPr>
    <w:rPr>
      <w:sz w:val="22"/>
      <w:szCs w:val="22"/>
      <w:lang w:eastAsia="ru-RU"/>
    </w:rPr>
  </w:style>
  <w:style w:type="paragraph" w:customStyle="1" w:styleId="24">
    <w:name w:val="2"/>
    <w:basedOn w:val="a0"/>
    <w:next w:val="afa"/>
    <w:uiPriority w:val="99"/>
    <w:rsid w:val="0075726C"/>
    <w:pPr>
      <w:spacing w:before="100" w:beforeAutospacing="1" w:after="100" w:afterAutospacing="1"/>
    </w:pPr>
    <w:rPr>
      <w:lang w:eastAsia="ru-RU"/>
    </w:rPr>
  </w:style>
  <w:style w:type="paragraph" w:customStyle="1" w:styleId="13">
    <w:name w:val="1"/>
    <w:basedOn w:val="a0"/>
    <w:next w:val="afa"/>
    <w:uiPriority w:val="99"/>
    <w:unhideWhenUsed/>
    <w:rsid w:val="00180329"/>
    <w:pPr>
      <w:spacing w:before="100" w:beforeAutospacing="1" w:after="100" w:afterAutospacing="1"/>
    </w:pPr>
    <w:rPr>
      <w:lang w:eastAsia="ru-RU"/>
    </w:rPr>
  </w:style>
  <w:style w:type="paragraph" w:customStyle="1" w:styleId="paragraphstylea9">
    <w:name w:val="paragraph_style_a9"/>
    <w:basedOn w:val="a0"/>
    <w:rsid w:val="00C57B1C"/>
    <w:pPr>
      <w:spacing w:before="100" w:beforeAutospacing="1" w:after="100" w:afterAutospacing="1"/>
    </w:pPr>
    <w:rPr>
      <w:lang w:eastAsia="ru-RU"/>
    </w:rPr>
  </w:style>
  <w:style w:type="character" w:styleId="aff9">
    <w:name w:val="annotation reference"/>
    <w:basedOn w:val="a1"/>
    <w:uiPriority w:val="99"/>
    <w:semiHidden/>
    <w:unhideWhenUsed/>
    <w:rsid w:val="00454B2D"/>
    <w:rPr>
      <w:sz w:val="16"/>
      <w:szCs w:val="16"/>
    </w:rPr>
  </w:style>
  <w:style w:type="paragraph" w:styleId="affa">
    <w:name w:val="annotation text"/>
    <w:basedOn w:val="a0"/>
    <w:link w:val="affb"/>
    <w:uiPriority w:val="99"/>
    <w:semiHidden/>
    <w:unhideWhenUsed/>
    <w:rsid w:val="00454B2D"/>
  </w:style>
  <w:style w:type="character" w:customStyle="1" w:styleId="affb">
    <w:name w:val="Текст примечания Знак"/>
    <w:basedOn w:val="a1"/>
    <w:link w:val="affa"/>
    <w:uiPriority w:val="99"/>
    <w:semiHidden/>
    <w:rsid w:val="00454B2D"/>
    <w:rPr>
      <w:sz w:val="20"/>
      <w:szCs w:val="20"/>
    </w:rPr>
  </w:style>
  <w:style w:type="paragraph" w:styleId="affc">
    <w:name w:val="annotation subject"/>
    <w:basedOn w:val="affa"/>
    <w:next w:val="affa"/>
    <w:link w:val="affd"/>
    <w:uiPriority w:val="99"/>
    <w:semiHidden/>
    <w:unhideWhenUsed/>
    <w:rsid w:val="00454B2D"/>
    <w:rPr>
      <w:b/>
      <w:bCs/>
    </w:rPr>
  </w:style>
  <w:style w:type="character" w:customStyle="1" w:styleId="affd">
    <w:name w:val="Тема примечания Знак"/>
    <w:basedOn w:val="affb"/>
    <w:link w:val="affc"/>
    <w:uiPriority w:val="99"/>
    <w:semiHidden/>
    <w:rsid w:val="00454B2D"/>
    <w:rPr>
      <w:b/>
      <w:bCs/>
      <w:sz w:val="20"/>
      <w:szCs w:val="20"/>
    </w:rPr>
  </w:style>
  <w:style w:type="character" w:customStyle="1" w:styleId="blk">
    <w:name w:val="blk"/>
    <w:basedOn w:val="a1"/>
    <w:rsid w:val="00BD7342"/>
  </w:style>
  <w:style w:type="paragraph" w:styleId="affe">
    <w:name w:val="caption"/>
    <w:basedOn w:val="a0"/>
    <w:next w:val="a0"/>
    <w:uiPriority w:val="35"/>
    <w:unhideWhenUsed/>
    <w:rsid w:val="005B2493"/>
    <w:pPr>
      <w:spacing w:after="200"/>
    </w:pPr>
    <w:rPr>
      <w:i/>
      <w:iCs/>
      <w:color w:val="44546A" w:themeColor="text2"/>
      <w:sz w:val="18"/>
      <w:szCs w:val="18"/>
    </w:rPr>
  </w:style>
  <w:style w:type="table" w:customStyle="1" w:styleId="14">
    <w:name w:val="Сетка таблицы1"/>
    <w:basedOn w:val="a2"/>
    <w:next w:val="a4"/>
    <w:uiPriority w:val="59"/>
    <w:rsid w:val="00792F7A"/>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Подпункт Знак1"/>
    <w:link w:val="afff"/>
    <w:locked/>
    <w:rsid w:val="001E4454"/>
    <w:rPr>
      <w:lang w:val="x-none" w:eastAsia="x-none"/>
    </w:rPr>
  </w:style>
  <w:style w:type="paragraph" w:customStyle="1" w:styleId="afff">
    <w:name w:val="Подпункт"/>
    <w:basedOn w:val="a0"/>
    <w:link w:val="15"/>
    <w:rsid w:val="001E4454"/>
    <w:pPr>
      <w:tabs>
        <w:tab w:val="num" w:pos="360"/>
      </w:tabs>
      <w:suppressAutoHyphens w:val="0"/>
      <w:spacing w:line="360" w:lineRule="auto"/>
      <w:ind w:left="360" w:hanging="360"/>
      <w:jc w:val="both"/>
    </w:pPr>
    <w:rPr>
      <w:rFonts w:asciiTheme="minorHAnsi" w:eastAsiaTheme="minorEastAsia" w:hAnsiTheme="minorHAnsi"/>
      <w:sz w:val="22"/>
      <w:szCs w:val="22"/>
      <w:lang w:val="x-none" w:eastAsia="x-none"/>
    </w:rPr>
  </w:style>
  <w:style w:type="table" w:customStyle="1" w:styleId="31">
    <w:name w:val="Сетка таблицы3"/>
    <w:basedOn w:val="a2"/>
    <w:next w:val="a4"/>
    <w:uiPriority w:val="59"/>
    <w:rsid w:val="00370A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4"/>
    <w:uiPriority w:val="59"/>
    <w:rsid w:val="002B360A"/>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3714">
      <w:bodyDiv w:val="1"/>
      <w:marLeft w:val="0"/>
      <w:marRight w:val="0"/>
      <w:marTop w:val="0"/>
      <w:marBottom w:val="0"/>
      <w:divBdr>
        <w:top w:val="none" w:sz="0" w:space="0" w:color="auto"/>
        <w:left w:val="none" w:sz="0" w:space="0" w:color="auto"/>
        <w:bottom w:val="none" w:sz="0" w:space="0" w:color="auto"/>
        <w:right w:val="none" w:sz="0" w:space="0" w:color="auto"/>
      </w:divBdr>
    </w:div>
    <w:div w:id="127210748">
      <w:bodyDiv w:val="1"/>
      <w:marLeft w:val="0"/>
      <w:marRight w:val="0"/>
      <w:marTop w:val="0"/>
      <w:marBottom w:val="0"/>
      <w:divBdr>
        <w:top w:val="none" w:sz="0" w:space="0" w:color="auto"/>
        <w:left w:val="none" w:sz="0" w:space="0" w:color="auto"/>
        <w:bottom w:val="none" w:sz="0" w:space="0" w:color="auto"/>
        <w:right w:val="none" w:sz="0" w:space="0" w:color="auto"/>
      </w:divBdr>
      <w:divsChild>
        <w:div w:id="2040625344">
          <w:marLeft w:val="0"/>
          <w:marRight w:val="0"/>
          <w:marTop w:val="121"/>
          <w:marBottom w:val="0"/>
          <w:divBdr>
            <w:top w:val="none" w:sz="0" w:space="0" w:color="auto"/>
            <w:left w:val="none" w:sz="0" w:space="0" w:color="auto"/>
            <w:bottom w:val="none" w:sz="0" w:space="0" w:color="auto"/>
            <w:right w:val="none" w:sz="0" w:space="0" w:color="auto"/>
          </w:divBdr>
        </w:div>
      </w:divsChild>
    </w:div>
    <w:div w:id="170336022">
      <w:bodyDiv w:val="1"/>
      <w:marLeft w:val="0"/>
      <w:marRight w:val="0"/>
      <w:marTop w:val="0"/>
      <w:marBottom w:val="0"/>
      <w:divBdr>
        <w:top w:val="none" w:sz="0" w:space="0" w:color="auto"/>
        <w:left w:val="none" w:sz="0" w:space="0" w:color="auto"/>
        <w:bottom w:val="none" w:sz="0" w:space="0" w:color="auto"/>
        <w:right w:val="none" w:sz="0" w:space="0" w:color="auto"/>
      </w:divBdr>
    </w:div>
    <w:div w:id="216206934">
      <w:bodyDiv w:val="1"/>
      <w:marLeft w:val="0"/>
      <w:marRight w:val="0"/>
      <w:marTop w:val="0"/>
      <w:marBottom w:val="0"/>
      <w:divBdr>
        <w:top w:val="none" w:sz="0" w:space="0" w:color="auto"/>
        <w:left w:val="none" w:sz="0" w:space="0" w:color="auto"/>
        <w:bottom w:val="none" w:sz="0" w:space="0" w:color="auto"/>
        <w:right w:val="none" w:sz="0" w:space="0" w:color="auto"/>
      </w:divBdr>
    </w:div>
    <w:div w:id="274943050">
      <w:bodyDiv w:val="1"/>
      <w:marLeft w:val="0"/>
      <w:marRight w:val="0"/>
      <w:marTop w:val="0"/>
      <w:marBottom w:val="0"/>
      <w:divBdr>
        <w:top w:val="none" w:sz="0" w:space="0" w:color="auto"/>
        <w:left w:val="none" w:sz="0" w:space="0" w:color="auto"/>
        <w:bottom w:val="none" w:sz="0" w:space="0" w:color="auto"/>
        <w:right w:val="none" w:sz="0" w:space="0" w:color="auto"/>
      </w:divBdr>
    </w:div>
    <w:div w:id="275990751">
      <w:bodyDiv w:val="1"/>
      <w:marLeft w:val="0"/>
      <w:marRight w:val="0"/>
      <w:marTop w:val="0"/>
      <w:marBottom w:val="0"/>
      <w:divBdr>
        <w:top w:val="none" w:sz="0" w:space="0" w:color="auto"/>
        <w:left w:val="none" w:sz="0" w:space="0" w:color="auto"/>
        <w:bottom w:val="none" w:sz="0" w:space="0" w:color="auto"/>
        <w:right w:val="none" w:sz="0" w:space="0" w:color="auto"/>
      </w:divBdr>
    </w:div>
    <w:div w:id="310525575">
      <w:bodyDiv w:val="1"/>
      <w:marLeft w:val="0"/>
      <w:marRight w:val="0"/>
      <w:marTop w:val="0"/>
      <w:marBottom w:val="0"/>
      <w:divBdr>
        <w:top w:val="none" w:sz="0" w:space="0" w:color="auto"/>
        <w:left w:val="none" w:sz="0" w:space="0" w:color="auto"/>
        <w:bottom w:val="none" w:sz="0" w:space="0" w:color="auto"/>
        <w:right w:val="none" w:sz="0" w:space="0" w:color="auto"/>
      </w:divBdr>
    </w:div>
    <w:div w:id="322240715">
      <w:bodyDiv w:val="1"/>
      <w:marLeft w:val="0"/>
      <w:marRight w:val="0"/>
      <w:marTop w:val="0"/>
      <w:marBottom w:val="0"/>
      <w:divBdr>
        <w:top w:val="none" w:sz="0" w:space="0" w:color="auto"/>
        <w:left w:val="none" w:sz="0" w:space="0" w:color="auto"/>
        <w:bottom w:val="none" w:sz="0" w:space="0" w:color="auto"/>
        <w:right w:val="none" w:sz="0" w:space="0" w:color="auto"/>
      </w:divBdr>
    </w:div>
    <w:div w:id="328296596">
      <w:bodyDiv w:val="1"/>
      <w:marLeft w:val="0"/>
      <w:marRight w:val="0"/>
      <w:marTop w:val="0"/>
      <w:marBottom w:val="0"/>
      <w:divBdr>
        <w:top w:val="none" w:sz="0" w:space="0" w:color="auto"/>
        <w:left w:val="none" w:sz="0" w:space="0" w:color="auto"/>
        <w:bottom w:val="none" w:sz="0" w:space="0" w:color="auto"/>
        <w:right w:val="none" w:sz="0" w:space="0" w:color="auto"/>
      </w:divBdr>
    </w:div>
    <w:div w:id="365181758">
      <w:bodyDiv w:val="1"/>
      <w:marLeft w:val="0"/>
      <w:marRight w:val="0"/>
      <w:marTop w:val="0"/>
      <w:marBottom w:val="0"/>
      <w:divBdr>
        <w:top w:val="none" w:sz="0" w:space="0" w:color="auto"/>
        <w:left w:val="none" w:sz="0" w:space="0" w:color="auto"/>
        <w:bottom w:val="none" w:sz="0" w:space="0" w:color="auto"/>
        <w:right w:val="none" w:sz="0" w:space="0" w:color="auto"/>
      </w:divBdr>
    </w:div>
    <w:div w:id="382754049">
      <w:bodyDiv w:val="1"/>
      <w:marLeft w:val="0"/>
      <w:marRight w:val="0"/>
      <w:marTop w:val="0"/>
      <w:marBottom w:val="0"/>
      <w:divBdr>
        <w:top w:val="none" w:sz="0" w:space="0" w:color="auto"/>
        <w:left w:val="none" w:sz="0" w:space="0" w:color="auto"/>
        <w:bottom w:val="none" w:sz="0" w:space="0" w:color="auto"/>
        <w:right w:val="none" w:sz="0" w:space="0" w:color="auto"/>
      </w:divBdr>
      <w:divsChild>
        <w:div w:id="624312849">
          <w:marLeft w:val="0"/>
          <w:marRight w:val="0"/>
          <w:marTop w:val="0"/>
          <w:marBottom w:val="0"/>
          <w:divBdr>
            <w:top w:val="none" w:sz="0" w:space="0" w:color="auto"/>
            <w:left w:val="none" w:sz="0" w:space="0" w:color="auto"/>
            <w:bottom w:val="none" w:sz="0" w:space="0" w:color="auto"/>
            <w:right w:val="none" w:sz="0" w:space="0" w:color="auto"/>
          </w:divBdr>
        </w:div>
      </w:divsChild>
    </w:div>
    <w:div w:id="386610028">
      <w:bodyDiv w:val="1"/>
      <w:marLeft w:val="0"/>
      <w:marRight w:val="0"/>
      <w:marTop w:val="0"/>
      <w:marBottom w:val="0"/>
      <w:divBdr>
        <w:top w:val="none" w:sz="0" w:space="0" w:color="auto"/>
        <w:left w:val="none" w:sz="0" w:space="0" w:color="auto"/>
        <w:bottom w:val="none" w:sz="0" w:space="0" w:color="auto"/>
        <w:right w:val="none" w:sz="0" w:space="0" w:color="auto"/>
      </w:divBdr>
    </w:div>
    <w:div w:id="426577586">
      <w:bodyDiv w:val="1"/>
      <w:marLeft w:val="0"/>
      <w:marRight w:val="0"/>
      <w:marTop w:val="0"/>
      <w:marBottom w:val="0"/>
      <w:divBdr>
        <w:top w:val="none" w:sz="0" w:space="0" w:color="auto"/>
        <w:left w:val="none" w:sz="0" w:space="0" w:color="auto"/>
        <w:bottom w:val="none" w:sz="0" w:space="0" w:color="auto"/>
        <w:right w:val="none" w:sz="0" w:space="0" w:color="auto"/>
      </w:divBdr>
      <w:divsChild>
        <w:div w:id="474565491">
          <w:marLeft w:val="0"/>
          <w:marRight w:val="0"/>
          <w:marTop w:val="121"/>
          <w:marBottom w:val="0"/>
          <w:divBdr>
            <w:top w:val="none" w:sz="0" w:space="0" w:color="auto"/>
            <w:left w:val="none" w:sz="0" w:space="0" w:color="auto"/>
            <w:bottom w:val="none" w:sz="0" w:space="0" w:color="auto"/>
            <w:right w:val="none" w:sz="0" w:space="0" w:color="auto"/>
          </w:divBdr>
        </w:div>
      </w:divsChild>
    </w:div>
    <w:div w:id="575674914">
      <w:bodyDiv w:val="1"/>
      <w:marLeft w:val="0"/>
      <w:marRight w:val="0"/>
      <w:marTop w:val="0"/>
      <w:marBottom w:val="0"/>
      <w:divBdr>
        <w:top w:val="none" w:sz="0" w:space="0" w:color="auto"/>
        <w:left w:val="none" w:sz="0" w:space="0" w:color="auto"/>
        <w:bottom w:val="none" w:sz="0" w:space="0" w:color="auto"/>
        <w:right w:val="none" w:sz="0" w:space="0" w:color="auto"/>
      </w:divBdr>
    </w:div>
    <w:div w:id="609288646">
      <w:bodyDiv w:val="1"/>
      <w:marLeft w:val="0"/>
      <w:marRight w:val="0"/>
      <w:marTop w:val="0"/>
      <w:marBottom w:val="0"/>
      <w:divBdr>
        <w:top w:val="none" w:sz="0" w:space="0" w:color="auto"/>
        <w:left w:val="none" w:sz="0" w:space="0" w:color="auto"/>
        <w:bottom w:val="none" w:sz="0" w:space="0" w:color="auto"/>
        <w:right w:val="none" w:sz="0" w:space="0" w:color="auto"/>
      </w:divBdr>
    </w:div>
    <w:div w:id="615410526">
      <w:bodyDiv w:val="1"/>
      <w:marLeft w:val="0"/>
      <w:marRight w:val="0"/>
      <w:marTop w:val="0"/>
      <w:marBottom w:val="0"/>
      <w:divBdr>
        <w:top w:val="none" w:sz="0" w:space="0" w:color="auto"/>
        <w:left w:val="none" w:sz="0" w:space="0" w:color="auto"/>
        <w:bottom w:val="none" w:sz="0" w:space="0" w:color="auto"/>
        <w:right w:val="none" w:sz="0" w:space="0" w:color="auto"/>
      </w:divBdr>
    </w:div>
    <w:div w:id="650522358">
      <w:bodyDiv w:val="1"/>
      <w:marLeft w:val="0"/>
      <w:marRight w:val="0"/>
      <w:marTop w:val="0"/>
      <w:marBottom w:val="0"/>
      <w:divBdr>
        <w:top w:val="none" w:sz="0" w:space="0" w:color="auto"/>
        <w:left w:val="none" w:sz="0" w:space="0" w:color="auto"/>
        <w:bottom w:val="none" w:sz="0" w:space="0" w:color="auto"/>
        <w:right w:val="none" w:sz="0" w:space="0" w:color="auto"/>
      </w:divBdr>
    </w:div>
    <w:div w:id="669602259">
      <w:bodyDiv w:val="1"/>
      <w:marLeft w:val="0"/>
      <w:marRight w:val="0"/>
      <w:marTop w:val="0"/>
      <w:marBottom w:val="0"/>
      <w:divBdr>
        <w:top w:val="none" w:sz="0" w:space="0" w:color="auto"/>
        <w:left w:val="none" w:sz="0" w:space="0" w:color="auto"/>
        <w:bottom w:val="none" w:sz="0" w:space="0" w:color="auto"/>
        <w:right w:val="none" w:sz="0" w:space="0" w:color="auto"/>
      </w:divBdr>
    </w:div>
    <w:div w:id="688021552">
      <w:bodyDiv w:val="1"/>
      <w:marLeft w:val="0"/>
      <w:marRight w:val="0"/>
      <w:marTop w:val="0"/>
      <w:marBottom w:val="0"/>
      <w:divBdr>
        <w:top w:val="none" w:sz="0" w:space="0" w:color="auto"/>
        <w:left w:val="none" w:sz="0" w:space="0" w:color="auto"/>
        <w:bottom w:val="none" w:sz="0" w:space="0" w:color="auto"/>
        <w:right w:val="none" w:sz="0" w:space="0" w:color="auto"/>
      </w:divBdr>
    </w:div>
    <w:div w:id="713701222">
      <w:bodyDiv w:val="1"/>
      <w:marLeft w:val="0"/>
      <w:marRight w:val="0"/>
      <w:marTop w:val="0"/>
      <w:marBottom w:val="0"/>
      <w:divBdr>
        <w:top w:val="none" w:sz="0" w:space="0" w:color="auto"/>
        <w:left w:val="none" w:sz="0" w:space="0" w:color="auto"/>
        <w:bottom w:val="none" w:sz="0" w:space="0" w:color="auto"/>
        <w:right w:val="none" w:sz="0" w:space="0" w:color="auto"/>
      </w:divBdr>
    </w:div>
    <w:div w:id="739712511">
      <w:bodyDiv w:val="1"/>
      <w:marLeft w:val="0"/>
      <w:marRight w:val="0"/>
      <w:marTop w:val="0"/>
      <w:marBottom w:val="0"/>
      <w:divBdr>
        <w:top w:val="none" w:sz="0" w:space="0" w:color="auto"/>
        <w:left w:val="none" w:sz="0" w:space="0" w:color="auto"/>
        <w:bottom w:val="none" w:sz="0" w:space="0" w:color="auto"/>
        <w:right w:val="none" w:sz="0" w:space="0" w:color="auto"/>
      </w:divBdr>
    </w:div>
    <w:div w:id="748844833">
      <w:bodyDiv w:val="1"/>
      <w:marLeft w:val="0"/>
      <w:marRight w:val="0"/>
      <w:marTop w:val="0"/>
      <w:marBottom w:val="0"/>
      <w:divBdr>
        <w:top w:val="none" w:sz="0" w:space="0" w:color="auto"/>
        <w:left w:val="none" w:sz="0" w:space="0" w:color="auto"/>
        <w:bottom w:val="none" w:sz="0" w:space="0" w:color="auto"/>
        <w:right w:val="none" w:sz="0" w:space="0" w:color="auto"/>
      </w:divBdr>
    </w:div>
    <w:div w:id="783305324">
      <w:bodyDiv w:val="1"/>
      <w:marLeft w:val="0"/>
      <w:marRight w:val="0"/>
      <w:marTop w:val="0"/>
      <w:marBottom w:val="0"/>
      <w:divBdr>
        <w:top w:val="none" w:sz="0" w:space="0" w:color="auto"/>
        <w:left w:val="none" w:sz="0" w:space="0" w:color="auto"/>
        <w:bottom w:val="none" w:sz="0" w:space="0" w:color="auto"/>
        <w:right w:val="none" w:sz="0" w:space="0" w:color="auto"/>
      </w:divBdr>
    </w:div>
    <w:div w:id="889610785">
      <w:bodyDiv w:val="1"/>
      <w:marLeft w:val="0"/>
      <w:marRight w:val="0"/>
      <w:marTop w:val="0"/>
      <w:marBottom w:val="0"/>
      <w:divBdr>
        <w:top w:val="none" w:sz="0" w:space="0" w:color="auto"/>
        <w:left w:val="none" w:sz="0" w:space="0" w:color="auto"/>
        <w:bottom w:val="none" w:sz="0" w:space="0" w:color="auto"/>
        <w:right w:val="none" w:sz="0" w:space="0" w:color="auto"/>
      </w:divBdr>
    </w:div>
    <w:div w:id="947271973">
      <w:bodyDiv w:val="1"/>
      <w:marLeft w:val="0"/>
      <w:marRight w:val="0"/>
      <w:marTop w:val="0"/>
      <w:marBottom w:val="0"/>
      <w:divBdr>
        <w:top w:val="none" w:sz="0" w:space="0" w:color="auto"/>
        <w:left w:val="none" w:sz="0" w:space="0" w:color="auto"/>
        <w:bottom w:val="none" w:sz="0" w:space="0" w:color="auto"/>
        <w:right w:val="none" w:sz="0" w:space="0" w:color="auto"/>
      </w:divBdr>
    </w:div>
    <w:div w:id="970330957">
      <w:bodyDiv w:val="1"/>
      <w:marLeft w:val="0"/>
      <w:marRight w:val="0"/>
      <w:marTop w:val="0"/>
      <w:marBottom w:val="0"/>
      <w:divBdr>
        <w:top w:val="none" w:sz="0" w:space="0" w:color="auto"/>
        <w:left w:val="none" w:sz="0" w:space="0" w:color="auto"/>
        <w:bottom w:val="none" w:sz="0" w:space="0" w:color="auto"/>
        <w:right w:val="none" w:sz="0" w:space="0" w:color="auto"/>
      </w:divBdr>
    </w:div>
    <w:div w:id="983582764">
      <w:bodyDiv w:val="1"/>
      <w:marLeft w:val="0"/>
      <w:marRight w:val="0"/>
      <w:marTop w:val="0"/>
      <w:marBottom w:val="0"/>
      <w:divBdr>
        <w:top w:val="none" w:sz="0" w:space="0" w:color="auto"/>
        <w:left w:val="none" w:sz="0" w:space="0" w:color="auto"/>
        <w:bottom w:val="none" w:sz="0" w:space="0" w:color="auto"/>
        <w:right w:val="none" w:sz="0" w:space="0" w:color="auto"/>
      </w:divBdr>
    </w:div>
    <w:div w:id="1016231746">
      <w:bodyDiv w:val="1"/>
      <w:marLeft w:val="0"/>
      <w:marRight w:val="0"/>
      <w:marTop w:val="0"/>
      <w:marBottom w:val="0"/>
      <w:divBdr>
        <w:top w:val="none" w:sz="0" w:space="0" w:color="auto"/>
        <w:left w:val="none" w:sz="0" w:space="0" w:color="auto"/>
        <w:bottom w:val="none" w:sz="0" w:space="0" w:color="auto"/>
        <w:right w:val="none" w:sz="0" w:space="0" w:color="auto"/>
      </w:divBdr>
    </w:div>
    <w:div w:id="1057781228">
      <w:bodyDiv w:val="1"/>
      <w:marLeft w:val="0"/>
      <w:marRight w:val="0"/>
      <w:marTop w:val="0"/>
      <w:marBottom w:val="0"/>
      <w:divBdr>
        <w:top w:val="none" w:sz="0" w:space="0" w:color="auto"/>
        <w:left w:val="none" w:sz="0" w:space="0" w:color="auto"/>
        <w:bottom w:val="none" w:sz="0" w:space="0" w:color="auto"/>
        <w:right w:val="none" w:sz="0" w:space="0" w:color="auto"/>
      </w:divBdr>
    </w:div>
    <w:div w:id="1071536440">
      <w:bodyDiv w:val="1"/>
      <w:marLeft w:val="0"/>
      <w:marRight w:val="0"/>
      <w:marTop w:val="0"/>
      <w:marBottom w:val="0"/>
      <w:divBdr>
        <w:top w:val="none" w:sz="0" w:space="0" w:color="auto"/>
        <w:left w:val="none" w:sz="0" w:space="0" w:color="auto"/>
        <w:bottom w:val="none" w:sz="0" w:space="0" w:color="auto"/>
        <w:right w:val="none" w:sz="0" w:space="0" w:color="auto"/>
      </w:divBdr>
    </w:div>
    <w:div w:id="1101486578">
      <w:bodyDiv w:val="1"/>
      <w:marLeft w:val="0"/>
      <w:marRight w:val="0"/>
      <w:marTop w:val="0"/>
      <w:marBottom w:val="0"/>
      <w:divBdr>
        <w:top w:val="none" w:sz="0" w:space="0" w:color="auto"/>
        <w:left w:val="none" w:sz="0" w:space="0" w:color="auto"/>
        <w:bottom w:val="none" w:sz="0" w:space="0" w:color="auto"/>
        <w:right w:val="none" w:sz="0" w:space="0" w:color="auto"/>
      </w:divBdr>
    </w:div>
    <w:div w:id="1161194495">
      <w:bodyDiv w:val="1"/>
      <w:marLeft w:val="0"/>
      <w:marRight w:val="0"/>
      <w:marTop w:val="0"/>
      <w:marBottom w:val="0"/>
      <w:divBdr>
        <w:top w:val="none" w:sz="0" w:space="0" w:color="auto"/>
        <w:left w:val="none" w:sz="0" w:space="0" w:color="auto"/>
        <w:bottom w:val="none" w:sz="0" w:space="0" w:color="auto"/>
        <w:right w:val="none" w:sz="0" w:space="0" w:color="auto"/>
      </w:divBdr>
    </w:div>
    <w:div w:id="1163357888">
      <w:bodyDiv w:val="1"/>
      <w:marLeft w:val="0"/>
      <w:marRight w:val="0"/>
      <w:marTop w:val="0"/>
      <w:marBottom w:val="0"/>
      <w:divBdr>
        <w:top w:val="none" w:sz="0" w:space="0" w:color="auto"/>
        <w:left w:val="none" w:sz="0" w:space="0" w:color="auto"/>
        <w:bottom w:val="none" w:sz="0" w:space="0" w:color="auto"/>
        <w:right w:val="none" w:sz="0" w:space="0" w:color="auto"/>
      </w:divBdr>
    </w:div>
    <w:div w:id="1254778387">
      <w:bodyDiv w:val="1"/>
      <w:marLeft w:val="0"/>
      <w:marRight w:val="0"/>
      <w:marTop w:val="0"/>
      <w:marBottom w:val="0"/>
      <w:divBdr>
        <w:top w:val="none" w:sz="0" w:space="0" w:color="auto"/>
        <w:left w:val="none" w:sz="0" w:space="0" w:color="auto"/>
        <w:bottom w:val="none" w:sz="0" w:space="0" w:color="auto"/>
        <w:right w:val="none" w:sz="0" w:space="0" w:color="auto"/>
      </w:divBdr>
    </w:div>
    <w:div w:id="1258054794">
      <w:bodyDiv w:val="1"/>
      <w:marLeft w:val="0"/>
      <w:marRight w:val="0"/>
      <w:marTop w:val="0"/>
      <w:marBottom w:val="0"/>
      <w:divBdr>
        <w:top w:val="none" w:sz="0" w:space="0" w:color="auto"/>
        <w:left w:val="none" w:sz="0" w:space="0" w:color="auto"/>
        <w:bottom w:val="none" w:sz="0" w:space="0" w:color="auto"/>
        <w:right w:val="none" w:sz="0" w:space="0" w:color="auto"/>
      </w:divBdr>
    </w:div>
    <w:div w:id="1322810064">
      <w:bodyDiv w:val="1"/>
      <w:marLeft w:val="0"/>
      <w:marRight w:val="0"/>
      <w:marTop w:val="0"/>
      <w:marBottom w:val="0"/>
      <w:divBdr>
        <w:top w:val="none" w:sz="0" w:space="0" w:color="auto"/>
        <w:left w:val="none" w:sz="0" w:space="0" w:color="auto"/>
        <w:bottom w:val="none" w:sz="0" w:space="0" w:color="auto"/>
        <w:right w:val="none" w:sz="0" w:space="0" w:color="auto"/>
      </w:divBdr>
    </w:div>
    <w:div w:id="1334916306">
      <w:bodyDiv w:val="1"/>
      <w:marLeft w:val="0"/>
      <w:marRight w:val="0"/>
      <w:marTop w:val="0"/>
      <w:marBottom w:val="0"/>
      <w:divBdr>
        <w:top w:val="none" w:sz="0" w:space="0" w:color="auto"/>
        <w:left w:val="none" w:sz="0" w:space="0" w:color="auto"/>
        <w:bottom w:val="none" w:sz="0" w:space="0" w:color="auto"/>
        <w:right w:val="none" w:sz="0" w:space="0" w:color="auto"/>
      </w:divBdr>
    </w:div>
    <w:div w:id="1348363392">
      <w:bodyDiv w:val="1"/>
      <w:marLeft w:val="0"/>
      <w:marRight w:val="0"/>
      <w:marTop w:val="0"/>
      <w:marBottom w:val="0"/>
      <w:divBdr>
        <w:top w:val="none" w:sz="0" w:space="0" w:color="auto"/>
        <w:left w:val="none" w:sz="0" w:space="0" w:color="auto"/>
        <w:bottom w:val="none" w:sz="0" w:space="0" w:color="auto"/>
        <w:right w:val="none" w:sz="0" w:space="0" w:color="auto"/>
      </w:divBdr>
    </w:div>
    <w:div w:id="1353536695">
      <w:bodyDiv w:val="1"/>
      <w:marLeft w:val="0"/>
      <w:marRight w:val="0"/>
      <w:marTop w:val="0"/>
      <w:marBottom w:val="0"/>
      <w:divBdr>
        <w:top w:val="none" w:sz="0" w:space="0" w:color="auto"/>
        <w:left w:val="none" w:sz="0" w:space="0" w:color="auto"/>
        <w:bottom w:val="none" w:sz="0" w:space="0" w:color="auto"/>
        <w:right w:val="none" w:sz="0" w:space="0" w:color="auto"/>
      </w:divBdr>
      <w:divsChild>
        <w:div w:id="169684130">
          <w:marLeft w:val="0"/>
          <w:marRight w:val="0"/>
          <w:marTop w:val="121"/>
          <w:marBottom w:val="0"/>
          <w:divBdr>
            <w:top w:val="none" w:sz="0" w:space="0" w:color="auto"/>
            <w:left w:val="none" w:sz="0" w:space="0" w:color="auto"/>
            <w:bottom w:val="none" w:sz="0" w:space="0" w:color="auto"/>
            <w:right w:val="none" w:sz="0" w:space="0" w:color="auto"/>
          </w:divBdr>
        </w:div>
      </w:divsChild>
    </w:div>
    <w:div w:id="1411005489">
      <w:bodyDiv w:val="1"/>
      <w:marLeft w:val="0"/>
      <w:marRight w:val="0"/>
      <w:marTop w:val="0"/>
      <w:marBottom w:val="0"/>
      <w:divBdr>
        <w:top w:val="none" w:sz="0" w:space="0" w:color="auto"/>
        <w:left w:val="none" w:sz="0" w:space="0" w:color="auto"/>
        <w:bottom w:val="none" w:sz="0" w:space="0" w:color="auto"/>
        <w:right w:val="none" w:sz="0" w:space="0" w:color="auto"/>
      </w:divBdr>
    </w:div>
    <w:div w:id="1419324734">
      <w:bodyDiv w:val="1"/>
      <w:marLeft w:val="0"/>
      <w:marRight w:val="0"/>
      <w:marTop w:val="0"/>
      <w:marBottom w:val="0"/>
      <w:divBdr>
        <w:top w:val="none" w:sz="0" w:space="0" w:color="auto"/>
        <w:left w:val="none" w:sz="0" w:space="0" w:color="auto"/>
        <w:bottom w:val="none" w:sz="0" w:space="0" w:color="auto"/>
        <w:right w:val="none" w:sz="0" w:space="0" w:color="auto"/>
      </w:divBdr>
    </w:div>
    <w:div w:id="1430463636">
      <w:bodyDiv w:val="1"/>
      <w:marLeft w:val="0"/>
      <w:marRight w:val="0"/>
      <w:marTop w:val="0"/>
      <w:marBottom w:val="0"/>
      <w:divBdr>
        <w:top w:val="none" w:sz="0" w:space="0" w:color="auto"/>
        <w:left w:val="none" w:sz="0" w:space="0" w:color="auto"/>
        <w:bottom w:val="none" w:sz="0" w:space="0" w:color="auto"/>
        <w:right w:val="none" w:sz="0" w:space="0" w:color="auto"/>
      </w:divBdr>
    </w:div>
    <w:div w:id="1452170577">
      <w:bodyDiv w:val="1"/>
      <w:marLeft w:val="0"/>
      <w:marRight w:val="0"/>
      <w:marTop w:val="0"/>
      <w:marBottom w:val="0"/>
      <w:divBdr>
        <w:top w:val="none" w:sz="0" w:space="0" w:color="auto"/>
        <w:left w:val="none" w:sz="0" w:space="0" w:color="auto"/>
        <w:bottom w:val="none" w:sz="0" w:space="0" w:color="auto"/>
        <w:right w:val="none" w:sz="0" w:space="0" w:color="auto"/>
      </w:divBdr>
    </w:div>
    <w:div w:id="1456945999">
      <w:bodyDiv w:val="1"/>
      <w:marLeft w:val="0"/>
      <w:marRight w:val="0"/>
      <w:marTop w:val="0"/>
      <w:marBottom w:val="0"/>
      <w:divBdr>
        <w:top w:val="none" w:sz="0" w:space="0" w:color="auto"/>
        <w:left w:val="none" w:sz="0" w:space="0" w:color="auto"/>
        <w:bottom w:val="none" w:sz="0" w:space="0" w:color="auto"/>
        <w:right w:val="none" w:sz="0" w:space="0" w:color="auto"/>
      </w:divBdr>
    </w:div>
    <w:div w:id="1511018663">
      <w:bodyDiv w:val="1"/>
      <w:marLeft w:val="0"/>
      <w:marRight w:val="0"/>
      <w:marTop w:val="0"/>
      <w:marBottom w:val="0"/>
      <w:divBdr>
        <w:top w:val="none" w:sz="0" w:space="0" w:color="auto"/>
        <w:left w:val="none" w:sz="0" w:space="0" w:color="auto"/>
        <w:bottom w:val="none" w:sz="0" w:space="0" w:color="auto"/>
        <w:right w:val="none" w:sz="0" w:space="0" w:color="auto"/>
      </w:divBdr>
      <w:divsChild>
        <w:div w:id="1045986462">
          <w:marLeft w:val="0"/>
          <w:marRight w:val="0"/>
          <w:marTop w:val="121"/>
          <w:marBottom w:val="0"/>
          <w:divBdr>
            <w:top w:val="none" w:sz="0" w:space="0" w:color="auto"/>
            <w:left w:val="none" w:sz="0" w:space="0" w:color="auto"/>
            <w:bottom w:val="none" w:sz="0" w:space="0" w:color="auto"/>
            <w:right w:val="none" w:sz="0" w:space="0" w:color="auto"/>
          </w:divBdr>
        </w:div>
      </w:divsChild>
    </w:div>
    <w:div w:id="1549103643">
      <w:bodyDiv w:val="1"/>
      <w:marLeft w:val="0"/>
      <w:marRight w:val="0"/>
      <w:marTop w:val="0"/>
      <w:marBottom w:val="0"/>
      <w:divBdr>
        <w:top w:val="none" w:sz="0" w:space="0" w:color="auto"/>
        <w:left w:val="none" w:sz="0" w:space="0" w:color="auto"/>
        <w:bottom w:val="none" w:sz="0" w:space="0" w:color="auto"/>
        <w:right w:val="none" w:sz="0" w:space="0" w:color="auto"/>
      </w:divBdr>
    </w:div>
    <w:div w:id="1574075345">
      <w:bodyDiv w:val="1"/>
      <w:marLeft w:val="0"/>
      <w:marRight w:val="0"/>
      <w:marTop w:val="0"/>
      <w:marBottom w:val="0"/>
      <w:divBdr>
        <w:top w:val="none" w:sz="0" w:space="0" w:color="auto"/>
        <w:left w:val="none" w:sz="0" w:space="0" w:color="auto"/>
        <w:bottom w:val="none" w:sz="0" w:space="0" w:color="auto"/>
        <w:right w:val="none" w:sz="0" w:space="0" w:color="auto"/>
      </w:divBdr>
      <w:divsChild>
        <w:div w:id="211776659">
          <w:marLeft w:val="0"/>
          <w:marRight w:val="0"/>
          <w:marTop w:val="121"/>
          <w:marBottom w:val="0"/>
          <w:divBdr>
            <w:top w:val="none" w:sz="0" w:space="0" w:color="auto"/>
            <w:left w:val="none" w:sz="0" w:space="0" w:color="auto"/>
            <w:bottom w:val="none" w:sz="0" w:space="0" w:color="auto"/>
            <w:right w:val="none" w:sz="0" w:space="0" w:color="auto"/>
          </w:divBdr>
        </w:div>
      </w:divsChild>
    </w:div>
    <w:div w:id="1576546003">
      <w:bodyDiv w:val="1"/>
      <w:marLeft w:val="0"/>
      <w:marRight w:val="0"/>
      <w:marTop w:val="0"/>
      <w:marBottom w:val="0"/>
      <w:divBdr>
        <w:top w:val="none" w:sz="0" w:space="0" w:color="auto"/>
        <w:left w:val="none" w:sz="0" w:space="0" w:color="auto"/>
        <w:bottom w:val="none" w:sz="0" w:space="0" w:color="auto"/>
        <w:right w:val="none" w:sz="0" w:space="0" w:color="auto"/>
      </w:divBdr>
    </w:div>
    <w:div w:id="1594126390">
      <w:bodyDiv w:val="1"/>
      <w:marLeft w:val="0"/>
      <w:marRight w:val="0"/>
      <w:marTop w:val="0"/>
      <w:marBottom w:val="0"/>
      <w:divBdr>
        <w:top w:val="none" w:sz="0" w:space="0" w:color="auto"/>
        <w:left w:val="none" w:sz="0" w:space="0" w:color="auto"/>
        <w:bottom w:val="none" w:sz="0" w:space="0" w:color="auto"/>
        <w:right w:val="none" w:sz="0" w:space="0" w:color="auto"/>
      </w:divBdr>
    </w:div>
    <w:div w:id="1702437904">
      <w:bodyDiv w:val="1"/>
      <w:marLeft w:val="0"/>
      <w:marRight w:val="0"/>
      <w:marTop w:val="0"/>
      <w:marBottom w:val="0"/>
      <w:divBdr>
        <w:top w:val="none" w:sz="0" w:space="0" w:color="auto"/>
        <w:left w:val="none" w:sz="0" w:space="0" w:color="auto"/>
        <w:bottom w:val="none" w:sz="0" w:space="0" w:color="auto"/>
        <w:right w:val="none" w:sz="0" w:space="0" w:color="auto"/>
      </w:divBdr>
    </w:div>
    <w:div w:id="1829397822">
      <w:bodyDiv w:val="1"/>
      <w:marLeft w:val="0"/>
      <w:marRight w:val="0"/>
      <w:marTop w:val="0"/>
      <w:marBottom w:val="0"/>
      <w:divBdr>
        <w:top w:val="none" w:sz="0" w:space="0" w:color="auto"/>
        <w:left w:val="none" w:sz="0" w:space="0" w:color="auto"/>
        <w:bottom w:val="none" w:sz="0" w:space="0" w:color="auto"/>
        <w:right w:val="none" w:sz="0" w:space="0" w:color="auto"/>
      </w:divBdr>
    </w:div>
    <w:div w:id="1842894868">
      <w:bodyDiv w:val="1"/>
      <w:marLeft w:val="0"/>
      <w:marRight w:val="0"/>
      <w:marTop w:val="0"/>
      <w:marBottom w:val="0"/>
      <w:divBdr>
        <w:top w:val="none" w:sz="0" w:space="0" w:color="auto"/>
        <w:left w:val="none" w:sz="0" w:space="0" w:color="auto"/>
        <w:bottom w:val="none" w:sz="0" w:space="0" w:color="auto"/>
        <w:right w:val="none" w:sz="0" w:space="0" w:color="auto"/>
      </w:divBdr>
    </w:div>
    <w:div w:id="1900896138">
      <w:bodyDiv w:val="1"/>
      <w:marLeft w:val="0"/>
      <w:marRight w:val="0"/>
      <w:marTop w:val="0"/>
      <w:marBottom w:val="0"/>
      <w:divBdr>
        <w:top w:val="none" w:sz="0" w:space="0" w:color="auto"/>
        <w:left w:val="none" w:sz="0" w:space="0" w:color="auto"/>
        <w:bottom w:val="none" w:sz="0" w:space="0" w:color="auto"/>
        <w:right w:val="none" w:sz="0" w:space="0" w:color="auto"/>
      </w:divBdr>
    </w:div>
    <w:div w:id="1978484822">
      <w:bodyDiv w:val="1"/>
      <w:marLeft w:val="0"/>
      <w:marRight w:val="0"/>
      <w:marTop w:val="0"/>
      <w:marBottom w:val="0"/>
      <w:divBdr>
        <w:top w:val="none" w:sz="0" w:space="0" w:color="auto"/>
        <w:left w:val="none" w:sz="0" w:space="0" w:color="auto"/>
        <w:bottom w:val="none" w:sz="0" w:space="0" w:color="auto"/>
        <w:right w:val="none" w:sz="0" w:space="0" w:color="auto"/>
      </w:divBdr>
    </w:div>
    <w:div w:id="2001812209">
      <w:bodyDiv w:val="1"/>
      <w:marLeft w:val="0"/>
      <w:marRight w:val="0"/>
      <w:marTop w:val="0"/>
      <w:marBottom w:val="0"/>
      <w:divBdr>
        <w:top w:val="none" w:sz="0" w:space="0" w:color="auto"/>
        <w:left w:val="none" w:sz="0" w:space="0" w:color="auto"/>
        <w:bottom w:val="none" w:sz="0" w:space="0" w:color="auto"/>
        <w:right w:val="none" w:sz="0" w:space="0" w:color="auto"/>
      </w:divBdr>
    </w:div>
    <w:div w:id="2002661506">
      <w:bodyDiv w:val="1"/>
      <w:marLeft w:val="0"/>
      <w:marRight w:val="0"/>
      <w:marTop w:val="0"/>
      <w:marBottom w:val="0"/>
      <w:divBdr>
        <w:top w:val="none" w:sz="0" w:space="0" w:color="auto"/>
        <w:left w:val="none" w:sz="0" w:space="0" w:color="auto"/>
        <w:bottom w:val="none" w:sz="0" w:space="0" w:color="auto"/>
        <w:right w:val="none" w:sz="0" w:space="0" w:color="auto"/>
      </w:divBdr>
    </w:div>
    <w:div w:id="2014337814">
      <w:bodyDiv w:val="1"/>
      <w:marLeft w:val="0"/>
      <w:marRight w:val="0"/>
      <w:marTop w:val="0"/>
      <w:marBottom w:val="0"/>
      <w:divBdr>
        <w:top w:val="none" w:sz="0" w:space="0" w:color="auto"/>
        <w:left w:val="none" w:sz="0" w:space="0" w:color="auto"/>
        <w:bottom w:val="none" w:sz="0" w:space="0" w:color="auto"/>
        <w:right w:val="none" w:sz="0" w:space="0" w:color="auto"/>
      </w:divBdr>
    </w:div>
    <w:div w:id="2019230458">
      <w:bodyDiv w:val="1"/>
      <w:marLeft w:val="0"/>
      <w:marRight w:val="0"/>
      <w:marTop w:val="0"/>
      <w:marBottom w:val="0"/>
      <w:divBdr>
        <w:top w:val="none" w:sz="0" w:space="0" w:color="auto"/>
        <w:left w:val="none" w:sz="0" w:space="0" w:color="auto"/>
        <w:bottom w:val="none" w:sz="0" w:space="0" w:color="auto"/>
        <w:right w:val="none" w:sz="0" w:space="0" w:color="auto"/>
      </w:divBdr>
    </w:div>
    <w:div w:id="2046520655">
      <w:bodyDiv w:val="1"/>
      <w:marLeft w:val="0"/>
      <w:marRight w:val="0"/>
      <w:marTop w:val="0"/>
      <w:marBottom w:val="0"/>
      <w:divBdr>
        <w:top w:val="none" w:sz="0" w:space="0" w:color="auto"/>
        <w:left w:val="none" w:sz="0" w:space="0" w:color="auto"/>
        <w:bottom w:val="none" w:sz="0" w:space="0" w:color="auto"/>
        <w:right w:val="none" w:sz="0" w:space="0" w:color="auto"/>
      </w:divBdr>
      <w:divsChild>
        <w:div w:id="13507348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inok@gmail.com" TargetMode="External"/><Relationship Id="rId13" Type="http://schemas.openxmlformats.org/officeDocument/2006/relationships/hyperlink" Target="consultantplus://offline/ref=0DCD42CB7E9CF3AFA6BD12A59C4CD7D362BA339A4BB18BACF2211CF90F5F045A94010FEF7B0631E01298C57922d2C4L" TargetMode="External"/><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consultantplus://offline/ref=0D864FF145E65C7BC12550BDE2DFAC35AAE5BF44C9503E63A201141137E80A65F013ECA8237E2E3C53A9176C22F77F397A1B438A1C851E39I2p2H" TargetMode="Externa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hyperlink" Target="http://www.rynok-kirov.r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hyperlink" Target="consultantplus://offline/ref=0DCD42CB7E9CF3AFA6BD12A59C4CD7D362BA33984EB28BACF2211CF90F5F045A94010FEF7B0631E01298C57922d2C4L" TargetMode="External"/><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D4D1-841F-495B-B095-244C2565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60</Pages>
  <Words>28783</Words>
  <Characters>164067</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2019-08-14T08:17:00Z</cp:lastPrinted>
  <dcterms:created xsi:type="dcterms:W3CDTF">2020-04-13T09:21:00Z</dcterms:created>
  <dcterms:modified xsi:type="dcterms:W3CDTF">2020-04-13T11:25:00Z</dcterms:modified>
</cp:coreProperties>
</file>